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03DD2">
      <w:pPr>
        <w:jc w:val="center"/>
        <w:rPr>
          <w:rFonts w:hint="default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Areesha Raheel</w:t>
      </w:r>
      <w:bookmarkStart w:id="0" w:name="_GoBack"/>
      <w:bookmarkEnd w:id="0"/>
    </w:p>
    <w:p w14:paraId="0C5D06EF">
      <w:pPr>
        <w:jc w:val="center"/>
        <w:rPr>
          <w:rFonts w:hint="default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55039</w:t>
      </w:r>
    </w:p>
    <w:p w14:paraId="5234032F">
      <w:pPr>
        <w:jc w:val="center"/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cybersecurity</w:t>
      </w:r>
    </w:p>
    <w:p w14:paraId="793FF963">
      <w:pPr>
        <w:pStyle w:val="39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5703566">
      <w:pPr>
        <w:pStyle w:val="39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7413687">
      <w:pPr>
        <w:pStyle w:val="39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Assignment 2: CMS and Application Vulnerability Assessment</w:t>
      </w:r>
    </w:p>
    <w:p w14:paraId="4BD5C7B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application-level vulnerability detection using specialized tools.</w:t>
      </w:r>
    </w:p>
    <w:p w14:paraId="635B75D2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WPScan</w:t>
      </w:r>
    </w:p>
    <w:p w14:paraId="34939626">
      <w:pPr>
        <w:spacing w:before="100" w:beforeAutospacing="1" w:after="100" w:afterAutospacing="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WPScan is a WordPress vulnerability scanner used to detect version info, vulnerable plugins, themes, and exposed WordPress files.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Example Command:</w:t>
      </w:r>
    </w:p>
    <w:p w14:paraId="0861E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Courier New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wpscan --url (your site link )--enumerate p</w:t>
      </w:r>
    </w:p>
    <w:p w14:paraId="46C3D7E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86E88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WPScan</w:t>
      </w:r>
    </w:p>
    <w:p w14:paraId="058E5AF5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identify WordPress-related vulnerabilities (where applicable).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CMS vulnerability scanning.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No critical exploitable vulnerabilities were confirmed.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CMS components must be regularly updated.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Low</w:t>
      </w:r>
    </w:p>
    <w:p w14:paraId="335D178E">
      <w:pPr>
        <w:pStyle w:val="3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4151630"/>
            <wp:effectExtent l="0" t="0" r="3810" b="1270"/>
            <wp:docPr id="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82B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AB16092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SearchSploit</w:t>
      </w:r>
    </w:p>
    <w:p w14:paraId="71D2805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SearchSploit is an offline tool that allows searching of the Exploit Database for public exploits based on software versions.</w:t>
      </w:r>
    </w:p>
    <w:p w14:paraId="6A3C293B">
      <w:pPr>
        <w:spacing w:before="100" w:beforeAutospacing="1" w:after="100" w:afterAutospacing="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6"/>
          <w:color w:val="000000" w:themeColor="text1"/>
          <w14:textFill>
            <w14:solidFill>
              <w14:schemeClr w14:val="tx1"/>
            </w14:solidFill>
          </w14:textFill>
        </w:rPr>
        <w:t>Example Command:</w:t>
      </w:r>
    </w:p>
    <w:p w14:paraId="0D1B4B94">
      <w:pPr>
        <w:pStyle w:val="2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0"/>
          <w:color w:val="000000" w:themeColor="text1"/>
          <w14:textFill>
            <w14:solidFill>
              <w14:schemeClr w14:val="tx1"/>
            </w14:solidFill>
          </w14:textFill>
        </w:rPr>
        <w:t>searchsploit whatweb your site link→ find versions → searchsploit &lt;version string&gt;</w:t>
      </w:r>
      <w:r>
        <w:rPr>
          <w:rStyle w:val="20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6BE14F9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39ED171">
      <w:r>
        <w:drawing>
          <wp:inline distT="0" distB="0" distL="114300" distR="114300">
            <wp:extent cx="5271135" cy="973455"/>
            <wp:effectExtent l="0" t="0" r="5715" b="17145"/>
            <wp:docPr id="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rcRect b="728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6A6C"/>
    <w:p w14:paraId="31F4ADD4">
      <w:r>
        <w:drawing>
          <wp:inline distT="0" distB="0" distL="114300" distR="114300">
            <wp:extent cx="5272405" cy="3315335"/>
            <wp:effectExtent l="0" t="0" r="4445" b="18415"/>
            <wp:docPr id="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rcRect t="2039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E485"/>
    <w:p w14:paraId="2EAADC5D"/>
    <w:p w14:paraId="0B5D7BD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B55"/>
    <w:rsid w:val="00034616"/>
    <w:rsid w:val="0006063C"/>
    <w:rsid w:val="0015074B"/>
    <w:rsid w:val="00242C36"/>
    <w:rsid w:val="0029639D"/>
    <w:rsid w:val="00326F90"/>
    <w:rsid w:val="006C012F"/>
    <w:rsid w:val="00AA1D8D"/>
    <w:rsid w:val="00B47730"/>
    <w:rsid w:val="00CB0664"/>
    <w:rsid w:val="00FC693F"/>
    <w:rsid w:val="67DF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zh-CN" w:eastAsia="en-GB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 w:eastAsia="en-US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 w:eastAsia="en-US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US" w:eastAsia="en-US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US" w:eastAsia="en-US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15">
    <w:name w:val="Body Text 3"/>
    <w:basedOn w:val="1"/>
    <w:link w:val="149"/>
    <w:unhideWhenUsed/>
    <w:uiPriority w:val="99"/>
    <w:pPr>
      <w:spacing w:after="120" w:line="276" w:lineRule="auto"/>
    </w:pPr>
    <w:rPr>
      <w:rFonts w:asciiTheme="minorHAnsi" w:hAnsiTheme="minorHAnsi" w:eastAsiaTheme="minorEastAsia" w:cstheme="minorBidi"/>
      <w:sz w:val="16"/>
      <w:szCs w:val="16"/>
      <w:lang w:val="en-US" w:eastAsia="en-US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character" w:styleId="20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21">
    <w:name w:val="HTML Preformatted"/>
    <w:basedOn w:val="1"/>
    <w:link w:val="167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22">
    <w:name w:val="List"/>
    <w:basedOn w:val="1"/>
    <w:unhideWhenUsed/>
    <w:uiPriority w:val="99"/>
    <w:pPr>
      <w:spacing w:after="200" w:line="276" w:lineRule="auto"/>
      <w:ind w:left="36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23">
    <w:name w:val="List 2"/>
    <w:basedOn w:val="1"/>
    <w:unhideWhenUsed/>
    <w:uiPriority w:val="99"/>
    <w:pPr>
      <w:spacing w:after="200" w:line="276" w:lineRule="auto"/>
      <w:ind w:left="72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24">
    <w:name w:val="List 3"/>
    <w:basedOn w:val="1"/>
    <w:unhideWhenUsed/>
    <w:qFormat/>
    <w:uiPriority w:val="99"/>
    <w:pPr>
      <w:spacing w:after="200" w:line="276" w:lineRule="auto"/>
      <w:ind w:left="108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28">
    <w:name w:val="List Continue"/>
    <w:basedOn w:val="1"/>
    <w:unhideWhenUsed/>
    <w:uiPriority w:val="99"/>
    <w:pPr>
      <w:spacing w:after="120" w:line="276" w:lineRule="auto"/>
      <w:ind w:left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29">
    <w:name w:val="List Continue 2"/>
    <w:basedOn w:val="1"/>
    <w:unhideWhenUsed/>
    <w:uiPriority w:val="99"/>
    <w:pPr>
      <w:spacing w:after="12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30">
    <w:name w:val="List Continue 3"/>
    <w:basedOn w:val="1"/>
    <w:unhideWhenUsed/>
    <w:uiPriority w:val="99"/>
    <w:pPr>
      <w:spacing w:after="120" w:line="276" w:lineRule="auto"/>
      <w:ind w:left="108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pPr>
      <w:spacing w:after="200" w:line="276" w:lineRule="auto"/>
    </w:pPr>
    <w:rPr>
      <w:rFonts w:asciiTheme="majorHAnsi" w:hAnsiTheme="majorHAnsi" w:eastAsiaTheme="majorEastAsia" w:cstheme="majorBidi"/>
      <w:i/>
      <w:iCs/>
      <w:color w:val="4F81BD" w:themeColor="accent1"/>
      <w:spacing w:val="15"/>
      <w:lang w:val="en-US" w:eastAsia="en-US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val="en-US" w:eastAsia="en-US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pPr>
      <w:spacing w:after="200" w:line="276" w:lineRule="auto"/>
    </w:pPr>
    <w:rPr>
      <w:rFonts w:asciiTheme="minorHAnsi" w:hAnsiTheme="minorHAnsi" w:eastAsiaTheme="minorEastAsia" w:cstheme="minorBidi"/>
      <w:i/>
      <w:iCs/>
      <w:color w:val="000000" w:themeColor="text1"/>
      <w:sz w:val="22"/>
      <w:szCs w:val="22"/>
      <w:lang w:val="en-US" w:eastAsia="en-US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 w:line="276" w:lineRule="auto"/>
      <w:ind w:left="936" w:right="936"/>
    </w:pPr>
    <w:rPr>
      <w:rFonts w:asciiTheme="minorHAnsi" w:hAnsiTheme="minorHAnsi" w:eastAsiaTheme="minorEastAsia" w:cstheme="minorBidi"/>
      <w:b/>
      <w:bCs/>
      <w:i/>
      <w:iCs/>
      <w:color w:val="4F81BD" w:themeColor="accent1"/>
      <w:sz w:val="22"/>
      <w:szCs w:val="22"/>
      <w:lang w:val="en-US" w:eastAsia="en-US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7">
    <w:name w:val="HTML Preformatted Char"/>
    <w:basedOn w:val="11"/>
    <w:link w:val="21"/>
    <w:semiHidden/>
    <w:qFormat/>
    <w:uiPriority w:val="99"/>
    <w:rPr>
      <w:rFonts w:ascii="Courier New" w:hAnsi="Courier New" w:eastAsia="Times New Roman" w:cs="Courier New"/>
      <w:sz w:val="20"/>
      <w:szCs w:val="20"/>
      <w:lang w:val="zh-CN" w:eastAsia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202</Words>
  <Characters>1153</Characters>
  <Lines>9</Lines>
  <Paragraphs>2</Paragraphs>
  <TotalTime>1</TotalTime>
  <ScaleCrop>false</ScaleCrop>
  <LinksUpToDate>false</LinksUpToDate>
  <CharactersWithSpaces>1353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Raheel Ch</cp:lastModifiedBy>
  <dcterms:modified xsi:type="dcterms:W3CDTF">2026-01-18T12:18:26Z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4A9ED7D775794959B001C8DA439A7BEA_13</vt:lpwstr>
  </property>
</Properties>
</file>