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A5EC" w14:textId="77777777" w:rsidR="005E4ADF" w:rsidRDefault="0000000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sz w:val="32"/>
          <w:szCs w:val="32"/>
          <w:u w:val="single"/>
          <w:lang w:val="en-US"/>
        </w:rPr>
        <w:t>Areesha Raheel</w:t>
      </w:r>
    </w:p>
    <w:p w14:paraId="4CD11F22" w14:textId="77777777" w:rsidR="005E4ADF" w:rsidRDefault="0000000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sz w:val="32"/>
          <w:szCs w:val="32"/>
          <w:u w:val="single"/>
          <w:lang w:val="en-US"/>
        </w:rPr>
        <w:t>55039</w:t>
      </w:r>
    </w:p>
    <w:p w14:paraId="0DA4315F" w14:textId="77777777" w:rsidR="005E4ADF" w:rsidRDefault="0000000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sz w:val="32"/>
          <w:szCs w:val="32"/>
          <w:u w:val="single"/>
          <w:lang w:val="en-US"/>
        </w:rPr>
        <w:t>BIT-5</w:t>
      </w:r>
    </w:p>
    <w:p w14:paraId="6F06D111" w14:textId="77777777" w:rsidR="005E4ADF" w:rsidRDefault="0000000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sz w:val="32"/>
          <w:szCs w:val="32"/>
          <w:u w:val="single"/>
          <w:lang w:val="en-US"/>
        </w:rPr>
        <w:t>Cyber Security</w:t>
      </w:r>
    </w:p>
    <w:p w14:paraId="738F64EB" w14:textId="77777777" w:rsidR="005E4ADF" w:rsidRDefault="0000000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sz w:val="32"/>
          <w:szCs w:val="32"/>
          <w:u w:val="single"/>
          <w:lang w:val="en-US"/>
        </w:rPr>
        <w:t>Lab Task 03:</w:t>
      </w:r>
    </w:p>
    <w:p w14:paraId="5F1F935D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Metasploit Framework:</w:t>
      </w:r>
    </w:p>
    <w:p w14:paraId="59654AB3" w14:textId="77777777" w:rsidR="005E4ADF" w:rsidRDefault="005E4ADF">
      <w:pPr>
        <w:rPr>
          <w:rFonts w:cstheme="minorHAnsi"/>
          <w:b/>
          <w:bCs/>
          <w:sz w:val="32"/>
          <w:szCs w:val="32"/>
          <w:lang w:val="en-US"/>
        </w:rPr>
      </w:pPr>
    </w:p>
    <w:p w14:paraId="1DEF8ECB" w14:textId="77777777" w:rsidR="005E4ADF" w:rsidRDefault="00000000">
      <w:pPr>
        <w:pStyle w:val="NormalWeb"/>
        <w:rPr>
          <w:sz w:val="32"/>
          <w:szCs w:val="32"/>
        </w:rPr>
      </w:pPr>
      <w:r>
        <w:rPr>
          <w:rStyle w:val="Strong"/>
          <w:sz w:val="32"/>
          <w:szCs w:val="32"/>
        </w:rPr>
        <w:t>Objective:</w:t>
      </w:r>
      <w:r>
        <w:rPr>
          <w:sz w:val="32"/>
          <w:szCs w:val="32"/>
        </w:rPr>
        <w:t xml:space="preserve"> To validate vulnerabilities in a controlled environment.</w:t>
      </w:r>
      <w:r>
        <w:rPr>
          <w:sz w:val="32"/>
          <w:szCs w:val="32"/>
        </w:rPr>
        <w:br/>
      </w:r>
      <w:r>
        <w:rPr>
          <w:rStyle w:val="Strong"/>
          <w:sz w:val="32"/>
          <w:szCs w:val="32"/>
        </w:rPr>
        <w:t>Method:</w:t>
      </w:r>
      <w:r>
        <w:rPr>
          <w:sz w:val="32"/>
          <w:szCs w:val="32"/>
        </w:rPr>
        <w:t xml:space="preserve"> Exploit module testing (no exploitation performed).</w:t>
      </w:r>
      <w:r>
        <w:rPr>
          <w:sz w:val="32"/>
          <w:szCs w:val="32"/>
        </w:rPr>
        <w:br/>
      </w:r>
      <w:r>
        <w:rPr>
          <w:rStyle w:val="Strong"/>
          <w:sz w:val="32"/>
          <w:szCs w:val="32"/>
        </w:rPr>
        <w:t>Result:</w:t>
      </w:r>
      <w:r>
        <w:rPr>
          <w:sz w:val="32"/>
          <w:szCs w:val="32"/>
        </w:rPr>
        <w:t xml:space="preserve"> Modules were reviewed without successful exploitation.</w:t>
      </w:r>
      <w:r>
        <w:rPr>
          <w:sz w:val="32"/>
          <w:szCs w:val="32"/>
        </w:rPr>
        <w:br/>
      </w:r>
      <w:r>
        <w:rPr>
          <w:rStyle w:val="Strong"/>
          <w:sz w:val="32"/>
          <w:szCs w:val="32"/>
        </w:rPr>
        <w:t>Security Impact:</w:t>
      </w:r>
      <w:r>
        <w:rPr>
          <w:sz w:val="32"/>
          <w:szCs w:val="32"/>
        </w:rPr>
        <w:t xml:space="preserve"> Highlights importance of patch management.</w:t>
      </w:r>
      <w:r>
        <w:rPr>
          <w:sz w:val="32"/>
          <w:szCs w:val="32"/>
        </w:rPr>
        <w:br/>
      </w:r>
      <w:r>
        <w:rPr>
          <w:rStyle w:val="Strong"/>
          <w:sz w:val="32"/>
          <w:szCs w:val="32"/>
        </w:rPr>
        <w:t>Risk Level:</w:t>
      </w:r>
      <w:r>
        <w:rPr>
          <w:sz w:val="32"/>
          <w:szCs w:val="32"/>
        </w:rPr>
        <w:t xml:space="preserve"> Medium</w:t>
      </w:r>
    </w:p>
    <w:p w14:paraId="0A45CC74" w14:textId="77777777" w:rsidR="005E4ADF" w:rsidRDefault="005E4ADF">
      <w:pPr>
        <w:rPr>
          <w:rFonts w:cstheme="minorHAnsi"/>
          <w:b/>
          <w:bCs/>
          <w:sz w:val="32"/>
          <w:szCs w:val="32"/>
          <w:lang w:val="en-US"/>
        </w:rPr>
      </w:pPr>
    </w:p>
    <w:p w14:paraId="32C1354A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10083E" wp14:editId="1D191AC0">
            <wp:extent cx="5731510" cy="2835275"/>
            <wp:effectExtent l="0" t="0" r="2540" b="3175"/>
            <wp:docPr id="2516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888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5BC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72404A0" wp14:editId="6BD255E6">
            <wp:extent cx="5731510" cy="2480945"/>
            <wp:effectExtent l="0" t="0" r="2540" b="0"/>
            <wp:docPr id="11843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07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6C93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F364858" wp14:editId="60825878">
            <wp:extent cx="5731510" cy="1663065"/>
            <wp:effectExtent l="0" t="0" r="2540" b="0"/>
            <wp:docPr id="162381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46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D9F" w14:textId="77777777" w:rsidR="005E4ADF" w:rsidRDefault="00000000">
      <w:r>
        <w:rPr>
          <w:noProof/>
        </w:rPr>
        <w:drawing>
          <wp:inline distT="0" distB="0" distL="0" distR="0" wp14:anchorId="0388E138" wp14:editId="3534CADB">
            <wp:extent cx="5731510" cy="2099310"/>
            <wp:effectExtent l="0" t="0" r="2540" b="0"/>
            <wp:docPr id="150031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67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9BC5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556FF29" wp14:editId="3587AC4D">
            <wp:extent cx="5731510" cy="2504440"/>
            <wp:effectExtent l="0" t="0" r="2540" b="0"/>
            <wp:docPr id="10705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942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BAB1" w14:textId="77777777" w:rsidR="005E4ADF" w:rsidRDefault="00000000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E9C8BC" wp14:editId="13C6A812">
            <wp:extent cx="5731510" cy="1527810"/>
            <wp:effectExtent l="0" t="0" r="2540" b="0"/>
            <wp:docPr id="2173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51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65B3" w14:textId="77777777" w:rsidR="008A685C" w:rsidRDefault="008A685C">
      <w:pPr>
        <w:spacing w:line="240" w:lineRule="auto"/>
      </w:pPr>
      <w:r>
        <w:separator/>
      </w:r>
    </w:p>
  </w:endnote>
  <w:endnote w:type="continuationSeparator" w:id="0">
    <w:p w14:paraId="4EBC5027" w14:textId="77777777" w:rsidR="008A685C" w:rsidRDefault="008A6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F27D" w14:textId="77777777" w:rsidR="008A685C" w:rsidRDefault="008A685C">
      <w:pPr>
        <w:spacing w:after="0"/>
      </w:pPr>
      <w:r>
        <w:separator/>
      </w:r>
    </w:p>
  </w:footnote>
  <w:footnote w:type="continuationSeparator" w:id="0">
    <w:p w14:paraId="57C0956C" w14:textId="77777777" w:rsidR="008A685C" w:rsidRDefault="008A68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6CA"/>
    <w:rsid w:val="00005035"/>
    <w:rsid w:val="001215D8"/>
    <w:rsid w:val="005E4ADF"/>
    <w:rsid w:val="006714A7"/>
    <w:rsid w:val="0068255B"/>
    <w:rsid w:val="007B5111"/>
    <w:rsid w:val="007C1340"/>
    <w:rsid w:val="008A685C"/>
    <w:rsid w:val="00AF40F6"/>
    <w:rsid w:val="00B966FC"/>
    <w:rsid w:val="00BC06CA"/>
    <w:rsid w:val="00ED7E3B"/>
    <w:rsid w:val="00F26EEE"/>
    <w:rsid w:val="4C91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2F5B"/>
  <w15:docId w15:val="{B4D3896F-CC54-4847-AD62-D35A8415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nitashajahangir11@outlook.com</dc:creator>
  <cp:lastModifiedBy>Areesha Raheel</cp:lastModifiedBy>
  <cp:revision>2</cp:revision>
  <dcterms:created xsi:type="dcterms:W3CDTF">2026-05-15T19:30:00Z</dcterms:created>
  <dcterms:modified xsi:type="dcterms:W3CDTF">2026-05-15T19:30:00Z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D9505DCBC5CE46858279F1E15D54A367_13</vt:lpwstr>
  </property>
</Properties>
</file>