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8CF" w:rsidRPr="00AA652C" w:rsidRDefault="006E58CF" w:rsidP="006E58CF">
      <w:pPr>
        <w:spacing w:line="276" w:lineRule="auto"/>
        <w:ind w:firstLine="0"/>
        <w:jc w:val="center"/>
        <w:rPr>
          <w:sz w:val="24"/>
          <w:szCs w:val="24"/>
        </w:rPr>
      </w:pPr>
      <w:r w:rsidRPr="00AA652C">
        <w:rPr>
          <w:sz w:val="24"/>
          <w:szCs w:val="24"/>
        </w:rPr>
        <w:t>МИНОБРНАУКИ РОССИИ</w:t>
      </w:r>
    </w:p>
    <w:p w:rsidR="006E58CF" w:rsidRPr="00AA652C" w:rsidRDefault="006E58CF" w:rsidP="006E58CF">
      <w:pPr>
        <w:spacing w:line="276" w:lineRule="auto"/>
        <w:ind w:firstLine="0"/>
        <w:jc w:val="center"/>
        <w:rPr>
          <w:sz w:val="24"/>
          <w:szCs w:val="24"/>
        </w:rPr>
      </w:pPr>
      <w:r w:rsidRPr="00AA652C">
        <w:rPr>
          <w:sz w:val="24"/>
          <w:szCs w:val="24"/>
        </w:rPr>
        <w:t>Федеральное государственное бюджетное образовательное</w:t>
      </w:r>
    </w:p>
    <w:p w:rsidR="006E58CF" w:rsidRPr="00AA652C" w:rsidRDefault="006E58CF" w:rsidP="006E58CF">
      <w:pPr>
        <w:spacing w:line="276" w:lineRule="auto"/>
        <w:ind w:firstLine="0"/>
        <w:jc w:val="center"/>
        <w:rPr>
          <w:sz w:val="24"/>
          <w:szCs w:val="24"/>
        </w:rPr>
      </w:pPr>
      <w:r w:rsidRPr="00AA652C">
        <w:rPr>
          <w:sz w:val="24"/>
          <w:szCs w:val="24"/>
        </w:rPr>
        <w:t>учреждение высшего образования</w:t>
      </w:r>
    </w:p>
    <w:p w:rsidR="006E58CF" w:rsidRPr="00AA652C" w:rsidRDefault="006E58CF" w:rsidP="006E58CF">
      <w:pPr>
        <w:spacing w:line="276" w:lineRule="auto"/>
        <w:ind w:firstLine="0"/>
        <w:jc w:val="center"/>
        <w:rPr>
          <w:sz w:val="24"/>
          <w:szCs w:val="24"/>
        </w:rPr>
      </w:pPr>
      <w:r w:rsidRPr="00AA652C">
        <w:rPr>
          <w:sz w:val="24"/>
          <w:szCs w:val="24"/>
        </w:rPr>
        <w:t>«Ижевский государственный технический университет</w:t>
      </w:r>
    </w:p>
    <w:p w:rsidR="006E58CF" w:rsidRPr="00AA652C" w:rsidRDefault="006E58CF" w:rsidP="006E58CF">
      <w:pPr>
        <w:spacing w:line="276" w:lineRule="auto"/>
        <w:ind w:firstLine="0"/>
        <w:jc w:val="center"/>
        <w:rPr>
          <w:sz w:val="24"/>
          <w:szCs w:val="24"/>
        </w:rPr>
      </w:pPr>
      <w:r w:rsidRPr="00AA652C">
        <w:rPr>
          <w:sz w:val="24"/>
          <w:szCs w:val="24"/>
        </w:rPr>
        <w:t>имени М.Т. Калашникова»</w:t>
      </w:r>
    </w:p>
    <w:p w:rsidR="006E58CF" w:rsidRPr="00AA652C" w:rsidRDefault="006E58CF" w:rsidP="006E58CF">
      <w:pPr>
        <w:spacing w:line="276" w:lineRule="auto"/>
        <w:ind w:firstLine="0"/>
        <w:jc w:val="center"/>
        <w:rPr>
          <w:sz w:val="24"/>
          <w:szCs w:val="24"/>
        </w:rPr>
      </w:pPr>
      <w:r w:rsidRPr="00AA652C">
        <w:rPr>
          <w:sz w:val="24"/>
          <w:szCs w:val="24"/>
        </w:rPr>
        <w:t>(ФГБОУ ВО «</w:t>
      </w:r>
      <w:proofErr w:type="spellStart"/>
      <w:r w:rsidRPr="00AA652C">
        <w:rPr>
          <w:sz w:val="24"/>
          <w:szCs w:val="24"/>
        </w:rPr>
        <w:t>ИжГТУ</w:t>
      </w:r>
      <w:proofErr w:type="spellEnd"/>
      <w:r w:rsidRPr="00AA652C">
        <w:rPr>
          <w:sz w:val="24"/>
          <w:szCs w:val="24"/>
        </w:rPr>
        <w:t xml:space="preserve"> имени М.Т. Калашникова»)</w:t>
      </w:r>
    </w:p>
    <w:p w:rsidR="006E58CF" w:rsidRPr="00AA652C" w:rsidRDefault="006E58CF" w:rsidP="006E58CF">
      <w:pPr>
        <w:spacing w:line="276" w:lineRule="auto"/>
        <w:ind w:firstLine="0"/>
        <w:rPr>
          <w:sz w:val="24"/>
          <w:szCs w:val="24"/>
        </w:rPr>
      </w:pPr>
    </w:p>
    <w:p w:rsidR="006E58CF" w:rsidRPr="00AA652C" w:rsidRDefault="006E58CF" w:rsidP="006E58CF">
      <w:pPr>
        <w:spacing w:line="276" w:lineRule="auto"/>
        <w:ind w:firstLine="0"/>
        <w:rPr>
          <w:sz w:val="24"/>
          <w:szCs w:val="24"/>
        </w:rPr>
      </w:pPr>
      <w:r w:rsidRPr="00AA652C">
        <w:rPr>
          <w:sz w:val="24"/>
          <w:szCs w:val="24"/>
        </w:rPr>
        <w:t xml:space="preserve">Факультет «Информатика и вычислительная техника» </w:t>
      </w:r>
    </w:p>
    <w:p w:rsidR="006E58CF" w:rsidRPr="00AA652C" w:rsidRDefault="006E58CF" w:rsidP="006E58CF">
      <w:pPr>
        <w:spacing w:line="276" w:lineRule="auto"/>
        <w:ind w:firstLine="0"/>
        <w:rPr>
          <w:sz w:val="24"/>
          <w:szCs w:val="24"/>
        </w:rPr>
      </w:pPr>
      <w:r w:rsidRPr="00AA652C">
        <w:rPr>
          <w:sz w:val="24"/>
          <w:szCs w:val="24"/>
        </w:rPr>
        <w:t xml:space="preserve">Кафедра «Программное обеспечение» </w:t>
      </w:r>
    </w:p>
    <w:p w:rsidR="006E58CF" w:rsidRPr="00AA652C" w:rsidRDefault="006E58CF" w:rsidP="006E58CF">
      <w:pPr>
        <w:spacing w:line="276" w:lineRule="auto"/>
        <w:ind w:firstLine="0"/>
        <w:rPr>
          <w:sz w:val="24"/>
          <w:szCs w:val="24"/>
        </w:rPr>
      </w:pPr>
      <w:r w:rsidRPr="00AA652C">
        <w:rPr>
          <w:sz w:val="24"/>
          <w:szCs w:val="24"/>
        </w:rPr>
        <w:t xml:space="preserve">Направление подготовки 09.03.04 Программная инженерия </w:t>
      </w:r>
    </w:p>
    <w:p w:rsidR="006E58CF" w:rsidRDefault="006E58CF" w:rsidP="006E58CF">
      <w:pPr>
        <w:spacing w:line="276" w:lineRule="auto"/>
        <w:ind w:firstLine="0"/>
      </w:pPr>
    </w:p>
    <w:p w:rsidR="006E58CF" w:rsidRPr="00AA652C" w:rsidRDefault="006E58CF" w:rsidP="006E58CF">
      <w:pPr>
        <w:spacing w:line="276" w:lineRule="auto"/>
        <w:ind w:firstLine="0"/>
        <w:jc w:val="center"/>
        <w:rPr>
          <w:sz w:val="24"/>
          <w:szCs w:val="24"/>
        </w:rPr>
      </w:pPr>
      <w:r w:rsidRPr="00AA652C">
        <w:rPr>
          <w:sz w:val="24"/>
          <w:szCs w:val="24"/>
        </w:rPr>
        <w:t>ОТЧЕТ ПО ПРАКТИКЕ</w:t>
      </w:r>
    </w:p>
    <w:tbl>
      <w:tblPr>
        <w:tblStyle w:val="ac"/>
        <w:tblW w:w="0" w:type="auto"/>
        <w:tblInd w:w="25" w:type="dxa"/>
        <w:tblLook w:val="04A0" w:firstRow="1" w:lastRow="0" w:firstColumn="1" w:lastColumn="0" w:noHBand="0" w:noVBand="1"/>
      </w:tblPr>
      <w:tblGrid>
        <w:gridCol w:w="1402"/>
        <w:gridCol w:w="6653"/>
        <w:gridCol w:w="1553"/>
      </w:tblGrid>
      <w:tr w:rsidR="006E58CF" w:rsidTr="007021EF">
        <w:tc>
          <w:tcPr>
            <w:tcW w:w="9608" w:type="dxa"/>
            <w:gridSpan w:val="3"/>
            <w:tcBorders>
              <w:top w:val="nil"/>
              <w:left w:val="nil"/>
              <w:bottom w:val="single" w:sz="4" w:space="0" w:color="auto"/>
              <w:right w:val="nil"/>
            </w:tcBorders>
          </w:tcPr>
          <w:p w:rsidR="006E58CF" w:rsidRDefault="006E58CF" w:rsidP="007021EF">
            <w:pPr>
              <w:spacing w:line="276" w:lineRule="auto"/>
              <w:ind w:firstLine="0"/>
              <w:jc w:val="center"/>
            </w:pPr>
          </w:p>
        </w:tc>
      </w:tr>
      <w:tr w:rsidR="006E58CF" w:rsidTr="007021EF">
        <w:tc>
          <w:tcPr>
            <w:tcW w:w="1402" w:type="dxa"/>
            <w:tcBorders>
              <w:top w:val="single" w:sz="4" w:space="0" w:color="auto"/>
              <w:left w:val="nil"/>
              <w:bottom w:val="nil"/>
              <w:right w:val="nil"/>
            </w:tcBorders>
          </w:tcPr>
          <w:p w:rsidR="006E58CF" w:rsidRDefault="006E58CF" w:rsidP="007021EF">
            <w:pPr>
              <w:spacing w:line="276" w:lineRule="auto"/>
              <w:ind w:firstLine="0"/>
              <w:jc w:val="center"/>
            </w:pPr>
          </w:p>
        </w:tc>
        <w:tc>
          <w:tcPr>
            <w:tcW w:w="6653" w:type="dxa"/>
            <w:tcBorders>
              <w:top w:val="single" w:sz="4" w:space="0" w:color="auto"/>
              <w:left w:val="nil"/>
              <w:bottom w:val="nil"/>
              <w:right w:val="nil"/>
            </w:tcBorders>
          </w:tcPr>
          <w:p w:rsidR="006E58CF" w:rsidRPr="00AA652C" w:rsidRDefault="006E58CF" w:rsidP="007021EF">
            <w:pPr>
              <w:spacing w:line="276" w:lineRule="auto"/>
              <w:ind w:firstLine="0"/>
              <w:jc w:val="center"/>
              <w:rPr>
                <w:i/>
                <w:sz w:val="20"/>
              </w:rPr>
            </w:pPr>
            <w:r w:rsidRPr="00AA652C">
              <w:rPr>
                <w:i/>
                <w:sz w:val="20"/>
              </w:rPr>
              <w:t>(наименование типа практики)</w:t>
            </w:r>
          </w:p>
        </w:tc>
        <w:tc>
          <w:tcPr>
            <w:tcW w:w="1553" w:type="dxa"/>
            <w:tcBorders>
              <w:top w:val="single" w:sz="4" w:space="0" w:color="auto"/>
              <w:left w:val="nil"/>
              <w:bottom w:val="nil"/>
              <w:right w:val="nil"/>
            </w:tcBorders>
          </w:tcPr>
          <w:p w:rsidR="006E58CF" w:rsidRDefault="006E58CF" w:rsidP="007021EF">
            <w:pPr>
              <w:spacing w:line="276" w:lineRule="auto"/>
              <w:ind w:firstLine="0"/>
              <w:jc w:val="center"/>
            </w:pPr>
          </w:p>
        </w:tc>
      </w:tr>
      <w:tr w:rsidR="006E58CF" w:rsidTr="007021EF">
        <w:tc>
          <w:tcPr>
            <w:tcW w:w="9608" w:type="dxa"/>
            <w:gridSpan w:val="3"/>
            <w:tcBorders>
              <w:top w:val="nil"/>
              <w:left w:val="nil"/>
              <w:bottom w:val="single" w:sz="4" w:space="0" w:color="auto"/>
              <w:right w:val="nil"/>
            </w:tcBorders>
          </w:tcPr>
          <w:p w:rsidR="006E58CF" w:rsidRDefault="006E58CF" w:rsidP="007021EF">
            <w:pPr>
              <w:spacing w:line="276" w:lineRule="auto"/>
              <w:ind w:firstLine="0"/>
              <w:jc w:val="center"/>
            </w:pPr>
          </w:p>
        </w:tc>
      </w:tr>
      <w:tr w:rsidR="006E58CF" w:rsidTr="007021EF">
        <w:tc>
          <w:tcPr>
            <w:tcW w:w="1402" w:type="dxa"/>
            <w:tcBorders>
              <w:top w:val="single" w:sz="4" w:space="0" w:color="auto"/>
              <w:left w:val="nil"/>
              <w:bottom w:val="nil"/>
              <w:right w:val="nil"/>
            </w:tcBorders>
          </w:tcPr>
          <w:p w:rsidR="006E58CF" w:rsidRDefault="006E58CF" w:rsidP="007021EF">
            <w:pPr>
              <w:spacing w:line="276" w:lineRule="auto"/>
              <w:ind w:firstLine="0"/>
              <w:jc w:val="center"/>
            </w:pPr>
          </w:p>
        </w:tc>
        <w:tc>
          <w:tcPr>
            <w:tcW w:w="6653" w:type="dxa"/>
            <w:tcBorders>
              <w:top w:val="single" w:sz="4" w:space="0" w:color="auto"/>
              <w:left w:val="nil"/>
              <w:bottom w:val="nil"/>
              <w:right w:val="nil"/>
            </w:tcBorders>
          </w:tcPr>
          <w:p w:rsidR="006E58CF" w:rsidRPr="00AA652C" w:rsidRDefault="006E58CF" w:rsidP="007021EF">
            <w:pPr>
              <w:spacing w:line="276" w:lineRule="auto"/>
              <w:ind w:firstLine="0"/>
              <w:jc w:val="center"/>
              <w:rPr>
                <w:i/>
                <w:sz w:val="20"/>
              </w:rPr>
            </w:pPr>
            <w:r w:rsidRPr="00AA652C">
              <w:rPr>
                <w:i/>
                <w:sz w:val="20"/>
              </w:rPr>
              <w:t>(полное наименование профильной организации)</w:t>
            </w:r>
          </w:p>
          <w:p w:rsidR="006E58CF" w:rsidRDefault="006E58CF" w:rsidP="007021EF">
            <w:pPr>
              <w:spacing w:line="276" w:lineRule="auto"/>
              <w:ind w:firstLine="0"/>
              <w:jc w:val="center"/>
            </w:pPr>
          </w:p>
        </w:tc>
        <w:tc>
          <w:tcPr>
            <w:tcW w:w="1553" w:type="dxa"/>
            <w:tcBorders>
              <w:top w:val="single" w:sz="4" w:space="0" w:color="auto"/>
              <w:left w:val="nil"/>
              <w:bottom w:val="nil"/>
              <w:right w:val="nil"/>
            </w:tcBorders>
          </w:tcPr>
          <w:p w:rsidR="006E58CF" w:rsidRDefault="006E58CF" w:rsidP="007021EF">
            <w:pPr>
              <w:spacing w:line="276" w:lineRule="auto"/>
              <w:ind w:firstLine="0"/>
              <w:jc w:val="center"/>
            </w:pPr>
          </w:p>
        </w:tc>
      </w:tr>
    </w:tbl>
    <w:p w:rsidR="006E58CF" w:rsidRDefault="006E58CF" w:rsidP="006E58CF">
      <w:pPr>
        <w:spacing w:line="276" w:lineRule="auto"/>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409"/>
        <w:gridCol w:w="294"/>
        <w:gridCol w:w="3375"/>
        <w:gridCol w:w="294"/>
      </w:tblGrid>
      <w:tr w:rsidR="006E58CF" w:rsidTr="007021EF">
        <w:trPr>
          <w:trHeight w:hRule="exact" w:val="300"/>
        </w:trPr>
        <w:tc>
          <w:tcPr>
            <w:tcW w:w="3256" w:type="dxa"/>
          </w:tcPr>
          <w:p w:rsidR="006E58CF" w:rsidRPr="00AA652C" w:rsidRDefault="006E58CF" w:rsidP="007021EF">
            <w:pPr>
              <w:spacing w:line="276" w:lineRule="auto"/>
              <w:ind w:firstLine="0"/>
              <w:rPr>
                <w:sz w:val="24"/>
                <w:szCs w:val="24"/>
              </w:rPr>
            </w:pPr>
            <w:r w:rsidRPr="00AA652C">
              <w:rPr>
                <w:sz w:val="24"/>
                <w:szCs w:val="24"/>
              </w:rPr>
              <w:t>Выполнил обучающийся</w:t>
            </w:r>
          </w:p>
        </w:tc>
        <w:tc>
          <w:tcPr>
            <w:tcW w:w="2409" w:type="dxa"/>
            <w:tcBorders>
              <w:bottom w:val="single" w:sz="4" w:space="0" w:color="auto"/>
            </w:tcBorders>
          </w:tcPr>
          <w:p w:rsidR="006E58CF" w:rsidRPr="00330684" w:rsidRDefault="006E58CF" w:rsidP="007021EF">
            <w:pPr>
              <w:spacing w:line="276" w:lineRule="auto"/>
              <w:ind w:firstLine="0"/>
              <w:rPr>
                <w:u w:val="single"/>
              </w:rPr>
            </w:pPr>
          </w:p>
        </w:tc>
        <w:tc>
          <w:tcPr>
            <w:tcW w:w="294" w:type="dxa"/>
          </w:tcPr>
          <w:p w:rsidR="006E58CF" w:rsidRPr="00464AFD" w:rsidRDefault="006E58CF" w:rsidP="007021EF">
            <w:pPr>
              <w:spacing w:line="276" w:lineRule="auto"/>
              <w:ind w:firstLine="0"/>
              <w:rPr>
                <w:lang w:val="en-US"/>
              </w:rPr>
            </w:pPr>
            <w:r>
              <w:rPr>
                <w:lang w:val="en-US"/>
              </w:rPr>
              <w:t>/</w:t>
            </w:r>
          </w:p>
        </w:tc>
        <w:tc>
          <w:tcPr>
            <w:tcW w:w="3375" w:type="dxa"/>
            <w:tcBorders>
              <w:bottom w:val="single" w:sz="4" w:space="0" w:color="auto"/>
            </w:tcBorders>
          </w:tcPr>
          <w:p w:rsidR="006E58CF" w:rsidRDefault="006E58CF" w:rsidP="007021EF">
            <w:pPr>
              <w:spacing w:line="276" w:lineRule="auto"/>
              <w:ind w:firstLine="0"/>
            </w:pPr>
          </w:p>
        </w:tc>
        <w:tc>
          <w:tcPr>
            <w:tcW w:w="294" w:type="dxa"/>
          </w:tcPr>
          <w:p w:rsidR="006E58CF" w:rsidRPr="00464AFD" w:rsidRDefault="006E58CF" w:rsidP="007021EF">
            <w:pPr>
              <w:spacing w:line="276" w:lineRule="auto"/>
              <w:ind w:firstLine="0"/>
              <w:rPr>
                <w:lang w:val="en-US"/>
              </w:rPr>
            </w:pPr>
            <w:r>
              <w:rPr>
                <w:lang w:val="en-US"/>
              </w:rPr>
              <w:t>/</w:t>
            </w:r>
          </w:p>
        </w:tc>
      </w:tr>
      <w:tr w:rsidR="006E58CF" w:rsidTr="007021EF">
        <w:trPr>
          <w:trHeight w:val="855"/>
        </w:trPr>
        <w:tc>
          <w:tcPr>
            <w:tcW w:w="3256" w:type="dxa"/>
          </w:tcPr>
          <w:p w:rsidR="006E58CF" w:rsidRDefault="006E58CF" w:rsidP="007021EF">
            <w:pPr>
              <w:spacing w:line="276" w:lineRule="auto"/>
              <w:ind w:firstLine="0"/>
            </w:pPr>
          </w:p>
        </w:tc>
        <w:tc>
          <w:tcPr>
            <w:tcW w:w="2409" w:type="dxa"/>
            <w:tcBorders>
              <w:top w:val="single" w:sz="4" w:space="0" w:color="auto"/>
            </w:tcBorders>
          </w:tcPr>
          <w:p w:rsidR="006E58CF" w:rsidRPr="00AA652C" w:rsidRDefault="006E58CF" w:rsidP="007021EF">
            <w:pPr>
              <w:spacing w:line="276" w:lineRule="auto"/>
              <w:ind w:firstLine="0"/>
              <w:jc w:val="center"/>
              <w:rPr>
                <w:i/>
                <w:sz w:val="20"/>
              </w:rPr>
            </w:pPr>
            <w:r w:rsidRPr="00AA652C">
              <w:rPr>
                <w:i/>
                <w:sz w:val="20"/>
              </w:rPr>
              <w:t>(подпись)</w:t>
            </w:r>
          </w:p>
        </w:tc>
        <w:tc>
          <w:tcPr>
            <w:tcW w:w="294" w:type="dxa"/>
          </w:tcPr>
          <w:p w:rsidR="006E58CF" w:rsidRDefault="006E58CF" w:rsidP="007021EF">
            <w:pPr>
              <w:spacing w:line="276" w:lineRule="auto"/>
              <w:ind w:firstLine="0"/>
            </w:pPr>
          </w:p>
        </w:tc>
        <w:tc>
          <w:tcPr>
            <w:tcW w:w="3375" w:type="dxa"/>
            <w:tcBorders>
              <w:top w:val="single" w:sz="4" w:space="0" w:color="auto"/>
            </w:tcBorders>
          </w:tcPr>
          <w:p w:rsidR="006E58CF" w:rsidRPr="00AA652C" w:rsidRDefault="006E58CF" w:rsidP="007021EF">
            <w:pPr>
              <w:spacing w:line="276" w:lineRule="auto"/>
              <w:ind w:firstLine="0"/>
              <w:jc w:val="center"/>
              <w:rPr>
                <w:i/>
                <w:sz w:val="20"/>
              </w:rPr>
            </w:pPr>
            <w:r w:rsidRPr="00AA652C">
              <w:rPr>
                <w:i/>
                <w:sz w:val="20"/>
              </w:rPr>
              <w:t>(ФИО, курс, номер группы)</w:t>
            </w:r>
          </w:p>
        </w:tc>
        <w:tc>
          <w:tcPr>
            <w:tcW w:w="294" w:type="dxa"/>
          </w:tcPr>
          <w:p w:rsidR="006E58CF" w:rsidRDefault="006E58CF" w:rsidP="007021EF">
            <w:pPr>
              <w:spacing w:line="276" w:lineRule="auto"/>
              <w:ind w:firstLine="0"/>
            </w:pPr>
          </w:p>
        </w:tc>
      </w:tr>
    </w:tbl>
    <w:p w:rsidR="006E58CF" w:rsidRDefault="006E58CF" w:rsidP="006E58CF">
      <w:pPr>
        <w:spacing w:line="276" w:lineRule="auto"/>
        <w:ind w:firstLine="0"/>
      </w:pPr>
    </w:p>
    <w:p w:rsidR="006E58CF" w:rsidRDefault="006E58CF" w:rsidP="006E58CF">
      <w:pPr>
        <w:spacing w:line="276" w:lineRule="auto"/>
        <w:ind w:firstLine="0"/>
      </w:pPr>
    </w:p>
    <w:p w:rsidR="006E58CF" w:rsidRPr="00AA652C" w:rsidRDefault="006E58CF" w:rsidP="006E58CF">
      <w:pPr>
        <w:spacing w:line="276" w:lineRule="auto"/>
        <w:ind w:firstLine="0"/>
        <w:rPr>
          <w:sz w:val="24"/>
          <w:szCs w:val="24"/>
        </w:rPr>
      </w:pPr>
      <w:r w:rsidRPr="00AA652C">
        <w:rPr>
          <w:sz w:val="24"/>
          <w:szCs w:val="24"/>
        </w:rPr>
        <w:t xml:space="preserve">Дата сдачи отчета: </w:t>
      </w:r>
      <w:proofErr w:type="gramStart"/>
      <w:r w:rsidRPr="00AA652C">
        <w:rPr>
          <w:sz w:val="24"/>
          <w:szCs w:val="24"/>
        </w:rPr>
        <w:t>«</w:t>
      </w:r>
      <w:r w:rsidRPr="00AA652C">
        <w:rPr>
          <w:sz w:val="24"/>
          <w:szCs w:val="24"/>
          <w:u w:val="single"/>
        </w:rPr>
        <w:t>  </w:t>
      </w:r>
      <w:proofErr w:type="gramEnd"/>
      <w:r w:rsidRPr="00AA652C">
        <w:rPr>
          <w:sz w:val="24"/>
          <w:szCs w:val="24"/>
          <w:u w:val="single"/>
        </w:rPr>
        <w:t>  </w:t>
      </w:r>
      <w:r w:rsidRPr="00AA652C">
        <w:rPr>
          <w:sz w:val="24"/>
          <w:szCs w:val="24"/>
        </w:rPr>
        <w:t>»</w:t>
      </w:r>
      <w:r w:rsidRPr="00AA652C">
        <w:rPr>
          <w:sz w:val="24"/>
          <w:szCs w:val="24"/>
          <w:u w:val="single"/>
        </w:rPr>
        <w:t>                     </w:t>
      </w:r>
      <w:r w:rsidRPr="00AA652C">
        <w:rPr>
          <w:sz w:val="24"/>
          <w:szCs w:val="24"/>
        </w:rPr>
        <w:t>202</w:t>
      </w:r>
      <w:r w:rsidRPr="00AA652C">
        <w:rPr>
          <w:sz w:val="24"/>
          <w:szCs w:val="24"/>
          <w:u w:val="single"/>
        </w:rPr>
        <w:t>  </w:t>
      </w:r>
      <w:r w:rsidRPr="00AA652C">
        <w:rPr>
          <w:sz w:val="24"/>
          <w:szCs w:val="24"/>
        </w:rPr>
        <w:t xml:space="preserve">г. </w:t>
      </w:r>
    </w:p>
    <w:p w:rsidR="006E58CF" w:rsidRPr="00AA652C" w:rsidRDefault="006E58CF" w:rsidP="006E58CF">
      <w:pPr>
        <w:spacing w:line="276" w:lineRule="auto"/>
        <w:ind w:firstLine="0"/>
        <w:rPr>
          <w:sz w:val="24"/>
          <w:szCs w:val="24"/>
        </w:rPr>
      </w:pPr>
      <w:r w:rsidRPr="00AA652C">
        <w:rPr>
          <w:sz w:val="24"/>
          <w:szCs w:val="24"/>
        </w:rPr>
        <w:t xml:space="preserve">Дата аттестации </w:t>
      </w:r>
      <w:proofErr w:type="gramStart"/>
      <w:r w:rsidRPr="00AA652C">
        <w:rPr>
          <w:sz w:val="24"/>
          <w:szCs w:val="24"/>
        </w:rPr>
        <w:t>«</w:t>
      </w:r>
      <w:r w:rsidRPr="00AA652C">
        <w:rPr>
          <w:sz w:val="24"/>
          <w:szCs w:val="24"/>
          <w:u w:val="single"/>
        </w:rPr>
        <w:t>  </w:t>
      </w:r>
      <w:proofErr w:type="gramEnd"/>
      <w:r>
        <w:rPr>
          <w:sz w:val="24"/>
          <w:szCs w:val="24"/>
          <w:u w:val="single"/>
        </w:rPr>
        <w:t> </w:t>
      </w:r>
      <w:r w:rsidRPr="00AA652C">
        <w:rPr>
          <w:sz w:val="24"/>
          <w:szCs w:val="24"/>
          <w:u w:val="single"/>
        </w:rPr>
        <w:t> </w:t>
      </w:r>
      <w:r w:rsidRPr="00AA652C">
        <w:rPr>
          <w:sz w:val="24"/>
          <w:szCs w:val="24"/>
        </w:rPr>
        <w:t>»</w:t>
      </w:r>
      <w:r w:rsidRPr="00AA652C">
        <w:rPr>
          <w:sz w:val="24"/>
          <w:szCs w:val="24"/>
          <w:u w:val="single"/>
        </w:rPr>
        <w:t>                       </w:t>
      </w:r>
      <w:r w:rsidRPr="00AA652C">
        <w:rPr>
          <w:sz w:val="24"/>
          <w:szCs w:val="24"/>
        </w:rPr>
        <w:t>202</w:t>
      </w:r>
      <w:r w:rsidRPr="00AA652C">
        <w:rPr>
          <w:sz w:val="24"/>
          <w:szCs w:val="24"/>
          <w:u w:val="single"/>
        </w:rPr>
        <w:t>  </w:t>
      </w:r>
      <w:r w:rsidRPr="00AA652C">
        <w:rPr>
          <w:sz w:val="24"/>
          <w:szCs w:val="24"/>
        </w:rPr>
        <w:t xml:space="preserve">г. </w:t>
      </w:r>
    </w:p>
    <w:p w:rsidR="006E58CF" w:rsidRDefault="006E58CF" w:rsidP="006E58CF">
      <w:pPr>
        <w:spacing w:line="276" w:lineRule="auto"/>
        <w:ind w:firstLine="0"/>
      </w:pPr>
      <w:r w:rsidRPr="00AA652C">
        <w:rPr>
          <w:sz w:val="24"/>
          <w:szCs w:val="24"/>
        </w:rPr>
        <w:t>Оценка _________________________________</w:t>
      </w:r>
      <w:r>
        <w:t xml:space="preserve"> </w:t>
      </w:r>
    </w:p>
    <w:p w:rsidR="006E58CF" w:rsidRDefault="006E58CF" w:rsidP="006E58CF">
      <w:pPr>
        <w:spacing w:line="276" w:lineRule="auto"/>
        <w:ind w:firstLine="0"/>
      </w:pPr>
    </w:p>
    <w:p w:rsidR="006E58CF" w:rsidRDefault="006E58CF" w:rsidP="006E58CF">
      <w:pPr>
        <w:spacing w:line="276" w:lineRule="auto"/>
        <w:ind w:firstLine="0"/>
      </w:pPr>
    </w:p>
    <w:p w:rsidR="006E58CF" w:rsidRDefault="006E58CF" w:rsidP="006E58CF">
      <w:pPr>
        <w:spacing w:line="276" w:lineRule="auto"/>
        <w:ind w:firstLine="0"/>
      </w:pPr>
    </w:p>
    <w:p w:rsidR="006E58CF" w:rsidRDefault="006E58CF" w:rsidP="006E58CF">
      <w:pPr>
        <w:spacing w:line="276" w:lineRule="auto"/>
        <w:ind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94"/>
        <w:gridCol w:w="3816"/>
        <w:gridCol w:w="294"/>
      </w:tblGrid>
      <w:tr w:rsidR="006E58CF" w:rsidTr="007021EF">
        <w:trPr>
          <w:trHeight w:hRule="exact" w:val="565"/>
        </w:trPr>
        <w:tc>
          <w:tcPr>
            <w:tcW w:w="3828" w:type="dxa"/>
          </w:tcPr>
          <w:p w:rsidR="006E58CF" w:rsidRPr="00AA652C" w:rsidRDefault="006E58CF" w:rsidP="007021EF">
            <w:pPr>
              <w:spacing w:line="276" w:lineRule="auto"/>
              <w:ind w:firstLine="0"/>
              <w:rPr>
                <w:sz w:val="24"/>
                <w:szCs w:val="24"/>
              </w:rPr>
            </w:pPr>
            <w:r w:rsidRPr="00AA652C">
              <w:rPr>
                <w:sz w:val="24"/>
                <w:szCs w:val="24"/>
              </w:rPr>
              <w:t xml:space="preserve">Руководитель практики от </w:t>
            </w:r>
          </w:p>
          <w:p w:rsidR="006E58CF" w:rsidRDefault="006E58CF" w:rsidP="007021EF">
            <w:pPr>
              <w:spacing w:line="276" w:lineRule="auto"/>
              <w:ind w:firstLine="0"/>
            </w:pPr>
            <w:r w:rsidRPr="00AA652C">
              <w:rPr>
                <w:sz w:val="24"/>
                <w:szCs w:val="24"/>
              </w:rPr>
              <w:t>ИЖГТУ имени М.Т. Калашникова</w:t>
            </w:r>
          </w:p>
        </w:tc>
        <w:tc>
          <w:tcPr>
            <w:tcW w:w="1134" w:type="dxa"/>
            <w:tcBorders>
              <w:bottom w:val="single" w:sz="4" w:space="0" w:color="auto"/>
            </w:tcBorders>
          </w:tcPr>
          <w:p w:rsidR="006E58CF" w:rsidRDefault="006E58CF" w:rsidP="007021EF">
            <w:pPr>
              <w:spacing w:line="276" w:lineRule="auto"/>
              <w:ind w:firstLine="0"/>
            </w:pPr>
          </w:p>
        </w:tc>
        <w:tc>
          <w:tcPr>
            <w:tcW w:w="283" w:type="dxa"/>
            <w:vAlign w:val="bottom"/>
          </w:tcPr>
          <w:p w:rsidR="006E58CF" w:rsidRDefault="006E58CF" w:rsidP="007021EF">
            <w:pPr>
              <w:spacing w:line="276" w:lineRule="auto"/>
              <w:ind w:firstLine="0"/>
              <w:jc w:val="center"/>
            </w:pPr>
            <w:r>
              <w:t>/</w:t>
            </w:r>
          </w:p>
        </w:tc>
        <w:tc>
          <w:tcPr>
            <w:tcW w:w="3816" w:type="dxa"/>
            <w:tcBorders>
              <w:bottom w:val="single" w:sz="4" w:space="0" w:color="auto"/>
            </w:tcBorders>
          </w:tcPr>
          <w:p w:rsidR="006E58CF" w:rsidRDefault="006E58CF" w:rsidP="007021EF">
            <w:pPr>
              <w:spacing w:line="276" w:lineRule="auto"/>
              <w:ind w:firstLine="0"/>
            </w:pPr>
          </w:p>
        </w:tc>
        <w:tc>
          <w:tcPr>
            <w:tcW w:w="294" w:type="dxa"/>
            <w:vAlign w:val="bottom"/>
          </w:tcPr>
          <w:p w:rsidR="006E58CF" w:rsidRDefault="006E58CF" w:rsidP="007021EF">
            <w:pPr>
              <w:spacing w:line="276" w:lineRule="auto"/>
              <w:ind w:firstLine="0"/>
              <w:jc w:val="center"/>
            </w:pPr>
            <w:r>
              <w:t>/</w:t>
            </w:r>
          </w:p>
        </w:tc>
      </w:tr>
      <w:tr w:rsidR="006E58CF" w:rsidTr="007021EF">
        <w:tc>
          <w:tcPr>
            <w:tcW w:w="3828" w:type="dxa"/>
          </w:tcPr>
          <w:p w:rsidR="006E58CF" w:rsidRDefault="006E58CF" w:rsidP="007021EF">
            <w:pPr>
              <w:spacing w:line="276" w:lineRule="auto"/>
              <w:ind w:firstLine="0"/>
            </w:pPr>
          </w:p>
        </w:tc>
        <w:tc>
          <w:tcPr>
            <w:tcW w:w="1134" w:type="dxa"/>
            <w:tcBorders>
              <w:top w:val="single" w:sz="4" w:space="0" w:color="auto"/>
            </w:tcBorders>
          </w:tcPr>
          <w:p w:rsidR="006E58CF" w:rsidRPr="00AA652C" w:rsidRDefault="006E58CF" w:rsidP="007021EF">
            <w:pPr>
              <w:spacing w:line="276" w:lineRule="auto"/>
              <w:ind w:firstLine="0"/>
              <w:jc w:val="center"/>
              <w:rPr>
                <w:sz w:val="20"/>
              </w:rPr>
            </w:pPr>
            <w:r w:rsidRPr="00AA652C">
              <w:rPr>
                <w:sz w:val="20"/>
              </w:rPr>
              <w:t>(</w:t>
            </w:r>
            <w:r w:rsidRPr="00AA652C">
              <w:rPr>
                <w:i/>
                <w:sz w:val="20"/>
              </w:rPr>
              <w:t>подпись</w:t>
            </w:r>
            <w:r w:rsidRPr="00AA652C">
              <w:rPr>
                <w:sz w:val="20"/>
              </w:rPr>
              <w:t>)</w:t>
            </w:r>
          </w:p>
        </w:tc>
        <w:tc>
          <w:tcPr>
            <w:tcW w:w="283" w:type="dxa"/>
          </w:tcPr>
          <w:p w:rsidR="006E58CF" w:rsidRDefault="006E58CF" w:rsidP="007021EF">
            <w:pPr>
              <w:spacing w:line="276" w:lineRule="auto"/>
              <w:ind w:firstLine="0"/>
            </w:pPr>
          </w:p>
        </w:tc>
        <w:tc>
          <w:tcPr>
            <w:tcW w:w="3816" w:type="dxa"/>
            <w:tcBorders>
              <w:top w:val="single" w:sz="4" w:space="0" w:color="auto"/>
            </w:tcBorders>
          </w:tcPr>
          <w:p w:rsidR="006E58CF" w:rsidRPr="00AA652C" w:rsidRDefault="006E58CF" w:rsidP="007021EF">
            <w:pPr>
              <w:spacing w:line="276" w:lineRule="auto"/>
              <w:ind w:firstLine="0"/>
              <w:rPr>
                <w:i/>
                <w:sz w:val="18"/>
                <w:szCs w:val="18"/>
              </w:rPr>
            </w:pPr>
            <w:r w:rsidRPr="00AA652C">
              <w:rPr>
                <w:i/>
                <w:sz w:val="18"/>
                <w:szCs w:val="18"/>
              </w:rPr>
              <w:t>(И.О. Фамилия, должность, ученая степень)</w:t>
            </w:r>
          </w:p>
        </w:tc>
        <w:tc>
          <w:tcPr>
            <w:tcW w:w="294" w:type="dxa"/>
          </w:tcPr>
          <w:p w:rsidR="006E58CF" w:rsidRDefault="006E58CF" w:rsidP="007021EF">
            <w:pPr>
              <w:spacing w:line="276" w:lineRule="auto"/>
              <w:ind w:firstLine="0"/>
            </w:pPr>
          </w:p>
        </w:tc>
      </w:tr>
    </w:tbl>
    <w:p w:rsidR="006E58CF" w:rsidRDefault="006E58CF" w:rsidP="006E58CF">
      <w:pPr>
        <w:spacing w:line="276" w:lineRule="auto"/>
        <w:ind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2332"/>
        <w:gridCol w:w="294"/>
        <w:gridCol w:w="3816"/>
        <w:gridCol w:w="294"/>
      </w:tblGrid>
      <w:tr w:rsidR="006E58CF" w:rsidTr="007021EF">
        <w:trPr>
          <w:trHeight w:hRule="exact" w:val="312"/>
        </w:trPr>
        <w:tc>
          <w:tcPr>
            <w:tcW w:w="2630" w:type="dxa"/>
          </w:tcPr>
          <w:p w:rsidR="006E58CF" w:rsidRDefault="006E58CF" w:rsidP="007021EF">
            <w:pPr>
              <w:spacing w:line="276" w:lineRule="auto"/>
              <w:ind w:firstLine="0"/>
            </w:pPr>
            <w:r w:rsidRPr="00AA652C">
              <w:rPr>
                <w:sz w:val="24"/>
                <w:szCs w:val="24"/>
              </w:rPr>
              <w:t>Заведующий кафедрой</w:t>
            </w:r>
          </w:p>
        </w:tc>
        <w:tc>
          <w:tcPr>
            <w:tcW w:w="2332" w:type="dxa"/>
            <w:tcBorders>
              <w:bottom w:val="single" w:sz="4" w:space="0" w:color="auto"/>
            </w:tcBorders>
          </w:tcPr>
          <w:p w:rsidR="006E58CF" w:rsidRDefault="006E58CF" w:rsidP="007021EF">
            <w:pPr>
              <w:spacing w:line="276" w:lineRule="auto"/>
              <w:ind w:firstLine="0"/>
            </w:pPr>
          </w:p>
        </w:tc>
        <w:tc>
          <w:tcPr>
            <w:tcW w:w="283" w:type="dxa"/>
          </w:tcPr>
          <w:p w:rsidR="006E58CF" w:rsidRDefault="006E58CF" w:rsidP="007021EF">
            <w:pPr>
              <w:spacing w:line="276" w:lineRule="auto"/>
              <w:ind w:firstLine="0"/>
            </w:pPr>
            <w:r>
              <w:t>/</w:t>
            </w:r>
          </w:p>
        </w:tc>
        <w:tc>
          <w:tcPr>
            <w:tcW w:w="3816" w:type="dxa"/>
            <w:tcBorders>
              <w:bottom w:val="single" w:sz="4" w:space="0" w:color="auto"/>
            </w:tcBorders>
          </w:tcPr>
          <w:p w:rsidR="006E58CF" w:rsidRDefault="006E58CF" w:rsidP="007021EF">
            <w:pPr>
              <w:spacing w:line="276" w:lineRule="auto"/>
              <w:ind w:firstLine="0"/>
            </w:pPr>
          </w:p>
        </w:tc>
        <w:tc>
          <w:tcPr>
            <w:tcW w:w="294" w:type="dxa"/>
          </w:tcPr>
          <w:p w:rsidR="006E58CF" w:rsidRDefault="006E58CF" w:rsidP="007021EF">
            <w:pPr>
              <w:spacing w:line="276" w:lineRule="auto"/>
              <w:ind w:firstLine="0"/>
            </w:pPr>
            <w:r>
              <w:t>/</w:t>
            </w:r>
          </w:p>
        </w:tc>
      </w:tr>
      <w:tr w:rsidR="006E58CF" w:rsidTr="007021EF">
        <w:tc>
          <w:tcPr>
            <w:tcW w:w="2630" w:type="dxa"/>
          </w:tcPr>
          <w:p w:rsidR="006E58CF" w:rsidRDefault="006E58CF" w:rsidP="007021EF">
            <w:pPr>
              <w:spacing w:line="276" w:lineRule="auto"/>
              <w:ind w:firstLine="0"/>
            </w:pPr>
          </w:p>
        </w:tc>
        <w:tc>
          <w:tcPr>
            <w:tcW w:w="2332" w:type="dxa"/>
            <w:tcBorders>
              <w:top w:val="single" w:sz="4" w:space="0" w:color="auto"/>
            </w:tcBorders>
          </w:tcPr>
          <w:p w:rsidR="006E58CF" w:rsidRPr="00AA652C" w:rsidRDefault="006E58CF" w:rsidP="007021EF">
            <w:pPr>
              <w:spacing w:line="276" w:lineRule="auto"/>
              <w:ind w:firstLine="0"/>
              <w:jc w:val="center"/>
              <w:rPr>
                <w:i/>
                <w:sz w:val="18"/>
                <w:szCs w:val="18"/>
              </w:rPr>
            </w:pPr>
            <w:r w:rsidRPr="00AA652C">
              <w:rPr>
                <w:i/>
                <w:sz w:val="18"/>
                <w:szCs w:val="18"/>
              </w:rPr>
              <w:t>(подпись)</w:t>
            </w:r>
          </w:p>
        </w:tc>
        <w:tc>
          <w:tcPr>
            <w:tcW w:w="283" w:type="dxa"/>
          </w:tcPr>
          <w:p w:rsidR="006E58CF" w:rsidRPr="00AA652C" w:rsidRDefault="006E58CF" w:rsidP="007021EF">
            <w:pPr>
              <w:spacing w:line="276" w:lineRule="auto"/>
              <w:ind w:firstLine="0"/>
              <w:rPr>
                <w:sz w:val="24"/>
                <w:szCs w:val="24"/>
              </w:rPr>
            </w:pPr>
          </w:p>
        </w:tc>
        <w:tc>
          <w:tcPr>
            <w:tcW w:w="3816" w:type="dxa"/>
            <w:tcBorders>
              <w:top w:val="single" w:sz="4" w:space="0" w:color="auto"/>
            </w:tcBorders>
          </w:tcPr>
          <w:p w:rsidR="006E58CF" w:rsidRPr="00AA652C" w:rsidRDefault="006E58CF" w:rsidP="007021EF">
            <w:pPr>
              <w:spacing w:line="276" w:lineRule="auto"/>
              <w:ind w:firstLine="0"/>
              <w:jc w:val="center"/>
              <w:rPr>
                <w:i/>
                <w:sz w:val="18"/>
                <w:szCs w:val="18"/>
              </w:rPr>
            </w:pPr>
            <w:r w:rsidRPr="00AA652C">
              <w:rPr>
                <w:i/>
                <w:sz w:val="18"/>
                <w:szCs w:val="18"/>
              </w:rPr>
              <w:t>(И.О. Фамилия, должность, ученая степень)</w:t>
            </w:r>
          </w:p>
        </w:tc>
        <w:tc>
          <w:tcPr>
            <w:tcW w:w="294" w:type="dxa"/>
          </w:tcPr>
          <w:p w:rsidR="006E58CF" w:rsidRPr="00AA652C" w:rsidRDefault="006E58CF" w:rsidP="007021EF">
            <w:pPr>
              <w:spacing w:line="276" w:lineRule="auto"/>
              <w:ind w:firstLine="0"/>
              <w:rPr>
                <w:sz w:val="24"/>
                <w:szCs w:val="24"/>
              </w:rPr>
            </w:pPr>
          </w:p>
        </w:tc>
      </w:tr>
    </w:tbl>
    <w:p w:rsidR="006E58CF" w:rsidRDefault="006E58CF" w:rsidP="006E58CF">
      <w:pPr>
        <w:ind w:firstLine="0"/>
      </w:pPr>
    </w:p>
    <w:p w:rsidR="006E58CF" w:rsidRDefault="006E58CF" w:rsidP="006E58CF">
      <w:pPr>
        <w:ind w:firstLine="0"/>
      </w:pPr>
    </w:p>
    <w:p w:rsidR="006E58CF" w:rsidRDefault="006E58CF" w:rsidP="00562535"/>
    <w:p w:rsidR="006E58CF" w:rsidRDefault="006E58CF" w:rsidP="006E58CF">
      <w:pPr>
        <w:ind w:firstLine="0"/>
      </w:pPr>
    </w:p>
    <w:p w:rsidR="006E58CF" w:rsidRDefault="006E58CF" w:rsidP="00562535"/>
    <w:p w:rsidR="00DC69E6" w:rsidRDefault="005926F8" w:rsidP="00562535">
      <w:pPr>
        <w:pStyle w:val="1"/>
        <w:numPr>
          <w:ilvl w:val="0"/>
          <w:numId w:val="1"/>
        </w:numPr>
        <w:tabs>
          <w:tab w:val="left" w:pos="0"/>
        </w:tabs>
      </w:pPr>
      <w:r>
        <w:lastRenderedPageBreak/>
        <w:t>РАЗРАБОТКА ЗАДАЧ СИСТЕМЫ</w:t>
      </w:r>
      <w:bookmarkStart w:id="0" w:name="__DdeLink__5209_844451186"/>
      <w:r>
        <w:t xml:space="preserve"> УПРАВЛЕНИЯ ИНФОРМАЦИЕЙ НЕ ГАРАНТИЙНЫХ БЛОКОВ</w:t>
      </w:r>
      <w:bookmarkEnd w:id="0"/>
    </w:p>
    <w:p w:rsidR="00DC69E6" w:rsidRDefault="005926F8" w:rsidP="00CF5A2A">
      <w:pPr>
        <w:pStyle w:val="aa"/>
        <w:numPr>
          <w:ilvl w:val="0"/>
          <w:numId w:val="2"/>
        </w:numPr>
        <w:spacing w:after="0" w:line="360" w:lineRule="auto"/>
      </w:pPr>
      <w:r>
        <w:rPr>
          <w:rFonts w:eastAsiaTheme="majorEastAsia"/>
          <w:sz w:val="28"/>
          <w:szCs w:val="28"/>
        </w:rPr>
        <w:t xml:space="preserve">1. Описание постановки задачи </w:t>
      </w:r>
    </w:p>
    <w:p w:rsidR="00DC69E6" w:rsidRDefault="005926F8" w:rsidP="007C4058">
      <w:pPr>
        <w:spacing w:line="360" w:lineRule="auto"/>
        <w:ind w:firstLine="708"/>
      </w:pPr>
      <w:r w:rsidRPr="002A5D13">
        <w:rPr>
          <w:rFonts w:eastAsiaTheme="majorEastAsia"/>
          <w:szCs w:val="28"/>
        </w:rPr>
        <w:t>2.1.1</w:t>
      </w:r>
      <w:r w:rsidR="002A5D13">
        <w:rPr>
          <w:rFonts w:eastAsiaTheme="majorEastAsia"/>
          <w:szCs w:val="28"/>
        </w:rPr>
        <w:t>.</w:t>
      </w:r>
      <w:r w:rsidRPr="002A5D13">
        <w:rPr>
          <w:rFonts w:eastAsiaTheme="majorEastAsia"/>
          <w:szCs w:val="28"/>
        </w:rPr>
        <w:t xml:space="preserve"> </w:t>
      </w:r>
      <w:r w:rsidRPr="00562535">
        <w:rPr>
          <w:rFonts w:eastAsiaTheme="majorEastAsia"/>
          <w:szCs w:val="28"/>
        </w:rPr>
        <w:t>Характеристика задачи</w:t>
      </w:r>
    </w:p>
    <w:p w:rsidR="00DC69E6" w:rsidRDefault="005926F8" w:rsidP="007C4058">
      <w:pPr>
        <w:spacing w:line="360" w:lineRule="auto"/>
        <w:ind w:firstLine="707"/>
        <w:jc w:val="both"/>
      </w:pPr>
      <w:r>
        <w:rPr>
          <w:rFonts w:eastAsiaTheme="majorEastAsia"/>
          <w:szCs w:val="28"/>
        </w:rPr>
        <w:t xml:space="preserve">Задачей является разработка модулей управления информацией не гарантийных блоков для справочника не гарантийных блоков. Необходимо разработать функционал поиска, добавления, редактирования и удаления данных о блоках, вывода этих данных в виде электронной таблицы формата </w:t>
      </w:r>
      <w:proofErr w:type="spellStart"/>
      <w:r>
        <w:rPr>
          <w:rFonts w:eastAsiaTheme="majorEastAsia"/>
          <w:szCs w:val="28"/>
        </w:rPr>
        <w:t>xls</w:t>
      </w:r>
      <w:proofErr w:type="spellEnd"/>
      <w:r>
        <w:rPr>
          <w:rFonts w:eastAsiaTheme="majorEastAsia"/>
          <w:szCs w:val="28"/>
        </w:rPr>
        <w:t>, а также формирование таблицы со данными по среднему времени ремонта не гарантийных блоков с выводом данной таблицы в файл формата PDF.</w:t>
      </w:r>
    </w:p>
    <w:p w:rsidR="00DC69E6" w:rsidRDefault="005926F8" w:rsidP="00AC22CC">
      <w:pPr>
        <w:spacing w:line="360" w:lineRule="auto"/>
        <w:ind w:firstLine="707"/>
        <w:jc w:val="both"/>
      </w:pPr>
      <w:r>
        <w:rPr>
          <w:rFonts w:eastAsiaTheme="majorEastAsia"/>
          <w:szCs w:val="28"/>
        </w:rPr>
        <w:t>2.1.2</w:t>
      </w:r>
      <w:r w:rsidR="002A5D13">
        <w:rPr>
          <w:rFonts w:eastAsiaTheme="majorEastAsia"/>
          <w:szCs w:val="28"/>
        </w:rPr>
        <w:t>.</w:t>
      </w:r>
      <w:r>
        <w:rPr>
          <w:rFonts w:eastAsiaTheme="majorEastAsia"/>
          <w:szCs w:val="28"/>
        </w:rPr>
        <w:t xml:space="preserve"> Входная информация</w:t>
      </w:r>
    </w:p>
    <w:p w:rsidR="00DC69E6" w:rsidRDefault="005926F8" w:rsidP="00AC22CC">
      <w:pPr>
        <w:spacing w:line="360" w:lineRule="auto"/>
        <w:jc w:val="both"/>
      </w:pPr>
      <w:r>
        <w:rPr>
          <w:szCs w:val="28"/>
        </w:rPr>
        <w:t>Входной информацией для разрабатываемых модулей служат:</w:t>
      </w:r>
    </w:p>
    <w:p w:rsidR="00DC69E6" w:rsidRDefault="00CF5A2A" w:rsidP="00AC22CC">
      <w:pPr>
        <w:numPr>
          <w:ilvl w:val="0"/>
          <w:numId w:val="4"/>
        </w:numPr>
        <w:spacing w:line="360" w:lineRule="auto"/>
        <w:jc w:val="both"/>
      </w:pPr>
      <w:r>
        <w:rPr>
          <w:szCs w:val="28"/>
        </w:rPr>
        <w:t>з</w:t>
      </w:r>
      <w:r w:rsidR="005926F8">
        <w:rPr>
          <w:szCs w:val="28"/>
        </w:rPr>
        <w:t>авод изготовитель блока</w:t>
      </w:r>
      <w:r w:rsidR="002A5D13">
        <w:rPr>
          <w:szCs w:val="28"/>
        </w:rPr>
        <w:t>;</w:t>
      </w:r>
    </w:p>
    <w:p w:rsidR="00DC69E6" w:rsidRDefault="00CF5A2A" w:rsidP="00AC22CC">
      <w:pPr>
        <w:numPr>
          <w:ilvl w:val="0"/>
          <w:numId w:val="4"/>
        </w:numPr>
        <w:spacing w:line="360" w:lineRule="auto"/>
        <w:jc w:val="both"/>
      </w:pPr>
      <w:r>
        <w:rPr>
          <w:szCs w:val="28"/>
        </w:rPr>
        <w:t>и</w:t>
      </w:r>
      <w:r w:rsidR="005926F8">
        <w:rPr>
          <w:szCs w:val="28"/>
        </w:rPr>
        <w:t>ндекс блока</w:t>
      </w:r>
      <w:r w:rsidR="002A5D13">
        <w:rPr>
          <w:szCs w:val="28"/>
        </w:rPr>
        <w:t>;</w:t>
      </w:r>
    </w:p>
    <w:p w:rsidR="00DC69E6" w:rsidRDefault="00CF5A2A" w:rsidP="00AC22CC">
      <w:pPr>
        <w:numPr>
          <w:ilvl w:val="0"/>
          <w:numId w:val="4"/>
        </w:numPr>
        <w:spacing w:line="360" w:lineRule="auto"/>
        <w:jc w:val="both"/>
      </w:pPr>
      <w:r>
        <w:rPr>
          <w:szCs w:val="28"/>
        </w:rPr>
        <w:t>н</w:t>
      </w:r>
      <w:r w:rsidR="005926F8">
        <w:rPr>
          <w:szCs w:val="28"/>
        </w:rPr>
        <w:t>аименование блока</w:t>
      </w:r>
      <w:r w:rsidR="002A5D13">
        <w:rPr>
          <w:szCs w:val="28"/>
        </w:rPr>
        <w:t>;</w:t>
      </w:r>
    </w:p>
    <w:p w:rsidR="00DC69E6" w:rsidRDefault="00CF5A2A" w:rsidP="00AC22CC">
      <w:pPr>
        <w:numPr>
          <w:ilvl w:val="0"/>
          <w:numId w:val="4"/>
        </w:numPr>
        <w:spacing w:line="360" w:lineRule="auto"/>
        <w:jc w:val="both"/>
      </w:pPr>
      <w:r>
        <w:rPr>
          <w:szCs w:val="28"/>
        </w:rPr>
        <w:t>о</w:t>
      </w:r>
      <w:r w:rsidR="005926F8">
        <w:rPr>
          <w:szCs w:val="28"/>
        </w:rPr>
        <w:t>бозначение блока</w:t>
      </w:r>
      <w:r w:rsidR="002A5D13">
        <w:rPr>
          <w:szCs w:val="28"/>
        </w:rPr>
        <w:t>;</w:t>
      </w:r>
    </w:p>
    <w:p w:rsidR="00DC69E6" w:rsidRDefault="00CF5A2A" w:rsidP="00AC22CC">
      <w:pPr>
        <w:numPr>
          <w:ilvl w:val="0"/>
          <w:numId w:val="4"/>
        </w:numPr>
        <w:spacing w:line="360" w:lineRule="auto"/>
        <w:jc w:val="both"/>
      </w:pPr>
      <w:r>
        <w:rPr>
          <w:szCs w:val="28"/>
        </w:rPr>
        <w:t>п</w:t>
      </w:r>
      <w:r w:rsidR="005926F8">
        <w:rPr>
          <w:szCs w:val="28"/>
        </w:rPr>
        <w:t>ризнак ПКИ либо ДСЕ</w:t>
      </w:r>
      <w:r w:rsidR="002A5D13">
        <w:rPr>
          <w:szCs w:val="28"/>
        </w:rPr>
        <w:t>;</w:t>
      </w:r>
    </w:p>
    <w:p w:rsidR="00DC69E6" w:rsidRDefault="00CF5A2A" w:rsidP="00AC22CC">
      <w:pPr>
        <w:numPr>
          <w:ilvl w:val="0"/>
          <w:numId w:val="4"/>
        </w:numPr>
        <w:spacing w:line="360" w:lineRule="auto"/>
        <w:jc w:val="both"/>
      </w:pPr>
      <w:r>
        <w:rPr>
          <w:szCs w:val="28"/>
        </w:rPr>
        <w:t>з</w:t>
      </w:r>
      <w:r w:rsidR="005926F8">
        <w:rPr>
          <w:szCs w:val="28"/>
        </w:rPr>
        <w:t>аводской номер</w:t>
      </w:r>
      <w:r w:rsidR="002A5D13">
        <w:rPr>
          <w:szCs w:val="28"/>
        </w:rPr>
        <w:t>;</w:t>
      </w:r>
    </w:p>
    <w:p w:rsidR="00DC69E6" w:rsidRDefault="00CF5A2A" w:rsidP="00AC22CC">
      <w:pPr>
        <w:numPr>
          <w:ilvl w:val="0"/>
          <w:numId w:val="4"/>
        </w:numPr>
        <w:spacing w:line="360" w:lineRule="auto"/>
        <w:jc w:val="both"/>
      </w:pPr>
      <w:r>
        <w:rPr>
          <w:szCs w:val="28"/>
        </w:rPr>
        <w:t>д</w:t>
      </w:r>
      <w:r w:rsidR="005926F8">
        <w:rPr>
          <w:szCs w:val="28"/>
        </w:rPr>
        <w:t>ата изготовления</w:t>
      </w:r>
      <w:r w:rsidR="002A5D13">
        <w:rPr>
          <w:szCs w:val="28"/>
        </w:rPr>
        <w:t>;</w:t>
      </w:r>
    </w:p>
    <w:p w:rsidR="00DC69E6" w:rsidRDefault="00CF5A2A" w:rsidP="00AC22CC">
      <w:pPr>
        <w:numPr>
          <w:ilvl w:val="0"/>
          <w:numId w:val="4"/>
        </w:numPr>
        <w:spacing w:line="360" w:lineRule="auto"/>
        <w:jc w:val="both"/>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гарантии</w:t>
      </w:r>
      <w:proofErr w:type="spellEnd"/>
      <w:r w:rsidR="002A5D13">
        <w:rPr>
          <w:szCs w:val="28"/>
        </w:rPr>
        <w:t>;</w:t>
      </w:r>
    </w:p>
    <w:p w:rsidR="00DC69E6" w:rsidRDefault="00CF5A2A" w:rsidP="00AC22CC">
      <w:pPr>
        <w:numPr>
          <w:ilvl w:val="0"/>
          <w:numId w:val="4"/>
        </w:numPr>
        <w:spacing w:line="360" w:lineRule="auto"/>
        <w:jc w:val="both"/>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поступления</w:t>
      </w:r>
      <w:proofErr w:type="spellEnd"/>
      <w:r w:rsidR="002A5D13">
        <w:rPr>
          <w:szCs w:val="28"/>
        </w:rPr>
        <w:t>;</w:t>
      </w:r>
    </w:p>
    <w:p w:rsidR="00DC69E6" w:rsidRDefault="00CF5A2A" w:rsidP="00AC22CC">
      <w:pPr>
        <w:numPr>
          <w:ilvl w:val="0"/>
          <w:numId w:val="4"/>
        </w:numPr>
        <w:spacing w:line="360" w:lineRule="auto"/>
        <w:jc w:val="both"/>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ремонта</w:t>
      </w:r>
      <w:proofErr w:type="spellEnd"/>
      <w:r w:rsidR="002A5D13">
        <w:rPr>
          <w:szCs w:val="28"/>
        </w:rPr>
        <w:t>;</w:t>
      </w:r>
    </w:p>
    <w:p w:rsidR="00DC69E6" w:rsidRDefault="00CF5A2A" w:rsidP="00AC22CC">
      <w:pPr>
        <w:numPr>
          <w:ilvl w:val="0"/>
          <w:numId w:val="4"/>
        </w:numPr>
        <w:spacing w:line="360" w:lineRule="auto"/>
        <w:jc w:val="both"/>
      </w:pPr>
      <w:bookmarkStart w:id="1" w:name="__DdeLink__30514_942956410"/>
      <w:bookmarkEnd w:id="1"/>
      <w:r>
        <w:rPr>
          <w:szCs w:val="28"/>
        </w:rPr>
        <w:t>д</w:t>
      </w:r>
      <w:proofErr w:type="spellStart"/>
      <w:r w:rsidR="005926F8">
        <w:rPr>
          <w:szCs w:val="28"/>
          <w:lang w:val="en-US"/>
        </w:rPr>
        <w:t>оработки</w:t>
      </w:r>
      <w:proofErr w:type="spellEnd"/>
      <w:r w:rsidR="005926F8">
        <w:rPr>
          <w:szCs w:val="28"/>
          <w:lang w:val="en-US"/>
        </w:rPr>
        <w:t xml:space="preserve"> </w:t>
      </w:r>
      <w:proofErr w:type="spellStart"/>
      <w:r w:rsidR="005926F8">
        <w:rPr>
          <w:szCs w:val="28"/>
          <w:lang w:val="en-US"/>
        </w:rPr>
        <w:t>конкретного</w:t>
      </w:r>
      <w:proofErr w:type="spellEnd"/>
      <w:r w:rsidR="005926F8">
        <w:rPr>
          <w:szCs w:val="28"/>
          <w:lang w:val="en-US"/>
        </w:rPr>
        <w:t xml:space="preserve"> </w:t>
      </w:r>
      <w:proofErr w:type="spellStart"/>
      <w:r w:rsidR="005926F8">
        <w:rPr>
          <w:szCs w:val="28"/>
          <w:lang w:val="en-US"/>
        </w:rPr>
        <w:t>блока</w:t>
      </w:r>
      <w:proofErr w:type="spellEnd"/>
      <w:r w:rsidR="006E58CF">
        <w:rPr>
          <w:szCs w:val="28"/>
        </w:rPr>
        <w:t>.</w:t>
      </w:r>
    </w:p>
    <w:p w:rsidR="00DC69E6" w:rsidRDefault="005926F8" w:rsidP="00AC22CC">
      <w:pPr>
        <w:spacing w:line="360" w:lineRule="auto"/>
        <w:ind w:left="707" w:firstLine="2"/>
        <w:jc w:val="both"/>
      </w:pPr>
      <w:r>
        <w:rPr>
          <w:rFonts w:eastAsiaTheme="majorEastAsia"/>
          <w:szCs w:val="28"/>
        </w:rPr>
        <w:t>2.1.</w:t>
      </w:r>
      <w:r w:rsidRPr="002A5D13">
        <w:rPr>
          <w:rFonts w:eastAsiaTheme="majorEastAsia"/>
          <w:szCs w:val="28"/>
        </w:rPr>
        <w:t>3</w:t>
      </w:r>
      <w:r w:rsidR="002A5D13">
        <w:rPr>
          <w:rFonts w:eastAsiaTheme="majorEastAsia"/>
          <w:szCs w:val="28"/>
        </w:rPr>
        <w:t>.</w:t>
      </w:r>
      <w:r>
        <w:rPr>
          <w:rFonts w:eastAsiaTheme="majorEastAsia"/>
          <w:szCs w:val="28"/>
        </w:rPr>
        <w:t xml:space="preserve"> Выходная информация</w:t>
      </w:r>
    </w:p>
    <w:p w:rsidR="00DC69E6" w:rsidRDefault="005926F8" w:rsidP="00AC22CC">
      <w:pPr>
        <w:spacing w:line="360" w:lineRule="auto"/>
        <w:jc w:val="both"/>
      </w:pPr>
      <w:r>
        <w:rPr>
          <w:szCs w:val="28"/>
        </w:rPr>
        <w:t>Выходной информацией для разрабатываемых модулей служат:</w:t>
      </w:r>
    </w:p>
    <w:p w:rsidR="00DC69E6" w:rsidRDefault="00CF5A2A" w:rsidP="00AC22CC">
      <w:pPr>
        <w:pStyle w:val="aa"/>
        <w:numPr>
          <w:ilvl w:val="0"/>
          <w:numId w:val="4"/>
        </w:numPr>
        <w:spacing w:line="360" w:lineRule="auto"/>
        <w:jc w:val="both"/>
      </w:pPr>
      <w:r>
        <w:rPr>
          <w:sz w:val="28"/>
          <w:szCs w:val="28"/>
        </w:rPr>
        <w:t>с</w:t>
      </w:r>
      <w:r w:rsidR="005926F8">
        <w:rPr>
          <w:sz w:val="28"/>
          <w:szCs w:val="28"/>
        </w:rPr>
        <w:t>труктурированные и отсортированные данные о блоках;</w:t>
      </w:r>
    </w:p>
    <w:p w:rsidR="00DC69E6" w:rsidRDefault="00CF5A2A" w:rsidP="00AC22CC">
      <w:pPr>
        <w:pStyle w:val="aa"/>
        <w:numPr>
          <w:ilvl w:val="0"/>
          <w:numId w:val="4"/>
        </w:numPr>
        <w:spacing w:line="360" w:lineRule="auto"/>
        <w:jc w:val="both"/>
      </w:pPr>
      <w:r>
        <w:rPr>
          <w:sz w:val="28"/>
          <w:szCs w:val="28"/>
        </w:rPr>
        <w:t>э</w:t>
      </w:r>
      <w:r w:rsidR="005926F8">
        <w:rPr>
          <w:sz w:val="28"/>
          <w:szCs w:val="28"/>
        </w:rPr>
        <w:t>лектронная таблица .</w:t>
      </w:r>
      <w:proofErr w:type="spellStart"/>
      <w:r w:rsidR="005926F8">
        <w:rPr>
          <w:sz w:val="28"/>
          <w:szCs w:val="28"/>
          <w:lang w:val="en-US"/>
        </w:rPr>
        <w:t>xls</w:t>
      </w:r>
      <w:proofErr w:type="spellEnd"/>
      <w:r w:rsidR="005926F8">
        <w:rPr>
          <w:sz w:val="28"/>
          <w:szCs w:val="28"/>
        </w:rPr>
        <w:t xml:space="preserve"> с данными о блоках</w:t>
      </w:r>
      <w:r w:rsidR="002A5D13">
        <w:rPr>
          <w:sz w:val="28"/>
          <w:szCs w:val="28"/>
        </w:rPr>
        <w:t>;</w:t>
      </w:r>
    </w:p>
    <w:p w:rsidR="00DC69E6" w:rsidRDefault="00CF5A2A" w:rsidP="00AC22CC">
      <w:pPr>
        <w:pStyle w:val="aa"/>
        <w:numPr>
          <w:ilvl w:val="0"/>
          <w:numId w:val="4"/>
        </w:numPr>
        <w:spacing w:line="360" w:lineRule="auto"/>
        <w:jc w:val="both"/>
      </w:pPr>
      <w:r>
        <w:rPr>
          <w:sz w:val="28"/>
          <w:szCs w:val="28"/>
        </w:rPr>
        <w:t>т</w:t>
      </w:r>
      <w:r w:rsidR="005926F8">
        <w:rPr>
          <w:sz w:val="28"/>
          <w:szCs w:val="28"/>
        </w:rPr>
        <w:t xml:space="preserve">аблица с </w:t>
      </w:r>
      <w:r w:rsidR="002A5D13">
        <w:rPr>
          <w:sz w:val="28"/>
          <w:szCs w:val="28"/>
        </w:rPr>
        <w:t>рассчитанным</w:t>
      </w:r>
      <w:r w:rsidR="005926F8">
        <w:rPr>
          <w:sz w:val="28"/>
          <w:szCs w:val="28"/>
        </w:rPr>
        <w:t xml:space="preserve"> среднем времени ремонта блока;</w:t>
      </w:r>
    </w:p>
    <w:p w:rsidR="00DC69E6" w:rsidRDefault="00CF5A2A" w:rsidP="00AC22CC">
      <w:pPr>
        <w:pStyle w:val="aa"/>
        <w:numPr>
          <w:ilvl w:val="0"/>
          <w:numId w:val="4"/>
        </w:numPr>
        <w:spacing w:line="360" w:lineRule="auto"/>
        <w:jc w:val="both"/>
      </w:pPr>
      <w:r>
        <w:rPr>
          <w:rFonts w:eastAsiaTheme="majorEastAsia"/>
          <w:sz w:val="28"/>
          <w:szCs w:val="28"/>
          <w:lang w:val="en-US"/>
        </w:rPr>
        <w:t>pdf</w:t>
      </w:r>
      <w:r w:rsidR="005926F8">
        <w:rPr>
          <w:rFonts w:eastAsiaTheme="majorEastAsia"/>
          <w:sz w:val="28"/>
          <w:szCs w:val="28"/>
        </w:rPr>
        <w:t xml:space="preserve"> файл с таблицей среднего времени ремонта блока.</w:t>
      </w:r>
    </w:p>
    <w:p w:rsidR="00DC69E6" w:rsidRDefault="00DC69E6">
      <w:pPr>
        <w:pStyle w:val="aa"/>
        <w:spacing w:line="360" w:lineRule="auto"/>
        <w:ind w:left="1571" w:firstLine="709"/>
        <w:rPr>
          <w:rFonts w:eastAsiaTheme="majorEastAsia"/>
          <w:sz w:val="28"/>
          <w:szCs w:val="28"/>
        </w:rPr>
      </w:pPr>
    </w:p>
    <w:p w:rsidR="00DC69E6" w:rsidRDefault="005926F8" w:rsidP="00AC22CC">
      <w:pPr>
        <w:pStyle w:val="aa"/>
        <w:spacing w:after="0" w:line="360" w:lineRule="auto"/>
        <w:ind w:left="708"/>
      </w:pPr>
      <w:r>
        <w:rPr>
          <w:rFonts w:eastAsiaTheme="majorEastAsia"/>
          <w:sz w:val="28"/>
          <w:szCs w:val="28"/>
        </w:rPr>
        <w:lastRenderedPageBreak/>
        <w:t>2.2</w:t>
      </w:r>
      <w:r w:rsidR="00AC22CC">
        <w:rPr>
          <w:rFonts w:eastAsiaTheme="majorEastAsia"/>
          <w:sz w:val="28"/>
          <w:szCs w:val="28"/>
        </w:rPr>
        <w:t xml:space="preserve">. </w:t>
      </w:r>
      <w:r>
        <w:rPr>
          <w:rFonts w:eastAsiaTheme="majorEastAsia"/>
          <w:sz w:val="28"/>
          <w:szCs w:val="28"/>
        </w:rPr>
        <w:t>Описание алгоритмов показа списка блоков и данных отдельного блока</w:t>
      </w:r>
    </w:p>
    <w:p w:rsidR="00DC69E6" w:rsidRDefault="005926F8" w:rsidP="002A5D13">
      <w:pPr>
        <w:spacing w:line="360" w:lineRule="auto"/>
        <w:ind w:left="707" w:firstLine="1"/>
      </w:pPr>
      <w:r>
        <w:rPr>
          <w:rFonts w:eastAsiaTheme="majorEastAsia"/>
          <w:szCs w:val="28"/>
        </w:rPr>
        <w:t>2.2.1. Назначение и характеристика алгоритмов</w:t>
      </w:r>
    </w:p>
    <w:p w:rsidR="00DC69E6" w:rsidRDefault="005926F8" w:rsidP="002A5D13">
      <w:pPr>
        <w:pStyle w:val="aa"/>
        <w:spacing w:after="0" w:line="360" w:lineRule="auto"/>
        <w:ind w:left="0" w:firstLine="708"/>
        <w:jc w:val="both"/>
      </w:pPr>
      <w:r>
        <w:rPr>
          <w:rFonts w:eastAsiaTheme="majorEastAsia"/>
          <w:sz w:val="28"/>
          <w:szCs w:val="28"/>
        </w:rPr>
        <w:t>Данные алгоритмы входят в модуль управления информацией не гарантийных блоков. Их назначение заключается в показе информации как всего списка блоков, так и отдельного блока в частности.</w:t>
      </w:r>
    </w:p>
    <w:p w:rsidR="00DC69E6" w:rsidRDefault="005926F8" w:rsidP="002A5D13">
      <w:pPr>
        <w:spacing w:line="360" w:lineRule="auto"/>
        <w:ind w:left="708" w:firstLine="0"/>
      </w:pPr>
      <w:r>
        <w:rPr>
          <w:rFonts w:eastAsiaTheme="majorEastAsia"/>
          <w:szCs w:val="28"/>
        </w:rPr>
        <w:t>2</w:t>
      </w:r>
      <w:r w:rsidR="002A5D13">
        <w:rPr>
          <w:rFonts w:eastAsiaTheme="majorEastAsia"/>
          <w:szCs w:val="28"/>
        </w:rPr>
        <w:t xml:space="preserve">.2.2. </w:t>
      </w:r>
      <w:r>
        <w:rPr>
          <w:rFonts w:eastAsiaTheme="majorEastAsia"/>
          <w:szCs w:val="28"/>
        </w:rPr>
        <w:t>Используемая информация</w:t>
      </w:r>
    </w:p>
    <w:p w:rsidR="00DC69E6" w:rsidRDefault="005926F8" w:rsidP="002A5D13">
      <w:pPr>
        <w:spacing w:line="360" w:lineRule="auto"/>
        <w:ind w:firstLine="708"/>
        <w:jc w:val="both"/>
      </w:pPr>
      <w:r>
        <w:rPr>
          <w:rFonts w:eastAsiaTheme="majorEastAsia"/>
          <w:szCs w:val="28"/>
        </w:rPr>
        <w:t>При показе списка используется следующая входная информация:</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индекс</w:t>
      </w:r>
      <w:r w:rsidR="005926F8">
        <w:rPr>
          <w:rFonts w:eastAsiaTheme="majorEastAsia"/>
          <w:sz w:val="28"/>
          <w:szCs w:val="28"/>
        </w:rPr>
        <w:t xml:space="preserve"> блока;</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з</w:t>
      </w:r>
      <w:r w:rsidR="005926F8">
        <w:rPr>
          <w:rFonts w:eastAsiaTheme="majorEastAsia"/>
          <w:sz w:val="28"/>
          <w:szCs w:val="28"/>
        </w:rPr>
        <w:t>аводской номер;</w:t>
      </w:r>
    </w:p>
    <w:p w:rsidR="00DC69E6" w:rsidRDefault="002A5D13" w:rsidP="002A5D13">
      <w:pPr>
        <w:pStyle w:val="aa"/>
        <w:numPr>
          <w:ilvl w:val="0"/>
          <w:numId w:val="4"/>
        </w:numPr>
        <w:spacing w:line="360" w:lineRule="auto"/>
        <w:jc w:val="both"/>
        <w:rPr>
          <w:sz w:val="28"/>
          <w:szCs w:val="28"/>
        </w:rPr>
      </w:pPr>
      <w:bookmarkStart w:id="2" w:name="__DdeLink__5706_8444511861"/>
      <w:bookmarkEnd w:id="2"/>
      <w:r>
        <w:rPr>
          <w:rFonts w:eastAsiaTheme="majorEastAsia"/>
          <w:sz w:val="28"/>
          <w:szCs w:val="28"/>
        </w:rPr>
        <w:t>тип блока;</w:t>
      </w:r>
    </w:p>
    <w:p w:rsidR="00DC69E6" w:rsidRDefault="002A5D13" w:rsidP="002A5D13">
      <w:pPr>
        <w:pStyle w:val="aa"/>
        <w:numPr>
          <w:ilvl w:val="0"/>
          <w:numId w:val="4"/>
        </w:numPr>
        <w:spacing w:after="0" w:line="360" w:lineRule="auto"/>
        <w:jc w:val="both"/>
        <w:rPr>
          <w:sz w:val="28"/>
          <w:szCs w:val="28"/>
        </w:rPr>
      </w:pPr>
      <w:r>
        <w:rPr>
          <w:rFonts w:eastAsiaTheme="majorEastAsia"/>
          <w:sz w:val="28"/>
          <w:szCs w:val="28"/>
        </w:rPr>
        <w:t>з</w:t>
      </w:r>
      <w:r w:rsidR="005926F8">
        <w:rPr>
          <w:rFonts w:eastAsiaTheme="majorEastAsia"/>
          <w:sz w:val="28"/>
          <w:szCs w:val="28"/>
        </w:rPr>
        <w:t>авод</w:t>
      </w:r>
      <w:r>
        <w:rPr>
          <w:rFonts w:eastAsiaTheme="majorEastAsia"/>
          <w:sz w:val="28"/>
          <w:szCs w:val="28"/>
        </w:rPr>
        <w:t>.</w:t>
      </w:r>
    </w:p>
    <w:p w:rsidR="00DC69E6" w:rsidRDefault="005926F8" w:rsidP="002A5D13">
      <w:pPr>
        <w:spacing w:line="360" w:lineRule="auto"/>
        <w:jc w:val="both"/>
      </w:pPr>
      <w:r>
        <w:rPr>
          <w:rFonts w:eastAsiaTheme="majorEastAsia"/>
          <w:szCs w:val="28"/>
        </w:rPr>
        <w:t xml:space="preserve">При показе отдельного блока используется </w:t>
      </w:r>
      <w:proofErr w:type="spellStart"/>
      <w:r>
        <w:rPr>
          <w:rFonts w:eastAsiaTheme="majorEastAsia"/>
          <w:szCs w:val="28"/>
        </w:rPr>
        <w:t>id</w:t>
      </w:r>
      <w:proofErr w:type="spellEnd"/>
      <w:r>
        <w:rPr>
          <w:rFonts w:eastAsiaTheme="majorEastAsia"/>
          <w:szCs w:val="28"/>
        </w:rPr>
        <w:t xml:space="preserve"> заводского номера блока и тип самого блока.</w:t>
      </w:r>
    </w:p>
    <w:p w:rsidR="00DC69E6" w:rsidRDefault="005926F8" w:rsidP="002A5D13">
      <w:pPr>
        <w:pStyle w:val="aa"/>
        <w:spacing w:line="360" w:lineRule="auto"/>
        <w:ind w:left="709"/>
      </w:pPr>
      <w:r>
        <w:rPr>
          <w:rFonts w:eastAsiaTheme="majorEastAsia"/>
          <w:sz w:val="28"/>
          <w:szCs w:val="28"/>
        </w:rPr>
        <w:t>2.2.3. Результаты решения</w:t>
      </w:r>
    </w:p>
    <w:p w:rsidR="00DC69E6" w:rsidRPr="002A5D13" w:rsidRDefault="005926F8" w:rsidP="002A5D13">
      <w:pPr>
        <w:pStyle w:val="aa"/>
        <w:spacing w:after="0" w:line="360" w:lineRule="auto"/>
        <w:ind w:left="0" w:firstLine="709"/>
        <w:jc w:val="both"/>
      </w:pPr>
      <w:r>
        <w:rPr>
          <w:rFonts w:eastAsiaTheme="majorEastAsia"/>
          <w:sz w:val="28"/>
          <w:szCs w:val="28"/>
        </w:rPr>
        <w:t xml:space="preserve">Результатом работы алгоритма показа списка блоков является страница со списком блоков, содержащая: индекс блока, наименование блока, обозначение блока, количество заводских номеров, входящих в блок и тип блока. При показе отдельного блока результатом является форма, содержащая: номера заводских номеров, даты изготовления, даты гарантии, даты поступления, даты ремонта, </w:t>
      </w:r>
      <w:proofErr w:type="spellStart"/>
      <w:r>
        <w:rPr>
          <w:rFonts w:eastAsiaTheme="majorEastAsia"/>
          <w:sz w:val="28"/>
          <w:szCs w:val="28"/>
        </w:rPr>
        <w:t>id</w:t>
      </w:r>
      <w:proofErr w:type="spellEnd"/>
      <w:r>
        <w:rPr>
          <w:rFonts w:eastAsiaTheme="majorEastAsia"/>
          <w:sz w:val="28"/>
          <w:szCs w:val="28"/>
        </w:rPr>
        <w:t xml:space="preserve"> заводских номеров, а также информацию об изделиях, в которые входят заводские номера блока.</w:t>
      </w:r>
    </w:p>
    <w:p w:rsidR="00DC69E6" w:rsidRDefault="005926F8" w:rsidP="002A5D13">
      <w:pPr>
        <w:spacing w:line="360" w:lineRule="auto"/>
      </w:pPr>
      <w:r w:rsidRPr="002A5D13">
        <w:rPr>
          <w:rFonts w:eastAsiaTheme="majorEastAsia"/>
          <w:szCs w:val="28"/>
        </w:rPr>
        <w:t>2.2.4</w:t>
      </w:r>
      <w:r w:rsidR="002A5D13" w:rsidRPr="002A5D13">
        <w:rPr>
          <w:rFonts w:eastAsiaTheme="majorEastAsia"/>
          <w:szCs w:val="28"/>
        </w:rPr>
        <w:t>.</w:t>
      </w:r>
      <w:r w:rsidR="002A5D13">
        <w:rPr>
          <w:rFonts w:eastAsiaTheme="majorEastAsia"/>
          <w:szCs w:val="28"/>
        </w:rPr>
        <w:t xml:space="preserve"> </w:t>
      </w:r>
      <w:r w:rsidRPr="002A5D13">
        <w:rPr>
          <w:rFonts w:eastAsiaTheme="majorEastAsia"/>
          <w:szCs w:val="28"/>
        </w:rPr>
        <w:t>Алгоритм решения</w:t>
      </w:r>
    </w:p>
    <w:p w:rsidR="00DC69E6" w:rsidRDefault="005926F8" w:rsidP="002A5D13">
      <w:pPr>
        <w:spacing w:line="360" w:lineRule="auto"/>
        <w:jc w:val="both"/>
      </w:pPr>
      <w:r>
        <w:rPr>
          <w:rFonts w:eastAsiaTheme="majorEastAsia"/>
          <w:szCs w:val="28"/>
        </w:rPr>
        <w:t>Алгоритм показа списка блоков:</w:t>
      </w:r>
    </w:p>
    <w:p w:rsidR="00DC69E6" w:rsidRDefault="00150947" w:rsidP="002A5D13">
      <w:pPr>
        <w:pStyle w:val="aa"/>
        <w:numPr>
          <w:ilvl w:val="0"/>
          <w:numId w:val="7"/>
        </w:numPr>
        <w:spacing w:line="360" w:lineRule="auto"/>
        <w:jc w:val="both"/>
        <w:rPr>
          <w:sz w:val="28"/>
          <w:szCs w:val="28"/>
        </w:rPr>
      </w:pPr>
      <w:r>
        <w:rPr>
          <w:rFonts w:eastAsiaTheme="majorEastAsia"/>
          <w:sz w:val="28"/>
          <w:szCs w:val="28"/>
        </w:rPr>
        <w:t>с</w:t>
      </w:r>
      <w:r w:rsidR="005926F8">
        <w:rPr>
          <w:rFonts w:eastAsiaTheme="majorEastAsia"/>
          <w:sz w:val="28"/>
          <w:szCs w:val="28"/>
        </w:rPr>
        <w:t>бор введенных пользователем данных</w:t>
      </w:r>
      <w:r w:rsidR="005926F8" w:rsidRPr="002A5D13">
        <w:rPr>
          <w:rFonts w:eastAsiaTheme="majorEastAsia"/>
          <w:sz w:val="28"/>
          <w:szCs w:val="28"/>
        </w:rPr>
        <w:t>;</w:t>
      </w:r>
    </w:p>
    <w:p w:rsidR="00DC69E6" w:rsidRDefault="00150947" w:rsidP="002A5D13">
      <w:pPr>
        <w:pStyle w:val="aa"/>
        <w:numPr>
          <w:ilvl w:val="0"/>
          <w:numId w:val="7"/>
        </w:numPr>
        <w:spacing w:line="360" w:lineRule="auto"/>
        <w:jc w:val="both"/>
        <w:rPr>
          <w:sz w:val="28"/>
          <w:szCs w:val="28"/>
        </w:rPr>
      </w:pPr>
      <w:r>
        <w:rPr>
          <w:rFonts w:eastAsiaTheme="majorEastAsia"/>
          <w:sz w:val="28"/>
          <w:szCs w:val="28"/>
        </w:rPr>
        <w:t>с</w:t>
      </w:r>
      <w:r w:rsidR="005926F8">
        <w:rPr>
          <w:rFonts w:eastAsiaTheme="majorEastAsia"/>
          <w:sz w:val="28"/>
          <w:szCs w:val="28"/>
        </w:rPr>
        <w:t xml:space="preserve">читывание номера страницы в переменную </w:t>
      </w:r>
      <w:r w:rsidR="005926F8">
        <w:rPr>
          <w:rFonts w:eastAsiaTheme="majorEastAsia"/>
          <w:sz w:val="28"/>
          <w:szCs w:val="28"/>
          <w:lang w:val="en-US"/>
        </w:rPr>
        <w:t>page</w:t>
      </w:r>
      <w:r w:rsidR="002A5D13">
        <w:rPr>
          <w:rFonts w:eastAsiaTheme="majorEastAsia"/>
          <w:sz w:val="28"/>
          <w:szCs w:val="28"/>
        </w:rPr>
        <w:t>;</w:t>
      </w:r>
    </w:p>
    <w:p w:rsidR="00DC69E6" w:rsidRDefault="00150947" w:rsidP="002A5D13">
      <w:pPr>
        <w:pStyle w:val="aa"/>
        <w:numPr>
          <w:ilvl w:val="0"/>
          <w:numId w:val="7"/>
        </w:numPr>
        <w:spacing w:line="360" w:lineRule="auto"/>
        <w:jc w:val="both"/>
        <w:rPr>
          <w:sz w:val="28"/>
          <w:szCs w:val="28"/>
        </w:rPr>
      </w:pPr>
      <w:r>
        <w:rPr>
          <w:rFonts w:eastAsiaTheme="majorEastAsia"/>
          <w:sz w:val="28"/>
          <w:szCs w:val="28"/>
        </w:rPr>
        <w:t>п</w:t>
      </w:r>
      <w:r w:rsidR="005926F8">
        <w:rPr>
          <w:rFonts w:eastAsiaTheme="majorEastAsia"/>
          <w:sz w:val="28"/>
          <w:szCs w:val="28"/>
        </w:rPr>
        <w:t>оиск записей в базе данных по введенным пользователем данных;</w:t>
      </w:r>
    </w:p>
    <w:p w:rsidR="00DC69E6" w:rsidRDefault="00150947" w:rsidP="002A5D13">
      <w:pPr>
        <w:pStyle w:val="aa"/>
        <w:numPr>
          <w:ilvl w:val="0"/>
          <w:numId w:val="7"/>
        </w:numPr>
        <w:spacing w:line="360" w:lineRule="auto"/>
        <w:jc w:val="both"/>
        <w:rPr>
          <w:sz w:val="28"/>
          <w:szCs w:val="28"/>
        </w:rPr>
      </w:pPr>
      <w:r>
        <w:rPr>
          <w:sz w:val="28"/>
          <w:szCs w:val="28"/>
        </w:rPr>
        <w:t>п</w:t>
      </w:r>
      <w:r w:rsidR="005926F8">
        <w:rPr>
          <w:sz w:val="28"/>
          <w:szCs w:val="28"/>
        </w:rPr>
        <w:t>ока не пройдём всю таблицу, по окончанию выполнить пункт 6</w:t>
      </w:r>
      <w:r w:rsidR="002A5D13">
        <w:rPr>
          <w:sz w:val="28"/>
          <w:szCs w:val="28"/>
        </w:rPr>
        <w:t>;</w:t>
      </w:r>
    </w:p>
    <w:p w:rsidR="00DC69E6" w:rsidRDefault="00150947" w:rsidP="002A5D13">
      <w:pPr>
        <w:pStyle w:val="aa"/>
        <w:numPr>
          <w:ilvl w:val="0"/>
          <w:numId w:val="7"/>
        </w:numPr>
        <w:spacing w:line="360" w:lineRule="auto"/>
        <w:jc w:val="both"/>
        <w:rPr>
          <w:sz w:val="28"/>
          <w:szCs w:val="28"/>
        </w:rPr>
      </w:pPr>
      <w:r>
        <w:rPr>
          <w:rFonts w:eastAsiaTheme="majorEastAsia"/>
          <w:sz w:val="28"/>
          <w:szCs w:val="28"/>
        </w:rPr>
        <w:t>в</w:t>
      </w:r>
      <w:r w:rsidR="005926F8">
        <w:rPr>
          <w:rFonts w:eastAsiaTheme="majorEastAsia"/>
          <w:sz w:val="28"/>
          <w:szCs w:val="28"/>
        </w:rPr>
        <w:t xml:space="preserve">ыдача </w:t>
      </w:r>
      <w:bookmarkStart w:id="3" w:name="__DdeLink__3606_942956410"/>
      <w:r w:rsidR="005926F8">
        <w:rPr>
          <w:rFonts w:eastAsiaTheme="majorEastAsia"/>
          <w:sz w:val="28"/>
          <w:szCs w:val="28"/>
        </w:rPr>
        <w:t>найденной информации из базы данных пользователю</w:t>
      </w:r>
      <w:bookmarkEnd w:id="3"/>
      <w:r w:rsidR="002A5D13">
        <w:rPr>
          <w:rFonts w:eastAsiaTheme="majorEastAsia"/>
          <w:sz w:val="28"/>
          <w:szCs w:val="28"/>
        </w:rPr>
        <w:t>;</w:t>
      </w:r>
    </w:p>
    <w:p w:rsidR="00DC69E6" w:rsidRDefault="00150947" w:rsidP="002A5D13">
      <w:pPr>
        <w:pStyle w:val="aa"/>
        <w:numPr>
          <w:ilvl w:val="0"/>
          <w:numId w:val="7"/>
        </w:numPr>
        <w:spacing w:line="360" w:lineRule="auto"/>
        <w:jc w:val="both"/>
        <w:rPr>
          <w:sz w:val="28"/>
          <w:szCs w:val="28"/>
        </w:rPr>
      </w:pPr>
      <w:r>
        <w:rPr>
          <w:rFonts w:eastAsiaTheme="majorEastAsia"/>
          <w:sz w:val="28"/>
          <w:szCs w:val="28"/>
        </w:rPr>
        <w:t>в</w:t>
      </w:r>
      <w:r w:rsidR="005926F8">
        <w:rPr>
          <w:rFonts w:eastAsiaTheme="majorEastAsia"/>
          <w:sz w:val="28"/>
          <w:szCs w:val="28"/>
        </w:rPr>
        <w:t>ыйти из цикла</w:t>
      </w:r>
      <w:r w:rsidR="002A5D13">
        <w:rPr>
          <w:rFonts w:eastAsiaTheme="majorEastAsia"/>
          <w:sz w:val="28"/>
          <w:szCs w:val="28"/>
        </w:rPr>
        <w:t>.</w:t>
      </w:r>
    </w:p>
    <w:p w:rsidR="00DC69E6" w:rsidRPr="002A5D13" w:rsidRDefault="005926F8" w:rsidP="002A5D13">
      <w:pPr>
        <w:tabs>
          <w:tab w:val="left" w:pos="844"/>
        </w:tabs>
        <w:spacing w:line="360" w:lineRule="auto"/>
        <w:jc w:val="both"/>
        <w:rPr>
          <w:szCs w:val="28"/>
        </w:rPr>
      </w:pPr>
      <w:r w:rsidRPr="002A5D13">
        <w:rPr>
          <w:szCs w:val="28"/>
        </w:rPr>
        <w:lastRenderedPageBreak/>
        <w:t>Алгоритм показа отдельного блока</w:t>
      </w:r>
      <w:r w:rsidR="002A5D13">
        <w:rPr>
          <w:szCs w:val="28"/>
        </w:rPr>
        <w:t>:</w:t>
      </w:r>
    </w:p>
    <w:p w:rsidR="00DC69E6" w:rsidRDefault="00150947" w:rsidP="002A5D13">
      <w:pPr>
        <w:pStyle w:val="aa"/>
        <w:numPr>
          <w:ilvl w:val="0"/>
          <w:numId w:val="20"/>
        </w:numPr>
        <w:tabs>
          <w:tab w:val="left" w:pos="0"/>
          <w:tab w:val="left" w:pos="124"/>
        </w:tabs>
        <w:spacing w:line="360" w:lineRule="auto"/>
        <w:jc w:val="both"/>
        <w:rPr>
          <w:sz w:val="28"/>
          <w:szCs w:val="28"/>
        </w:rPr>
      </w:pPr>
      <w:r>
        <w:rPr>
          <w:sz w:val="28"/>
          <w:szCs w:val="28"/>
        </w:rPr>
        <w:t>с</w:t>
      </w:r>
      <w:r w:rsidR="005926F8">
        <w:rPr>
          <w:sz w:val="28"/>
          <w:szCs w:val="28"/>
        </w:rPr>
        <w:t xml:space="preserve">читывание </w:t>
      </w:r>
      <w:proofErr w:type="spellStart"/>
      <w:r w:rsidR="005926F8">
        <w:rPr>
          <w:sz w:val="28"/>
          <w:szCs w:val="28"/>
        </w:rPr>
        <w:t>id</w:t>
      </w:r>
      <w:proofErr w:type="spellEnd"/>
      <w:r w:rsidR="005926F8">
        <w:rPr>
          <w:sz w:val="28"/>
          <w:szCs w:val="28"/>
        </w:rPr>
        <w:t xml:space="preserve"> блока</w:t>
      </w:r>
      <w:r w:rsidR="002A5D13">
        <w:rPr>
          <w:sz w:val="28"/>
          <w:szCs w:val="28"/>
        </w:rPr>
        <w:t>;</w:t>
      </w:r>
    </w:p>
    <w:p w:rsidR="00DC69E6" w:rsidRDefault="00150947" w:rsidP="002A5D13">
      <w:pPr>
        <w:pStyle w:val="aa"/>
        <w:numPr>
          <w:ilvl w:val="0"/>
          <w:numId w:val="20"/>
        </w:numPr>
        <w:tabs>
          <w:tab w:val="left" w:pos="0"/>
          <w:tab w:val="left" w:pos="124"/>
        </w:tabs>
        <w:spacing w:line="360" w:lineRule="auto"/>
        <w:jc w:val="both"/>
        <w:rPr>
          <w:sz w:val="28"/>
          <w:szCs w:val="28"/>
        </w:rPr>
      </w:pPr>
      <w:r>
        <w:rPr>
          <w:sz w:val="28"/>
          <w:szCs w:val="28"/>
        </w:rPr>
        <w:t>п</w:t>
      </w:r>
      <w:r w:rsidR="005926F8">
        <w:rPr>
          <w:sz w:val="28"/>
          <w:szCs w:val="28"/>
        </w:rPr>
        <w:t>оиск записей в</w:t>
      </w:r>
      <w:r w:rsidR="005926F8">
        <w:rPr>
          <w:rFonts w:eastAsiaTheme="majorEastAsia"/>
          <w:sz w:val="28"/>
          <w:szCs w:val="28"/>
        </w:rPr>
        <w:t xml:space="preserve"> базе данных по </w:t>
      </w:r>
      <w:r w:rsidR="005926F8">
        <w:rPr>
          <w:rFonts w:eastAsiaTheme="majorEastAsia"/>
          <w:sz w:val="28"/>
          <w:szCs w:val="28"/>
          <w:lang w:val="en-US"/>
        </w:rPr>
        <w:t>id</w:t>
      </w:r>
      <w:r w:rsidR="005926F8">
        <w:rPr>
          <w:rFonts w:eastAsiaTheme="majorEastAsia"/>
          <w:sz w:val="28"/>
          <w:szCs w:val="28"/>
        </w:rPr>
        <w:t xml:space="preserve"> блока</w:t>
      </w:r>
      <w:r w:rsidR="002A5D13">
        <w:rPr>
          <w:rFonts w:eastAsiaTheme="majorEastAsia"/>
          <w:sz w:val="28"/>
          <w:szCs w:val="28"/>
        </w:rPr>
        <w:t>;</w:t>
      </w:r>
    </w:p>
    <w:p w:rsidR="00DC69E6" w:rsidRDefault="00150947" w:rsidP="002A5D13">
      <w:pPr>
        <w:pStyle w:val="aa"/>
        <w:numPr>
          <w:ilvl w:val="0"/>
          <w:numId w:val="20"/>
        </w:numPr>
        <w:tabs>
          <w:tab w:val="left" w:pos="0"/>
          <w:tab w:val="left" w:pos="124"/>
        </w:tabs>
        <w:spacing w:line="360" w:lineRule="auto"/>
        <w:jc w:val="both"/>
        <w:rPr>
          <w:sz w:val="28"/>
          <w:szCs w:val="28"/>
        </w:rPr>
      </w:pPr>
      <w:r>
        <w:rPr>
          <w:rFonts w:eastAsiaTheme="majorEastAsia"/>
          <w:sz w:val="28"/>
          <w:szCs w:val="28"/>
        </w:rPr>
        <w:t>в</w:t>
      </w:r>
      <w:r w:rsidR="005926F8">
        <w:rPr>
          <w:rFonts w:eastAsiaTheme="majorEastAsia"/>
          <w:sz w:val="28"/>
          <w:szCs w:val="28"/>
        </w:rPr>
        <w:t>ыдача найденной информа</w:t>
      </w:r>
      <w:r w:rsidR="002A5D13">
        <w:rPr>
          <w:rFonts w:eastAsiaTheme="majorEastAsia"/>
          <w:sz w:val="28"/>
          <w:szCs w:val="28"/>
        </w:rPr>
        <w:t>ции из базы данных пользователю.</w:t>
      </w:r>
    </w:p>
    <w:p w:rsidR="00DC69E6" w:rsidRDefault="005926F8">
      <w:pPr>
        <w:pStyle w:val="aa"/>
        <w:spacing w:line="360" w:lineRule="auto"/>
        <w:ind w:left="0" w:firstLine="709"/>
        <w:jc w:val="both"/>
        <w:rPr>
          <w:sz w:val="28"/>
          <w:szCs w:val="28"/>
        </w:rPr>
      </w:pPr>
      <w:r>
        <w:rPr>
          <w:rFonts w:eastAsiaTheme="majorEastAsia"/>
          <w:sz w:val="28"/>
          <w:szCs w:val="28"/>
        </w:rPr>
        <w:t xml:space="preserve">Описанные алгоритмы представлены на рисунках 2.1 2.2 </w:t>
      </w:r>
    </w:p>
    <w:p w:rsidR="00DC69E6" w:rsidRPr="002A5D13" w:rsidRDefault="00BC3461" w:rsidP="002A5D13">
      <w:pPr>
        <w:spacing w:line="360" w:lineRule="auto"/>
        <w:ind w:firstLine="0"/>
        <w:jc w:val="center"/>
        <w:rPr>
          <w:rFonts w:eastAsiaTheme="majorEastAsia"/>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60.75pt">
            <v:imagedata r:id="rId7" o:title="показ списка блоков-Page-1 (1)"/>
          </v:shape>
        </w:pict>
      </w:r>
    </w:p>
    <w:p w:rsidR="00DC69E6" w:rsidRPr="002A5D13" w:rsidRDefault="005926F8" w:rsidP="002A5D13">
      <w:pPr>
        <w:spacing w:line="360" w:lineRule="auto"/>
        <w:ind w:firstLine="0"/>
        <w:jc w:val="center"/>
        <w:rPr>
          <w:rFonts w:eastAsiaTheme="majorEastAsia"/>
          <w:szCs w:val="28"/>
        </w:rPr>
      </w:pPr>
      <w:r w:rsidRPr="002A5D13">
        <w:rPr>
          <w:rFonts w:eastAsiaTheme="majorEastAsia"/>
          <w:szCs w:val="28"/>
        </w:rPr>
        <w:t>Рис. 2.1. Алгоритм показа списка блоков</w:t>
      </w:r>
    </w:p>
    <w:p w:rsidR="002A5D13" w:rsidRDefault="00BC3461" w:rsidP="002A5D13">
      <w:pPr>
        <w:spacing w:line="360" w:lineRule="auto"/>
        <w:ind w:firstLine="0"/>
        <w:jc w:val="center"/>
        <w:rPr>
          <w:rFonts w:eastAsiaTheme="majorEastAsia"/>
          <w:szCs w:val="28"/>
        </w:rPr>
      </w:pPr>
      <w:r>
        <w:rPr>
          <w:noProof/>
        </w:rPr>
        <w:lastRenderedPageBreak/>
        <w:pict>
          <v:shape id="_x0000_i1026" type="#_x0000_t75" style="width:90.75pt;height:360.75pt">
            <v:imagedata r:id="rId8" o:title="пока конкретного блока"/>
          </v:shape>
        </w:pict>
      </w:r>
    </w:p>
    <w:p w:rsidR="00DC69E6" w:rsidRPr="00D35C11" w:rsidRDefault="005926F8" w:rsidP="00D35C11">
      <w:pPr>
        <w:spacing w:line="360" w:lineRule="auto"/>
        <w:ind w:firstLine="0"/>
        <w:jc w:val="center"/>
        <w:rPr>
          <w:rFonts w:eastAsiaTheme="majorEastAsia"/>
          <w:szCs w:val="28"/>
        </w:rPr>
      </w:pPr>
      <w:r w:rsidRPr="002A5D13">
        <w:rPr>
          <w:rFonts w:eastAsiaTheme="majorEastAsia"/>
          <w:szCs w:val="28"/>
        </w:rPr>
        <w:t>Рис. 2.2. Алгоритм показа заводских номеров блока</w:t>
      </w:r>
    </w:p>
    <w:p w:rsidR="00DC69E6" w:rsidRPr="002A5D13" w:rsidRDefault="005926F8" w:rsidP="002A5D13">
      <w:pPr>
        <w:spacing w:line="360" w:lineRule="auto"/>
        <w:ind w:firstLine="708"/>
        <w:rPr>
          <w:szCs w:val="28"/>
        </w:rPr>
      </w:pPr>
      <w:r>
        <w:rPr>
          <w:szCs w:val="28"/>
        </w:rPr>
        <w:t>2.3. Описание алгоритмов добавления, редактирования и удаления блоков</w:t>
      </w:r>
    </w:p>
    <w:p w:rsidR="00DC69E6" w:rsidRDefault="005926F8" w:rsidP="002A5D13">
      <w:pPr>
        <w:spacing w:line="360" w:lineRule="auto"/>
      </w:pPr>
      <w:r>
        <w:rPr>
          <w:rFonts w:eastAsiaTheme="majorEastAsia"/>
          <w:szCs w:val="28"/>
        </w:rPr>
        <w:t>2.3.1.  Назначение и характеристика алгоритмов</w:t>
      </w:r>
    </w:p>
    <w:p w:rsidR="00DC69E6" w:rsidRDefault="005926F8" w:rsidP="002A5D13">
      <w:pPr>
        <w:pStyle w:val="aa"/>
        <w:spacing w:after="0" w:line="360" w:lineRule="auto"/>
        <w:ind w:left="0" w:firstLine="708"/>
        <w:jc w:val="both"/>
      </w:pPr>
      <w:r>
        <w:rPr>
          <w:rFonts w:eastAsiaTheme="majorEastAsia"/>
          <w:sz w:val="28"/>
          <w:szCs w:val="28"/>
        </w:rPr>
        <w:t>Данные алгоритмы входят в модуль управления информацией не гарантийных блоков. Их назначение заключается в добавлении новых блоков, редактировании и удалении существующих блоков и информации о них в базе данных.</w:t>
      </w:r>
      <w:r w:rsidRPr="002A5D13">
        <w:rPr>
          <w:rFonts w:eastAsiaTheme="majorEastAsia"/>
          <w:sz w:val="28"/>
          <w:szCs w:val="28"/>
        </w:rPr>
        <w:tab/>
      </w:r>
    </w:p>
    <w:p w:rsidR="00DC69E6" w:rsidRDefault="005926F8" w:rsidP="002A5D13">
      <w:pPr>
        <w:spacing w:line="360" w:lineRule="auto"/>
      </w:pPr>
      <w:r w:rsidRPr="002A5D13">
        <w:rPr>
          <w:rFonts w:eastAsiaTheme="majorEastAsia"/>
          <w:szCs w:val="28"/>
        </w:rPr>
        <w:t>2.3.2.  Используемая информация</w:t>
      </w:r>
    </w:p>
    <w:p w:rsidR="00DC69E6" w:rsidRDefault="005926F8" w:rsidP="002A5D13">
      <w:pPr>
        <w:spacing w:line="360" w:lineRule="auto"/>
        <w:jc w:val="both"/>
      </w:pPr>
      <w:r>
        <w:rPr>
          <w:rFonts w:eastAsiaTheme="majorEastAsia"/>
          <w:szCs w:val="28"/>
        </w:rPr>
        <w:t>При добавлении блока используется следующая входная информация:</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и</w:t>
      </w:r>
      <w:r w:rsidR="005926F8">
        <w:rPr>
          <w:rFonts w:eastAsiaTheme="majorEastAsia"/>
          <w:sz w:val="28"/>
          <w:szCs w:val="28"/>
        </w:rPr>
        <w:t>ндекс блока;</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н</w:t>
      </w:r>
      <w:r w:rsidR="005926F8">
        <w:rPr>
          <w:rFonts w:eastAsiaTheme="majorEastAsia"/>
          <w:sz w:val="28"/>
          <w:szCs w:val="28"/>
        </w:rPr>
        <w:t>аименование;</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о</w:t>
      </w:r>
      <w:r w:rsidR="005926F8">
        <w:rPr>
          <w:rFonts w:eastAsiaTheme="majorEastAsia"/>
          <w:sz w:val="28"/>
          <w:szCs w:val="28"/>
        </w:rPr>
        <w:t>бозначение;</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з</w:t>
      </w:r>
      <w:r w:rsidR="005926F8">
        <w:rPr>
          <w:rFonts w:eastAsiaTheme="majorEastAsia"/>
          <w:sz w:val="28"/>
          <w:szCs w:val="28"/>
        </w:rPr>
        <w:t>аводской номер;</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д</w:t>
      </w:r>
      <w:r w:rsidR="005926F8">
        <w:rPr>
          <w:rFonts w:eastAsiaTheme="majorEastAsia"/>
          <w:sz w:val="28"/>
          <w:szCs w:val="28"/>
        </w:rPr>
        <w:t>ата изготовления;</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д</w:t>
      </w:r>
      <w:r w:rsidR="005926F8">
        <w:rPr>
          <w:rFonts w:eastAsiaTheme="majorEastAsia"/>
          <w:sz w:val="28"/>
          <w:szCs w:val="28"/>
        </w:rPr>
        <w:t>ата гарантии;</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lastRenderedPageBreak/>
        <w:t>д</w:t>
      </w:r>
      <w:r w:rsidR="005926F8">
        <w:rPr>
          <w:rFonts w:eastAsiaTheme="majorEastAsia"/>
          <w:sz w:val="28"/>
          <w:szCs w:val="28"/>
        </w:rPr>
        <w:t>ата поступления;</w:t>
      </w:r>
    </w:p>
    <w:p w:rsidR="00DC69E6" w:rsidRDefault="002A5D13" w:rsidP="002A5D13">
      <w:pPr>
        <w:pStyle w:val="aa"/>
        <w:numPr>
          <w:ilvl w:val="0"/>
          <w:numId w:val="4"/>
        </w:numPr>
        <w:spacing w:line="360" w:lineRule="auto"/>
        <w:jc w:val="both"/>
        <w:rPr>
          <w:sz w:val="28"/>
          <w:szCs w:val="28"/>
        </w:rPr>
      </w:pPr>
      <w:r>
        <w:rPr>
          <w:rFonts w:eastAsiaTheme="majorEastAsia"/>
          <w:sz w:val="28"/>
          <w:szCs w:val="28"/>
        </w:rPr>
        <w:t>д</w:t>
      </w:r>
      <w:r w:rsidR="005926F8">
        <w:rPr>
          <w:rFonts w:eastAsiaTheme="majorEastAsia"/>
          <w:sz w:val="28"/>
          <w:szCs w:val="28"/>
        </w:rPr>
        <w:t>ата ремонта;</w:t>
      </w:r>
    </w:p>
    <w:p w:rsidR="00DC69E6" w:rsidRDefault="002A5D13" w:rsidP="002A5D13">
      <w:pPr>
        <w:pStyle w:val="aa"/>
        <w:numPr>
          <w:ilvl w:val="0"/>
          <w:numId w:val="4"/>
        </w:numPr>
        <w:spacing w:after="0" w:line="360" w:lineRule="auto"/>
        <w:jc w:val="both"/>
      </w:pPr>
      <w:bookmarkStart w:id="4" w:name="__DdeLink__5706_844451186"/>
      <w:bookmarkEnd w:id="4"/>
      <w:r>
        <w:rPr>
          <w:rFonts w:eastAsiaTheme="majorEastAsia"/>
          <w:sz w:val="28"/>
          <w:szCs w:val="28"/>
        </w:rPr>
        <w:t>т</w:t>
      </w:r>
      <w:r w:rsidR="005926F8">
        <w:rPr>
          <w:rFonts w:eastAsiaTheme="majorEastAsia"/>
          <w:sz w:val="28"/>
          <w:szCs w:val="28"/>
        </w:rPr>
        <w:t>ип блока.</w:t>
      </w:r>
    </w:p>
    <w:p w:rsidR="00DC69E6" w:rsidRDefault="005926F8" w:rsidP="00150947">
      <w:pPr>
        <w:tabs>
          <w:tab w:val="left" w:pos="709"/>
        </w:tabs>
        <w:spacing w:line="360" w:lineRule="auto"/>
        <w:jc w:val="both"/>
      </w:pPr>
      <w:r>
        <w:rPr>
          <w:rFonts w:eastAsiaTheme="majorEastAsia"/>
          <w:szCs w:val="28"/>
        </w:rPr>
        <w:t xml:space="preserve">При редактировании блока используется входная информация как при добавлении, дополнительно включая </w:t>
      </w:r>
      <w:r>
        <w:rPr>
          <w:rFonts w:eastAsiaTheme="majorEastAsia"/>
          <w:szCs w:val="28"/>
          <w:lang w:val="en-US"/>
        </w:rPr>
        <w:t>id</w:t>
      </w:r>
      <w:r>
        <w:rPr>
          <w:rFonts w:eastAsiaTheme="majorEastAsia"/>
          <w:szCs w:val="28"/>
        </w:rPr>
        <w:t xml:space="preserve"> изменяемого блока.</w:t>
      </w:r>
    </w:p>
    <w:p w:rsidR="00DC69E6" w:rsidRDefault="005926F8" w:rsidP="002A5D13">
      <w:pPr>
        <w:pStyle w:val="aa"/>
        <w:spacing w:line="360" w:lineRule="auto"/>
        <w:ind w:left="0" w:firstLine="709"/>
        <w:jc w:val="both"/>
      </w:pPr>
      <w:r>
        <w:rPr>
          <w:rFonts w:eastAsiaTheme="majorEastAsia"/>
          <w:sz w:val="28"/>
          <w:szCs w:val="28"/>
        </w:rPr>
        <w:t xml:space="preserve">При удалении блока в качестве входной информации служит лишь </w:t>
      </w:r>
      <w:r>
        <w:rPr>
          <w:rFonts w:eastAsiaTheme="majorEastAsia"/>
          <w:sz w:val="28"/>
          <w:szCs w:val="28"/>
          <w:lang w:val="en-US"/>
        </w:rPr>
        <w:t>id</w:t>
      </w:r>
      <w:r>
        <w:rPr>
          <w:rFonts w:eastAsiaTheme="majorEastAsia"/>
          <w:sz w:val="28"/>
          <w:szCs w:val="28"/>
        </w:rPr>
        <w:t>.</w:t>
      </w:r>
    </w:p>
    <w:p w:rsidR="00DC69E6" w:rsidRDefault="005926F8" w:rsidP="002A5D13">
      <w:pPr>
        <w:pStyle w:val="aa"/>
        <w:spacing w:line="360" w:lineRule="auto"/>
        <w:ind w:left="0" w:firstLine="709"/>
        <w:jc w:val="both"/>
      </w:pPr>
      <w:r>
        <w:rPr>
          <w:rFonts w:eastAsiaTheme="majorEastAsia"/>
          <w:sz w:val="28"/>
          <w:szCs w:val="28"/>
        </w:rPr>
        <w:t xml:space="preserve">При переносе заводских номеров из 1 блока в другой информацией служат 2 </w:t>
      </w:r>
      <w:proofErr w:type="spellStart"/>
      <w:r>
        <w:rPr>
          <w:rFonts w:eastAsiaTheme="majorEastAsia"/>
          <w:sz w:val="28"/>
          <w:szCs w:val="28"/>
        </w:rPr>
        <w:t>id</w:t>
      </w:r>
      <w:proofErr w:type="spellEnd"/>
      <w:r>
        <w:rPr>
          <w:rFonts w:eastAsiaTheme="majorEastAsia"/>
          <w:sz w:val="28"/>
          <w:szCs w:val="28"/>
        </w:rPr>
        <w:t xml:space="preserve"> блоков и </w:t>
      </w:r>
      <w:proofErr w:type="spellStart"/>
      <w:r>
        <w:rPr>
          <w:rFonts w:eastAsiaTheme="majorEastAsia"/>
          <w:sz w:val="28"/>
          <w:szCs w:val="28"/>
        </w:rPr>
        <w:t>id</w:t>
      </w:r>
      <w:proofErr w:type="spellEnd"/>
      <w:r>
        <w:rPr>
          <w:rFonts w:eastAsiaTheme="majorEastAsia"/>
          <w:sz w:val="28"/>
          <w:szCs w:val="28"/>
        </w:rPr>
        <w:t xml:space="preserve"> заводских номеров.</w:t>
      </w:r>
    </w:p>
    <w:p w:rsidR="00DC69E6" w:rsidRDefault="005926F8" w:rsidP="002A5D13">
      <w:pPr>
        <w:pStyle w:val="aa"/>
        <w:spacing w:line="360" w:lineRule="auto"/>
        <w:ind w:left="0" w:firstLine="709"/>
        <w:jc w:val="both"/>
      </w:pPr>
      <w:r>
        <w:rPr>
          <w:rFonts w:eastAsiaTheme="majorEastAsia"/>
          <w:sz w:val="28"/>
          <w:szCs w:val="28"/>
        </w:rPr>
        <w:t>При добавлении доработок в блок используется следующая информация:</w:t>
      </w:r>
    </w:p>
    <w:p w:rsidR="00DC69E6" w:rsidRDefault="00150947" w:rsidP="002A5D13">
      <w:pPr>
        <w:pStyle w:val="aa"/>
        <w:numPr>
          <w:ilvl w:val="0"/>
          <w:numId w:val="4"/>
        </w:numPr>
        <w:spacing w:line="360" w:lineRule="auto"/>
        <w:jc w:val="both"/>
      </w:pPr>
      <w:r>
        <w:rPr>
          <w:rFonts w:eastAsiaTheme="majorEastAsia"/>
          <w:sz w:val="28"/>
          <w:szCs w:val="28"/>
        </w:rPr>
        <w:t>в</w:t>
      </w:r>
      <w:proofErr w:type="spellStart"/>
      <w:r w:rsidR="005926F8">
        <w:rPr>
          <w:rFonts w:eastAsiaTheme="majorEastAsia"/>
          <w:sz w:val="28"/>
          <w:szCs w:val="28"/>
          <w:lang w:val="en-US"/>
        </w:rPr>
        <w:t>ид</w:t>
      </w:r>
      <w:proofErr w:type="spellEnd"/>
      <w:r w:rsidR="005926F8">
        <w:rPr>
          <w:rFonts w:eastAsiaTheme="majorEastAsia"/>
          <w:sz w:val="28"/>
          <w:szCs w:val="28"/>
          <w:lang w:val="en-US"/>
        </w:rPr>
        <w:t xml:space="preserve"> </w:t>
      </w:r>
      <w:proofErr w:type="spellStart"/>
      <w:r w:rsidR="005926F8">
        <w:rPr>
          <w:rFonts w:eastAsiaTheme="majorEastAsia"/>
          <w:sz w:val="28"/>
          <w:szCs w:val="28"/>
          <w:lang w:val="en-US"/>
        </w:rPr>
        <w:t>доработки</w:t>
      </w:r>
      <w:proofErr w:type="spellEnd"/>
      <w:r w:rsidR="005926F8">
        <w:rPr>
          <w:rFonts w:eastAsiaTheme="majorEastAsia"/>
          <w:sz w:val="28"/>
          <w:szCs w:val="28"/>
          <w:lang w:val="en-US"/>
        </w:rPr>
        <w:t>;</w:t>
      </w:r>
    </w:p>
    <w:p w:rsidR="00DC69E6" w:rsidRDefault="00150947" w:rsidP="002A5D13">
      <w:pPr>
        <w:pStyle w:val="aa"/>
        <w:numPr>
          <w:ilvl w:val="0"/>
          <w:numId w:val="4"/>
        </w:numPr>
        <w:spacing w:after="0" w:line="360" w:lineRule="auto"/>
        <w:jc w:val="both"/>
      </w:pPr>
      <w:r>
        <w:rPr>
          <w:rFonts w:eastAsiaTheme="majorEastAsia"/>
          <w:sz w:val="28"/>
          <w:szCs w:val="28"/>
        </w:rPr>
        <w:t>д</w:t>
      </w:r>
      <w:proofErr w:type="spellStart"/>
      <w:r w:rsidR="005926F8">
        <w:rPr>
          <w:rFonts w:eastAsiaTheme="majorEastAsia"/>
          <w:sz w:val="28"/>
          <w:szCs w:val="28"/>
          <w:lang w:val="en-US"/>
        </w:rPr>
        <w:t>ата</w:t>
      </w:r>
      <w:proofErr w:type="spellEnd"/>
      <w:r w:rsidR="005926F8">
        <w:rPr>
          <w:rFonts w:eastAsiaTheme="majorEastAsia"/>
          <w:sz w:val="28"/>
          <w:szCs w:val="28"/>
          <w:lang w:val="en-US"/>
        </w:rPr>
        <w:t xml:space="preserve"> </w:t>
      </w:r>
      <w:proofErr w:type="spellStart"/>
      <w:r w:rsidR="005926F8">
        <w:rPr>
          <w:rFonts w:eastAsiaTheme="majorEastAsia"/>
          <w:sz w:val="28"/>
          <w:szCs w:val="28"/>
          <w:lang w:val="en-US"/>
        </w:rPr>
        <w:t>доработки</w:t>
      </w:r>
      <w:proofErr w:type="spellEnd"/>
      <w:r w:rsidR="005926F8">
        <w:rPr>
          <w:rFonts w:eastAsiaTheme="majorEastAsia"/>
          <w:sz w:val="28"/>
          <w:szCs w:val="28"/>
          <w:lang w:val="en-US"/>
        </w:rPr>
        <w:t>.</w:t>
      </w:r>
    </w:p>
    <w:p w:rsidR="00DC69E6" w:rsidRDefault="005926F8">
      <w:pPr>
        <w:spacing w:line="360" w:lineRule="auto"/>
        <w:jc w:val="both"/>
      </w:pPr>
      <w:r>
        <w:rPr>
          <w:rFonts w:eastAsiaTheme="majorEastAsia"/>
          <w:szCs w:val="28"/>
        </w:rPr>
        <w:t xml:space="preserve">При удалении доработки в качестве входной информации выступает </w:t>
      </w:r>
      <w:r>
        <w:rPr>
          <w:rFonts w:eastAsiaTheme="majorEastAsia"/>
          <w:szCs w:val="28"/>
          <w:lang w:val="en-US"/>
        </w:rPr>
        <w:t>id</w:t>
      </w:r>
      <w:r>
        <w:rPr>
          <w:rFonts w:eastAsiaTheme="majorEastAsia"/>
          <w:szCs w:val="28"/>
        </w:rPr>
        <w:t xml:space="preserve"> доработки</w:t>
      </w:r>
    </w:p>
    <w:p w:rsidR="00DC69E6" w:rsidRDefault="005926F8" w:rsidP="00150947">
      <w:pPr>
        <w:spacing w:line="360" w:lineRule="auto"/>
        <w:ind w:left="707" w:firstLine="2"/>
      </w:pPr>
      <w:r>
        <w:rPr>
          <w:rFonts w:eastAsiaTheme="majorEastAsia"/>
          <w:szCs w:val="28"/>
        </w:rPr>
        <w:t>2.3.3. Результаты решения</w:t>
      </w:r>
    </w:p>
    <w:p w:rsidR="00DC69E6" w:rsidRPr="00150947" w:rsidRDefault="005926F8" w:rsidP="00150947">
      <w:pPr>
        <w:pStyle w:val="aa"/>
        <w:spacing w:after="0" w:line="360" w:lineRule="auto"/>
        <w:ind w:left="0" w:firstLine="709"/>
        <w:jc w:val="both"/>
      </w:pPr>
      <w:r>
        <w:rPr>
          <w:rFonts w:eastAsiaTheme="majorEastAsia"/>
          <w:sz w:val="28"/>
          <w:szCs w:val="28"/>
        </w:rPr>
        <w:t xml:space="preserve">Результатом работы при добавлении блока и доработки является новая строка в таблице базы данных блоков, при редактировании – измененная строка в базе данных, при удалении блока или доработки – удаление строки с указанным </w:t>
      </w:r>
      <w:r>
        <w:rPr>
          <w:rFonts w:eastAsiaTheme="majorEastAsia"/>
          <w:sz w:val="28"/>
          <w:szCs w:val="28"/>
          <w:lang w:val="en-US"/>
        </w:rPr>
        <w:t>id</w:t>
      </w:r>
      <w:r>
        <w:rPr>
          <w:rFonts w:eastAsiaTheme="majorEastAsia"/>
          <w:sz w:val="28"/>
          <w:szCs w:val="28"/>
        </w:rPr>
        <w:t xml:space="preserve">, при переносе – изменение строк с указанными </w:t>
      </w:r>
      <w:r>
        <w:rPr>
          <w:rFonts w:eastAsiaTheme="majorEastAsia"/>
          <w:sz w:val="28"/>
          <w:szCs w:val="28"/>
          <w:lang w:val="en-US"/>
        </w:rPr>
        <w:t>id</w:t>
      </w:r>
      <w:r>
        <w:rPr>
          <w:rFonts w:eastAsiaTheme="majorEastAsia"/>
          <w:sz w:val="28"/>
          <w:szCs w:val="28"/>
        </w:rPr>
        <w:t>.</w:t>
      </w:r>
    </w:p>
    <w:p w:rsidR="00DC69E6" w:rsidRDefault="00150947" w:rsidP="00150947">
      <w:pPr>
        <w:spacing w:line="360" w:lineRule="auto"/>
      </w:pPr>
      <w:r>
        <w:rPr>
          <w:rFonts w:eastAsiaTheme="majorEastAsia"/>
          <w:szCs w:val="28"/>
        </w:rPr>
        <w:t xml:space="preserve">2.3.4. </w:t>
      </w:r>
      <w:r w:rsidR="005926F8" w:rsidRPr="00150947">
        <w:rPr>
          <w:rFonts w:eastAsiaTheme="majorEastAsia"/>
          <w:szCs w:val="28"/>
        </w:rPr>
        <w:t>Алгоритм решения</w:t>
      </w:r>
    </w:p>
    <w:p w:rsidR="00DC69E6" w:rsidRDefault="005926F8">
      <w:pPr>
        <w:spacing w:line="360" w:lineRule="auto"/>
      </w:pPr>
      <w:r>
        <w:rPr>
          <w:rFonts w:eastAsiaTheme="majorEastAsia"/>
          <w:szCs w:val="28"/>
        </w:rPr>
        <w:t>Алгоритм добавления блока:</w:t>
      </w:r>
    </w:p>
    <w:p w:rsidR="00DC69E6" w:rsidRDefault="00150947">
      <w:pPr>
        <w:pStyle w:val="aa"/>
        <w:numPr>
          <w:ilvl w:val="0"/>
          <w:numId w:val="13"/>
        </w:numPr>
        <w:spacing w:line="360" w:lineRule="auto"/>
        <w:ind w:left="993" w:hanging="284"/>
      </w:pPr>
      <w:r>
        <w:rPr>
          <w:rFonts w:eastAsiaTheme="majorEastAsia"/>
          <w:sz w:val="28"/>
          <w:szCs w:val="28"/>
        </w:rPr>
        <w:t>в</w:t>
      </w:r>
      <w:r w:rsidR="005926F8">
        <w:rPr>
          <w:rFonts w:eastAsiaTheme="majorEastAsia"/>
          <w:sz w:val="28"/>
          <w:szCs w:val="28"/>
        </w:rPr>
        <w:t>вод обозначения блока;</w:t>
      </w:r>
    </w:p>
    <w:p w:rsidR="00DC69E6" w:rsidRDefault="00150947">
      <w:pPr>
        <w:pStyle w:val="aa"/>
        <w:numPr>
          <w:ilvl w:val="0"/>
          <w:numId w:val="13"/>
        </w:numPr>
        <w:spacing w:line="360" w:lineRule="auto"/>
        <w:ind w:left="993" w:hanging="284"/>
      </w:pPr>
      <w:bookmarkStart w:id="5" w:name="__DdeLink__3554_942956410"/>
      <w:bookmarkStart w:id="6" w:name="__DdeLink__3573_942956410"/>
      <w:bookmarkStart w:id="7" w:name="__DdeLink__3579_942956410"/>
      <w:bookmarkEnd w:id="5"/>
      <w:bookmarkEnd w:id="6"/>
      <w:bookmarkEnd w:id="7"/>
      <w:r>
        <w:rPr>
          <w:rFonts w:eastAsiaTheme="majorEastAsia"/>
          <w:sz w:val="28"/>
          <w:szCs w:val="28"/>
        </w:rPr>
        <w:t>е</w:t>
      </w:r>
      <w:r w:rsidR="005926F8">
        <w:rPr>
          <w:rFonts w:eastAsiaTheme="majorEastAsia"/>
          <w:sz w:val="28"/>
          <w:szCs w:val="28"/>
        </w:rPr>
        <w:t>сли в базе данных есть такое обозначение, то пункт 3, иначе пункт 1;</w:t>
      </w:r>
    </w:p>
    <w:p w:rsidR="00DC69E6" w:rsidRDefault="00150947">
      <w:pPr>
        <w:pStyle w:val="aa"/>
        <w:numPr>
          <w:ilvl w:val="0"/>
          <w:numId w:val="13"/>
        </w:numPr>
        <w:spacing w:after="0" w:line="360" w:lineRule="auto"/>
        <w:ind w:left="993" w:hanging="284"/>
      </w:pPr>
      <w:r>
        <w:rPr>
          <w:rFonts w:eastAsiaTheme="majorEastAsia"/>
          <w:sz w:val="28"/>
          <w:szCs w:val="28"/>
        </w:rPr>
        <w:t>в</w:t>
      </w:r>
      <w:r w:rsidR="005926F8">
        <w:rPr>
          <w:rFonts w:eastAsiaTheme="majorEastAsia"/>
          <w:sz w:val="28"/>
          <w:szCs w:val="28"/>
        </w:rPr>
        <w:t>вод доп. данных;</w:t>
      </w:r>
    </w:p>
    <w:p w:rsidR="00DC69E6" w:rsidRPr="00150947" w:rsidRDefault="00150947" w:rsidP="00150947">
      <w:pPr>
        <w:pStyle w:val="aa"/>
        <w:numPr>
          <w:ilvl w:val="0"/>
          <w:numId w:val="13"/>
        </w:numPr>
        <w:spacing w:after="0" w:line="360" w:lineRule="auto"/>
        <w:ind w:left="993" w:hanging="284"/>
      </w:pPr>
      <w:r>
        <w:rPr>
          <w:rFonts w:eastAsiaTheme="majorEastAsia"/>
          <w:sz w:val="28"/>
          <w:szCs w:val="28"/>
        </w:rPr>
        <w:t>з</w:t>
      </w:r>
      <w:r w:rsidR="005926F8">
        <w:rPr>
          <w:rFonts w:eastAsiaTheme="majorEastAsia"/>
          <w:sz w:val="28"/>
          <w:szCs w:val="28"/>
        </w:rPr>
        <w:t>апись данных в таблицы базы данных.</w:t>
      </w:r>
    </w:p>
    <w:p w:rsidR="00DC69E6" w:rsidRDefault="005926F8">
      <w:pPr>
        <w:pStyle w:val="aa"/>
        <w:spacing w:line="360" w:lineRule="auto"/>
        <w:ind w:left="0" w:firstLine="709"/>
        <w:rPr>
          <w:sz w:val="28"/>
          <w:szCs w:val="28"/>
        </w:rPr>
      </w:pPr>
      <w:r>
        <w:rPr>
          <w:sz w:val="28"/>
          <w:szCs w:val="28"/>
        </w:rPr>
        <w:t xml:space="preserve">Описанный алгоритм представлен на рисунке 2.3. </w:t>
      </w:r>
    </w:p>
    <w:p w:rsidR="00150947" w:rsidRDefault="00BC3461" w:rsidP="00150947">
      <w:pPr>
        <w:spacing w:line="360" w:lineRule="auto"/>
        <w:ind w:firstLine="0"/>
        <w:jc w:val="center"/>
        <w:rPr>
          <w:szCs w:val="28"/>
        </w:rPr>
      </w:pPr>
      <w:r>
        <w:rPr>
          <w:noProof/>
        </w:rPr>
        <w:lastRenderedPageBreak/>
        <w:pict>
          <v:shape id="_x0000_i1027" type="#_x0000_t75" style="width:134.25pt;height:630.75pt">
            <v:imagedata r:id="rId9" o:title="dobavlenie (3)"/>
          </v:shape>
        </w:pict>
      </w:r>
    </w:p>
    <w:p w:rsidR="00BD3F83" w:rsidRPr="00150947" w:rsidRDefault="005926F8" w:rsidP="00BD3F83">
      <w:pPr>
        <w:spacing w:line="360" w:lineRule="auto"/>
        <w:ind w:firstLine="0"/>
        <w:jc w:val="center"/>
        <w:rPr>
          <w:szCs w:val="28"/>
        </w:rPr>
      </w:pPr>
      <w:r w:rsidRPr="00150947">
        <w:rPr>
          <w:szCs w:val="28"/>
        </w:rPr>
        <w:t>Рис. 2.3. Алгоритм добавление блока</w:t>
      </w:r>
    </w:p>
    <w:p w:rsidR="00DC69E6" w:rsidRDefault="005926F8">
      <w:pPr>
        <w:spacing w:line="360" w:lineRule="auto"/>
      </w:pPr>
      <w:r>
        <w:rPr>
          <w:rFonts w:eastAsiaTheme="majorEastAsia"/>
          <w:szCs w:val="28"/>
        </w:rPr>
        <w:t>Алгоритм добавления зав. номера блока:</w:t>
      </w:r>
    </w:p>
    <w:p w:rsidR="00DC69E6" w:rsidRDefault="00340A54">
      <w:pPr>
        <w:pStyle w:val="aa"/>
        <w:numPr>
          <w:ilvl w:val="0"/>
          <w:numId w:val="17"/>
        </w:numPr>
        <w:spacing w:line="360" w:lineRule="auto"/>
        <w:ind w:left="993" w:hanging="285"/>
        <w:rPr>
          <w:sz w:val="28"/>
        </w:rPr>
      </w:pPr>
      <w:r>
        <w:rPr>
          <w:rFonts w:eastAsiaTheme="majorEastAsia"/>
          <w:sz w:val="28"/>
          <w:szCs w:val="28"/>
        </w:rPr>
        <w:t>в</w:t>
      </w:r>
      <w:r w:rsidR="005926F8">
        <w:rPr>
          <w:rFonts w:eastAsiaTheme="majorEastAsia"/>
          <w:sz w:val="28"/>
          <w:szCs w:val="28"/>
        </w:rPr>
        <w:t>вод индекса блока</w:t>
      </w:r>
      <w:r w:rsidR="005926F8">
        <w:rPr>
          <w:rFonts w:eastAsiaTheme="majorEastAsia"/>
          <w:sz w:val="28"/>
          <w:szCs w:val="28"/>
          <w:lang w:val="en-US"/>
        </w:rPr>
        <w:t>;</w:t>
      </w:r>
    </w:p>
    <w:p w:rsidR="00DC69E6" w:rsidRDefault="00340A54">
      <w:pPr>
        <w:pStyle w:val="aa"/>
        <w:numPr>
          <w:ilvl w:val="0"/>
          <w:numId w:val="17"/>
        </w:numPr>
        <w:spacing w:line="360" w:lineRule="auto"/>
        <w:ind w:left="993" w:hanging="285"/>
        <w:rPr>
          <w:sz w:val="28"/>
        </w:rPr>
      </w:pPr>
      <w:r>
        <w:rPr>
          <w:rFonts w:eastAsiaTheme="majorEastAsia"/>
          <w:sz w:val="28"/>
          <w:szCs w:val="28"/>
        </w:rPr>
        <w:t>в</w:t>
      </w:r>
      <w:r w:rsidR="005926F8">
        <w:rPr>
          <w:rFonts w:eastAsiaTheme="majorEastAsia"/>
          <w:sz w:val="28"/>
          <w:szCs w:val="28"/>
        </w:rPr>
        <w:t>вод заводского номера блока</w:t>
      </w:r>
      <w:r w:rsidR="005926F8">
        <w:rPr>
          <w:rFonts w:eastAsiaTheme="majorEastAsia"/>
          <w:sz w:val="28"/>
          <w:szCs w:val="28"/>
          <w:lang w:val="en-US"/>
        </w:rPr>
        <w:t>;</w:t>
      </w:r>
    </w:p>
    <w:p w:rsidR="00DC69E6" w:rsidRDefault="00340A54" w:rsidP="00150947">
      <w:pPr>
        <w:pStyle w:val="aa"/>
        <w:numPr>
          <w:ilvl w:val="0"/>
          <w:numId w:val="17"/>
        </w:numPr>
        <w:spacing w:after="0" w:line="360" w:lineRule="auto"/>
        <w:rPr>
          <w:sz w:val="28"/>
        </w:rPr>
      </w:pPr>
      <w:r>
        <w:rPr>
          <w:rFonts w:eastAsiaTheme="majorEastAsia"/>
          <w:sz w:val="28"/>
          <w:szCs w:val="28"/>
        </w:rPr>
        <w:lastRenderedPageBreak/>
        <w:t>ес</w:t>
      </w:r>
      <w:r w:rsidR="005926F8">
        <w:rPr>
          <w:rFonts w:eastAsiaTheme="majorEastAsia"/>
          <w:sz w:val="28"/>
          <w:szCs w:val="28"/>
        </w:rPr>
        <w:t>ли у этого блока уже есть такой введённый зав. номер, то алгоритм завершается, иначе пункт 4;</w:t>
      </w:r>
    </w:p>
    <w:p w:rsidR="00DC69E6" w:rsidRPr="00150947" w:rsidRDefault="00340A54" w:rsidP="00150947">
      <w:pPr>
        <w:pStyle w:val="aa"/>
        <w:numPr>
          <w:ilvl w:val="0"/>
          <w:numId w:val="17"/>
        </w:numPr>
        <w:spacing w:after="0" w:line="360" w:lineRule="auto"/>
        <w:ind w:left="993" w:hanging="285"/>
        <w:rPr>
          <w:sz w:val="28"/>
        </w:rPr>
      </w:pPr>
      <w:r>
        <w:rPr>
          <w:rFonts w:eastAsiaTheme="majorEastAsia"/>
          <w:sz w:val="28"/>
          <w:szCs w:val="28"/>
        </w:rPr>
        <w:t>з</w:t>
      </w:r>
      <w:r w:rsidR="005926F8">
        <w:rPr>
          <w:rFonts w:eastAsiaTheme="majorEastAsia"/>
          <w:sz w:val="28"/>
          <w:szCs w:val="28"/>
        </w:rPr>
        <w:t>апись данных в таблицу базы данных.</w:t>
      </w:r>
    </w:p>
    <w:p w:rsidR="00DC69E6" w:rsidRDefault="005926F8" w:rsidP="005A26A1">
      <w:pPr>
        <w:spacing w:line="360" w:lineRule="auto"/>
        <w:ind w:left="708" w:firstLine="0"/>
      </w:pPr>
      <w:r>
        <w:rPr>
          <w:szCs w:val="28"/>
        </w:rPr>
        <w:t>Описанный алгоритм представлен на рисунке 2.4.</w:t>
      </w:r>
    </w:p>
    <w:p w:rsidR="00150947" w:rsidRDefault="00BC3461" w:rsidP="00150947">
      <w:pPr>
        <w:spacing w:line="360" w:lineRule="auto"/>
        <w:ind w:firstLine="0"/>
        <w:jc w:val="center"/>
        <w:rPr>
          <w:szCs w:val="28"/>
        </w:rPr>
      </w:pPr>
      <w:r>
        <w:rPr>
          <w:noProof/>
        </w:rPr>
        <w:pict>
          <v:shape id="_x0000_i1028" type="#_x0000_t75" style="width:134.25pt;height:537.75pt">
            <v:imagedata r:id="rId10" o:title="добавление заводского"/>
          </v:shape>
        </w:pict>
      </w:r>
    </w:p>
    <w:p w:rsidR="00DC69E6" w:rsidRDefault="005926F8" w:rsidP="00150947">
      <w:pPr>
        <w:spacing w:line="360" w:lineRule="auto"/>
        <w:ind w:firstLine="0"/>
        <w:jc w:val="center"/>
        <w:rPr>
          <w:szCs w:val="28"/>
        </w:rPr>
      </w:pPr>
      <w:r w:rsidRPr="00150947">
        <w:rPr>
          <w:szCs w:val="28"/>
        </w:rPr>
        <w:t>Рис. 2.4. Алгоритм добавления заводского номера блока</w:t>
      </w:r>
    </w:p>
    <w:p w:rsidR="00BD3F83" w:rsidRDefault="00BD3F83" w:rsidP="00150947">
      <w:pPr>
        <w:spacing w:line="360" w:lineRule="auto"/>
        <w:ind w:firstLine="0"/>
        <w:jc w:val="center"/>
        <w:rPr>
          <w:szCs w:val="28"/>
        </w:rPr>
      </w:pPr>
    </w:p>
    <w:p w:rsidR="00BD3F83" w:rsidRPr="00150947" w:rsidRDefault="00BD3F83" w:rsidP="00150947">
      <w:pPr>
        <w:spacing w:line="360" w:lineRule="auto"/>
        <w:ind w:firstLine="0"/>
        <w:jc w:val="center"/>
        <w:rPr>
          <w:szCs w:val="28"/>
        </w:rPr>
      </w:pPr>
    </w:p>
    <w:p w:rsidR="00DC69E6" w:rsidRDefault="005926F8" w:rsidP="00150947">
      <w:pPr>
        <w:spacing w:line="360" w:lineRule="auto"/>
        <w:ind w:firstLine="708"/>
      </w:pPr>
      <w:r>
        <w:rPr>
          <w:rFonts w:eastAsiaTheme="majorEastAsia"/>
          <w:szCs w:val="28"/>
        </w:rPr>
        <w:lastRenderedPageBreak/>
        <w:t>Алгоритм изменения блока:</w:t>
      </w:r>
    </w:p>
    <w:p w:rsidR="00DC69E6" w:rsidRDefault="00D622D4">
      <w:pPr>
        <w:pStyle w:val="aa"/>
        <w:numPr>
          <w:ilvl w:val="0"/>
          <w:numId w:val="8"/>
        </w:numPr>
        <w:spacing w:line="360" w:lineRule="auto"/>
        <w:ind w:left="993" w:hanging="284"/>
      </w:pPr>
      <w:r>
        <w:rPr>
          <w:rFonts w:eastAsiaTheme="majorEastAsia"/>
          <w:sz w:val="28"/>
          <w:szCs w:val="28"/>
        </w:rPr>
        <w:t>с</w:t>
      </w:r>
      <w:r w:rsidR="005926F8">
        <w:rPr>
          <w:rFonts w:eastAsiaTheme="majorEastAsia"/>
          <w:sz w:val="28"/>
          <w:szCs w:val="28"/>
        </w:rPr>
        <w:t>бор введенных пользователем данных;</w:t>
      </w:r>
    </w:p>
    <w:p w:rsidR="00DC69E6" w:rsidRDefault="00D622D4">
      <w:pPr>
        <w:pStyle w:val="aa"/>
        <w:numPr>
          <w:ilvl w:val="0"/>
          <w:numId w:val="8"/>
        </w:numPr>
        <w:spacing w:line="360" w:lineRule="auto"/>
        <w:ind w:left="993" w:hanging="284"/>
      </w:pPr>
      <w:r>
        <w:rPr>
          <w:rFonts w:eastAsiaTheme="majorEastAsia"/>
          <w:sz w:val="28"/>
          <w:szCs w:val="28"/>
        </w:rPr>
        <w:t>п</w:t>
      </w:r>
      <w:r w:rsidR="005926F8">
        <w:rPr>
          <w:rFonts w:eastAsiaTheme="majorEastAsia"/>
          <w:sz w:val="28"/>
          <w:szCs w:val="28"/>
        </w:rPr>
        <w:t xml:space="preserve">оиск записи в таблице базы данных по </w:t>
      </w:r>
      <w:r w:rsidR="005926F8">
        <w:rPr>
          <w:rFonts w:eastAsiaTheme="majorEastAsia"/>
          <w:sz w:val="28"/>
          <w:szCs w:val="28"/>
          <w:lang w:val="en-US"/>
        </w:rPr>
        <w:t>id</w:t>
      </w:r>
      <w:r w:rsidR="005926F8">
        <w:rPr>
          <w:rFonts w:eastAsiaTheme="majorEastAsia"/>
          <w:sz w:val="28"/>
          <w:szCs w:val="28"/>
        </w:rPr>
        <w:t>;</w:t>
      </w:r>
    </w:p>
    <w:p w:rsidR="006617D1" w:rsidRPr="00BD3F83" w:rsidRDefault="00D622D4" w:rsidP="00BD3F83">
      <w:pPr>
        <w:pStyle w:val="aa"/>
        <w:numPr>
          <w:ilvl w:val="0"/>
          <w:numId w:val="8"/>
        </w:numPr>
        <w:spacing w:after="0" w:line="360" w:lineRule="auto"/>
        <w:ind w:left="993" w:hanging="284"/>
      </w:pPr>
      <w:bookmarkStart w:id="8" w:name="__DdeLink__3571_942956410"/>
      <w:bookmarkEnd w:id="8"/>
      <w:r>
        <w:rPr>
          <w:rFonts w:eastAsiaTheme="majorEastAsia"/>
          <w:sz w:val="28"/>
          <w:szCs w:val="28"/>
        </w:rPr>
        <w:t>п</w:t>
      </w:r>
      <w:r w:rsidR="005926F8">
        <w:rPr>
          <w:rFonts w:eastAsiaTheme="majorEastAsia"/>
          <w:sz w:val="28"/>
          <w:szCs w:val="28"/>
        </w:rPr>
        <w:t>ерезапись данных в найденной строке.</w:t>
      </w:r>
    </w:p>
    <w:p w:rsidR="00DC69E6" w:rsidRDefault="005926F8">
      <w:pPr>
        <w:pStyle w:val="aa"/>
        <w:spacing w:line="360" w:lineRule="auto"/>
        <w:ind w:left="0" w:firstLine="708"/>
      </w:pPr>
      <w:r>
        <w:rPr>
          <w:sz w:val="28"/>
          <w:szCs w:val="28"/>
        </w:rPr>
        <w:t>Алгоритм удаления данных внутри блока</w:t>
      </w:r>
      <w:r w:rsidR="00150947">
        <w:rPr>
          <w:sz w:val="28"/>
          <w:szCs w:val="28"/>
        </w:rPr>
        <w:t>:</w:t>
      </w:r>
    </w:p>
    <w:p w:rsidR="00DC69E6" w:rsidRDefault="00D622D4">
      <w:pPr>
        <w:pStyle w:val="aa"/>
        <w:numPr>
          <w:ilvl w:val="0"/>
          <w:numId w:val="18"/>
        </w:numPr>
        <w:tabs>
          <w:tab w:val="left" w:pos="0"/>
        </w:tabs>
        <w:spacing w:line="360" w:lineRule="auto"/>
      </w:pPr>
      <w:r>
        <w:rPr>
          <w:rFonts w:eastAsiaTheme="majorEastAsia"/>
          <w:sz w:val="28"/>
          <w:szCs w:val="28"/>
        </w:rPr>
        <w:t>с</w:t>
      </w:r>
      <w:r w:rsidR="005926F8">
        <w:rPr>
          <w:rFonts w:eastAsiaTheme="majorEastAsia"/>
          <w:sz w:val="28"/>
          <w:szCs w:val="28"/>
        </w:rPr>
        <w:t xml:space="preserve">читывание </w:t>
      </w:r>
      <w:r w:rsidR="005926F8">
        <w:rPr>
          <w:rFonts w:eastAsiaTheme="majorEastAsia"/>
          <w:sz w:val="28"/>
          <w:szCs w:val="28"/>
          <w:lang w:val="en-US"/>
        </w:rPr>
        <w:t xml:space="preserve">id </w:t>
      </w:r>
      <w:r w:rsidR="005926F8">
        <w:rPr>
          <w:rFonts w:eastAsiaTheme="majorEastAsia"/>
          <w:sz w:val="28"/>
          <w:szCs w:val="28"/>
        </w:rPr>
        <w:t>записи</w:t>
      </w:r>
      <w:r w:rsidR="005926F8">
        <w:rPr>
          <w:rFonts w:eastAsiaTheme="majorEastAsia"/>
          <w:sz w:val="28"/>
          <w:szCs w:val="28"/>
          <w:lang w:val="en-US"/>
        </w:rPr>
        <w:t>;</w:t>
      </w:r>
    </w:p>
    <w:p w:rsidR="00DC69E6" w:rsidRDefault="00D622D4">
      <w:pPr>
        <w:pStyle w:val="aa"/>
        <w:numPr>
          <w:ilvl w:val="0"/>
          <w:numId w:val="18"/>
        </w:numPr>
        <w:tabs>
          <w:tab w:val="left" w:pos="0"/>
        </w:tabs>
        <w:spacing w:after="0" w:line="360" w:lineRule="auto"/>
      </w:pPr>
      <w:r>
        <w:rPr>
          <w:rFonts w:eastAsiaTheme="majorEastAsia"/>
          <w:sz w:val="28"/>
          <w:szCs w:val="28"/>
        </w:rPr>
        <w:t>по</w:t>
      </w:r>
      <w:r w:rsidR="005926F8">
        <w:rPr>
          <w:rFonts w:eastAsiaTheme="majorEastAsia"/>
          <w:sz w:val="28"/>
          <w:szCs w:val="28"/>
        </w:rPr>
        <w:t>иск строки в базе данных;</w:t>
      </w:r>
    </w:p>
    <w:p w:rsidR="00DC69E6" w:rsidRPr="00150947" w:rsidRDefault="00D622D4" w:rsidP="00150947">
      <w:pPr>
        <w:pStyle w:val="aa"/>
        <w:numPr>
          <w:ilvl w:val="0"/>
          <w:numId w:val="18"/>
        </w:numPr>
        <w:tabs>
          <w:tab w:val="left" w:pos="0"/>
        </w:tabs>
        <w:spacing w:after="0" w:line="360" w:lineRule="auto"/>
      </w:pPr>
      <w:r>
        <w:rPr>
          <w:rFonts w:eastAsiaTheme="majorEastAsia"/>
          <w:sz w:val="28"/>
          <w:szCs w:val="28"/>
        </w:rPr>
        <w:t>у</w:t>
      </w:r>
      <w:r w:rsidR="005926F8">
        <w:rPr>
          <w:rFonts w:eastAsiaTheme="majorEastAsia"/>
          <w:sz w:val="28"/>
          <w:szCs w:val="28"/>
        </w:rPr>
        <w:t>даление строки в таблице базы данных.</w:t>
      </w:r>
    </w:p>
    <w:p w:rsidR="00DC69E6" w:rsidRPr="006617D1" w:rsidRDefault="005926F8" w:rsidP="006617D1">
      <w:pPr>
        <w:spacing w:line="360" w:lineRule="auto"/>
        <w:rPr>
          <w:szCs w:val="28"/>
        </w:rPr>
      </w:pPr>
      <w:r>
        <w:rPr>
          <w:szCs w:val="28"/>
        </w:rPr>
        <w:t>Описанные алгоритмы представлены на рисунках 2.5, 2.6</w:t>
      </w:r>
    </w:p>
    <w:p w:rsidR="00DC69E6" w:rsidRDefault="00BC3461" w:rsidP="00150947">
      <w:pPr>
        <w:spacing w:line="360" w:lineRule="auto"/>
        <w:ind w:firstLine="0"/>
        <w:jc w:val="center"/>
      </w:pPr>
      <w:r>
        <w:rPr>
          <w:noProof/>
        </w:rPr>
        <w:pict>
          <v:shape id="_x0000_i1029" type="#_x0000_t75" style="width:134.25pt;height:450.75pt">
            <v:imagedata r:id="rId11" o:title="Izmenenie (1)"/>
          </v:shape>
        </w:pict>
      </w:r>
    </w:p>
    <w:p w:rsidR="00DC69E6" w:rsidRPr="00150947" w:rsidRDefault="005926F8" w:rsidP="00150947">
      <w:pPr>
        <w:spacing w:line="360" w:lineRule="auto"/>
        <w:ind w:firstLine="0"/>
        <w:jc w:val="center"/>
      </w:pPr>
      <w:r w:rsidRPr="00150947">
        <w:t>Рис. 2.5. Алгоритм изменения данных</w:t>
      </w:r>
    </w:p>
    <w:p w:rsidR="00DC69E6" w:rsidRPr="00150947" w:rsidRDefault="00BC3461" w:rsidP="00150947">
      <w:pPr>
        <w:spacing w:line="360" w:lineRule="auto"/>
        <w:ind w:firstLine="0"/>
        <w:jc w:val="center"/>
      </w:pPr>
      <w:r>
        <w:rPr>
          <w:noProof/>
        </w:rPr>
        <w:lastRenderedPageBreak/>
        <w:pict>
          <v:shape id="_x0000_i1030" type="#_x0000_t75" style="width:90.75pt;height:360.75pt">
            <v:imagedata r:id="rId12" o:title="удаление заводского"/>
          </v:shape>
        </w:pict>
      </w:r>
    </w:p>
    <w:p w:rsidR="00DC69E6" w:rsidRDefault="005926F8" w:rsidP="00150947">
      <w:pPr>
        <w:spacing w:line="360" w:lineRule="auto"/>
        <w:ind w:firstLine="0"/>
        <w:jc w:val="center"/>
      </w:pPr>
      <w:r w:rsidRPr="00150947">
        <w:t>Рис. 2.6. Алгоритм удаления данных внутри блока</w:t>
      </w:r>
    </w:p>
    <w:p w:rsidR="00DC69E6" w:rsidRDefault="005926F8">
      <w:pPr>
        <w:spacing w:line="360" w:lineRule="auto"/>
      </w:pPr>
      <w:r>
        <w:rPr>
          <w:rFonts w:eastAsiaTheme="majorEastAsia"/>
          <w:szCs w:val="28"/>
        </w:rPr>
        <w:t>Алгоритм удаления блока:</w:t>
      </w:r>
    </w:p>
    <w:p w:rsidR="00DC69E6" w:rsidRDefault="00900AB4">
      <w:pPr>
        <w:pStyle w:val="aa"/>
        <w:numPr>
          <w:ilvl w:val="0"/>
          <w:numId w:val="6"/>
        </w:numPr>
        <w:spacing w:line="360" w:lineRule="auto"/>
        <w:ind w:left="993" w:hanging="284"/>
      </w:pPr>
      <w:r>
        <w:rPr>
          <w:rFonts w:eastAsiaTheme="majorEastAsia"/>
          <w:sz w:val="28"/>
          <w:szCs w:val="28"/>
        </w:rPr>
        <w:t>с</w:t>
      </w:r>
      <w:r w:rsidR="005926F8">
        <w:rPr>
          <w:rFonts w:eastAsiaTheme="majorEastAsia"/>
          <w:sz w:val="28"/>
          <w:szCs w:val="28"/>
        </w:rPr>
        <w:t xml:space="preserve">читывание </w:t>
      </w:r>
      <w:r w:rsidR="005926F8">
        <w:rPr>
          <w:rFonts w:eastAsiaTheme="majorEastAsia"/>
          <w:sz w:val="28"/>
          <w:szCs w:val="28"/>
          <w:lang w:val="en-US"/>
        </w:rPr>
        <w:t>id</w:t>
      </w:r>
      <w:r w:rsidR="005926F8">
        <w:rPr>
          <w:rFonts w:eastAsiaTheme="majorEastAsia"/>
          <w:sz w:val="28"/>
          <w:szCs w:val="28"/>
        </w:rPr>
        <w:t xml:space="preserve"> выбранного блока;</w:t>
      </w:r>
    </w:p>
    <w:p w:rsidR="00DC69E6" w:rsidRDefault="00900AB4">
      <w:pPr>
        <w:pStyle w:val="aa"/>
        <w:numPr>
          <w:ilvl w:val="0"/>
          <w:numId w:val="6"/>
        </w:numPr>
        <w:spacing w:line="360" w:lineRule="auto"/>
        <w:ind w:left="993" w:hanging="284"/>
      </w:pPr>
      <w:r>
        <w:rPr>
          <w:rFonts w:eastAsiaTheme="majorEastAsia"/>
          <w:sz w:val="28"/>
          <w:szCs w:val="28"/>
        </w:rPr>
        <w:t>п</w:t>
      </w:r>
      <w:r w:rsidR="005926F8">
        <w:rPr>
          <w:rFonts w:eastAsiaTheme="majorEastAsia"/>
          <w:sz w:val="28"/>
          <w:szCs w:val="28"/>
        </w:rPr>
        <w:t>оиск строки в базе данных;</w:t>
      </w:r>
    </w:p>
    <w:p w:rsidR="00DC69E6" w:rsidRDefault="00900AB4" w:rsidP="00562535">
      <w:pPr>
        <w:pStyle w:val="aa"/>
        <w:numPr>
          <w:ilvl w:val="0"/>
          <w:numId w:val="6"/>
        </w:numPr>
        <w:spacing w:line="360" w:lineRule="auto"/>
        <w:ind w:left="0" w:firstLine="709"/>
      </w:pPr>
      <w:r>
        <w:rPr>
          <w:rFonts w:eastAsiaTheme="majorEastAsia"/>
          <w:sz w:val="28"/>
          <w:szCs w:val="28"/>
        </w:rPr>
        <w:t>е</w:t>
      </w:r>
      <w:r w:rsidR="005926F8">
        <w:rPr>
          <w:rFonts w:eastAsiaTheme="majorEastAsia"/>
          <w:sz w:val="28"/>
          <w:szCs w:val="28"/>
        </w:rPr>
        <w:t>сли у блока есть заводские номера, то завершение алгоритма, иначе пункт 4;</w:t>
      </w:r>
    </w:p>
    <w:p w:rsidR="00DC69E6" w:rsidRDefault="00900AB4" w:rsidP="00150947">
      <w:pPr>
        <w:pStyle w:val="aa"/>
        <w:numPr>
          <w:ilvl w:val="0"/>
          <w:numId w:val="6"/>
        </w:numPr>
        <w:spacing w:after="0" w:line="360" w:lineRule="auto"/>
        <w:ind w:left="993" w:hanging="284"/>
      </w:pPr>
      <w:bookmarkStart w:id="9" w:name="__DdeLink__178_455888994"/>
      <w:bookmarkEnd w:id="9"/>
      <w:r>
        <w:rPr>
          <w:rFonts w:eastAsiaTheme="majorEastAsia"/>
          <w:sz w:val="28"/>
          <w:szCs w:val="28"/>
        </w:rPr>
        <w:t>у</w:t>
      </w:r>
      <w:r w:rsidR="005926F8">
        <w:rPr>
          <w:rFonts w:eastAsiaTheme="majorEastAsia"/>
          <w:sz w:val="28"/>
          <w:szCs w:val="28"/>
        </w:rPr>
        <w:t>даление найденной строки.</w:t>
      </w:r>
    </w:p>
    <w:p w:rsidR="00DC69E6" w:rsidRDefault="005926F8" w:rsidP="00150947">
      <w:pPr>
        <w:spacing w:line="360" w:lineRule="auto"/>
        <w:ind w:firstLine="708"/>
      </w:pPr>
      <w:r>
        <w:rPr>
          <w:szCs w:val="28"/>
        </w:rPr>
        <w:t>Описанный алгоритм представлен на рисунке 2.7.</w:t>
      </w:r>
    </w:p>
    <w:p w:rsidR="002E74A9" w:rsidRDefault="00BC3461" w:rsidP="002E74A9">
      <w:pPr>
        <w:spacing w:line="360" w:lineRule="auto"/>
        <w:ind w:firstLine="0"/>
        <w:jc w:val="center"/>
      </w:pPr>
      <w:r>
        <w:rPr>
          <w:noProof/>
        </w:rPr>
        <w:lastRenderedPageBreak/>
        <w:pict>
          <v:shape id="_x0000_i1031" type="#_x0000_t75" style="width:149.25pt;height:450.75pt">
            <v:imagedata r:id="rId13" o:title="удаление блока"/>
          </v:shape>
        </w:pict>
      </w:r>
    </w:p>
    <w:p w:rsidR="00DC69E6" w:rsidRPr="00150947" w:rsidRDefault="005926F8" w:rsidP="002E74A9">
      <w:pPr>
        <w:spacing w:line="360" w:lineRule="auto"/>
        <w:ind w:firstLine="0"/>
        <w:jc w:val="center"/>
      </w:pPr>
      <w:r w:rsidRPr="00150947">
        <w:t>Рис. 2.7. Алгоритм удаления блока</w:t>
      </w:r>
    </w:p>
    <w:p w:rsidR="00DC69E6" w:rsidRDefault="005926F8">
      <w:pPr>
        <w:pStyle w:val="aa"/>
        <w:spacing w:line="360" w:lineRule="auto"/>
        <w:ind w:left="0" w:firstLine="709"/>
      </w:pPr>
      <w:r>
        <w:rPr>
          <w:sz w:val="28"/>
          <w:szCs w:val="28"/>
        </w:rPr>
        <w:t>Алгоритм добавления доработок в блок</w:t>
      </w:r>
      <w:r w:rsidR="00150947">
        <w:rPr>
          <w:sz w:val="28"/>
          <w:szCs w:val="28"/>
        </w:rPr>
        <w:t>:</w:t>
      </w:r>
    </w:p>
    <w:p w:rsidR="00DC69E6" w:rsidRDefault="002E74A9">
      <w:pPr>
        <w:pStyle w:val="aa"/>
        <w:numPr>
          <w:ilvl w:val="0"/>
          <w:numId w:val="9"/>
        </w:numPr>
        <w:tabs>
          <w:tab w:val="left" w:pos="0"/>
        </w:tabs>
        <w:spacing w:line="360" w:lineRule="auto"/>
      </w:pPr>
      <w:r>
        <w:rPr>
          <w:rFonts w:eastAsiaTheme="majorEastAsia"/>
          <w:sz w:val="28"/>
          <w:szCs w:val="28"/>
        </w:rPr>
        <w:t>с</w:t>
      </w:r>
      <w:r w:rsidR="005926F8">
        <w:rPr>
          <w:rFonts w:eastAsiaTheme="majorEastAsia"/>
          <w:sz w:val="28"/>
          <w:szCs w:val="28"/>
        </w:rPr>
        <w:t>бор введенных пользователем данных</w:t>
      </w:r>
      <w:r w:rsidR="005926F8">
        <w:rPr>
          <w:rFonts w:eastAsiaTheme="majorEastAsia"/>
          <w:sz w:val="28"/>
          <w:szCs w:val="28"/>
          <w:lang w:val="en-US"/>
        </w:rPr>
        <w:t>;</w:t>
      </w:r>
    </w:p>
    <w:p w:rsidR="00DC69E6" w:rsidRPr="00150947" w:rsidRDefault="002E74A9" w:rsidP="00150947">
      <w:pPr>
        <w:pStyle w:val="aa"/>
        <w:numPr>
          <w:ilvl w:val="0"/>
          <w:numId w:val="9"/>
        </w:numPr>
        <w:tabs>
          <w:tab w:val="left" w:pos="0"/>
        </w:tabs>
        <w:spacing w:after="0" w:line="360" w:lineRule="auto"/>
      </w:pPr>
      <w:r>
        <w:rPr>
          <w:rFonts w:eastAsiaTheme="majorEastAsia"/>
          <w:sz w:val="28"/>
          <w:szCs w:val="28"/>
        </w:rPr>
        <w:t>с</w:t>
      </w:r>
      <w:r w:rsidR="005926F8">
        <w:rPr>
          <w:rFonts w:eastAsiaTheme="majorEastAsia"/>
          <w:sz w:val="28"/>
          <w:szCs w:val="28"/>
        </w:rPr>
        <w:t>оздание новой строки в таблице базы данных.</w:t>
      </w:r>
    </w:p>
    <w:p w:rsidR="00DC69E6" w:rsidRDefault="005926F8">
      <w:pPr>
        <w:spacing w:line="360" w:lineRule="auto"/>
        <w:ind w:left="708" w:firstLine="0"/>
      </w:pPr>
      <w:r>
        <w:rPr>
          <w:szCs w:val="28"/>
        </w:rPr>
        <w:t>Описанный алгоритм представлен на рисунке 2.8.</w:t>
      </w:r>
    </w:p>
    <w:p w:rsidR="00DC69E6" w:rsidRPr="00150947" w:rsidRDefault="00BC3461" w:rsidP="002E74A9">
      <w:pPr>
        <w:spacing w:line="360" w:lineRule="auto"/>
        <w:ind w:firstLine="0"/>
        <w:jc w:val="center"/>
      </w:pPr>
      <w:r>
        <w:rPr>
          <w:noProof/>
        </w:rPr>
        <w:lastRenderedPageBreak/>
        <w:pict>
          <v:shape id="_x0000_i1032" type="#_x0000_t75" style="width:134.25pt;height:450.75pt">
            <v:imagedata r:id="rId14" o:title="ввод доработок"/>
          </v:shape>
        </w:pict>
      </w:r>
    </w:p>
    <w:p w:rsidR="00DC69E6" w:rsidRPr="00150947" w:rsidRDefault="002E74A9" w:rsidP="00150947">
      <w:pPr>
        <w:spacing w:line="360" w:lineRule="auto"/>
        <w:ind w:firstLine="0"/>
        <w:jc w:val="center"/>
      </w:pPr>
      <w:r>
        <w:t xml:space="preserve">Рис. </w:t>
      </w:r>
      <w:r w:rsidR="005926F8" w:rsidRPr="00150947">
        <w:t>2.8. Алгоритм добавления доработок</w:t>
      </w:r>
    </w:p>
    <w:p w:rsidR="00DC69E6" w:rsidRDefault="005926F8">
      <w:pPr>
        <w:pStyle w:val="aa"/>
        <w:spacing w:line="360" w:lineRule="auto"/>
        <w:ind w:left="0" w:firstLine="708"/>
      </w:pPr>
      <w:r>
        <w:rPr>
          <w:rFonts w:eastAsiaTheme="majorEastAsia"/>
          <w:sz w:val="28"/>
          <w:szCs w:val="28"/>
        </w:rPr>
        <w:t>Алгоритм переноса заводских номеров одного блока в другой</w:t>
      </w:r>
      <w:r w:rsidR="00150947">
        <w:rPr>
          <w:rFonts w:eastAsiaTheme="majorEastAsia"/>
          <w:sz w:val="28"/>
          <w:szCs w:val="28"/>
        </w:rPr>
        <w:t>:</w:t>
      </w:r>
    </w:p>
    <w:p w:rsidR="00DC69E6" w:rsidRDefault="002E74A9">
      <w:pPr>
        <w:pStyle w:val="aa"/>
        <w:numPr>
          <w:ilvl w:val="0"/>
          <w:numId w:val="10"/>
        </w:numPr>
        <w:tabs>
          <w:tab w:val="left" w:pos="0"/>
        </w:tabs>
        <w:spacing w:line="360" w:lineRule="auto"/>
        <w:rPr>
          <w:sz w:val="28"/>
          <w:szCs w:val="28"/>
        </w:rPr>
      </w:pPr>
      <w:r>
        <w:rPr>
          <w:sz w:val="28"/>
          <w:szCs w:val="28"/>
        </w:rPr>
        <w:t>с</w:t>
      </w:r>
      <w:r w:rsidR="005926F8">
        <w:rPr>
          <w:sz w:val="28"/>
          <w:szCs w:val="28"/>
        </w:rPr>
        <w:t xml:space="preserve">читывание двух </w:t>
      </w:r>
      <w:r w:rsidR="005926F8">
        <w:rPr>
          <w:sz w:val="28"/>
          <w:szCs w:val="28"/>
          <w:lang w:val="en-US"/>
        </w:rPr>
        <w:t>id</w:t>
      </w:r>
      <w:r w:rsidR="005926F8" w:rsidRPr="002E74A9">
        <w:rPr>
          <w:sz w:val="28"/>
          <w:szCs w:val="28"/>
        </w:rPr>
        <w:t xml:space="preserve"> </w:t>
      </w:r>
      <w:r w:rsidR="005926F8">
        <w:rPr>
          <w:sz w:val="28"/>
          <w:szCs w:val="28"/>
        </w:rPr>
        <w:t>блоков;</w:t>
      </w:r>
    </w:p>
    <w:p w:rsidR="00DC69E6" w:rsidRDefault="002E74A9">
      <w:pPr>
        <w:pStyle w:val="aa"/>
        <w:numPr>
          <w:ilvl w:val="0"/>
          <w:numId w:val="10"/>
        </w:numPr>
        <w:tabs>
          <w:tab w:val="left" w:pos="0"/>
        </w:tabs>
        <w:spacing w:line="360" w:lineRule="auto"/>
        <w:rPr>
          <w:sz w:val="28"/>
          <w:szCs w:val="28"/>
        </w:rPr>
      </w:pPr>
      <w:r>
        <w:rPr>
          <w:sz w:val="28"/>
          <w:szCs w:val="28"/>
        </w:rPr>
        <w:t>п</w:t>
      </w:r>
      <w:r w:rsidR="005926F8">
        <w:rPr>
          <w:sz w:val="28"/>
          <w:szCs w:val="28"/>
        </w:rPr>
        <w:t xml:space="preserve">оиск записей в таблице базы данных по двум </w:t>
      </w:r>
      <w:proofErr w:type="spellStart"/>
      <w:r w:rsidR="005926F8">
        <w:rPr>
          <w:sz w:val="28"/>
          <w:szCs w:val="28"/>
        </w:rPr>
        <w:t>id</w:t>
      </w:r>
      <w:proofErr w:type="spellEnd"/>
      <w:r w:rsidR="005926F8">
        <w:rPr>
          <w:sz w:val="28"/>
          <w:szCs w:val="28"/>
        </w:rPr>
        <w:t>;</w:t>
      </w:r>
    </w:p>
    <w:p w:rsidR="00DC69E6" w:rsidRDefault="002E74A9">
      <w:pPr>
        <w:pStyle w:val="aa"/>
        <w:numPr>
          <w:ilvl w:val="0"/>
          <w:numId w:val="10"/>
        </w:numPr>
        <w:tabs>
          <w:tab w:val="left" w:pos="0"/>
        </w:tabs>
        <w:spacing w:line="360" w:lineRule="auto"/>
        <w:rPr>
          <w:sz w:val="28"/>
          <w:szCs w:val="28"/>
        </w:rPr>
      </w:pPr>
      <w:r>
        <w:rPr>
          <w:sz w:val="28"/>
          <w:szCs w:val="28"/>
        </w:rPr>
        <w:t>с</w:t>
      </w:r>
      <w:r w:rsidR="005926F8">
        <w:rPr>
          <w:sz w:val="28"/>
          <w:szCs w:val="28"/>
        </w:rPr>
        <w:t xml:space="preserve">читывание </w:t>
      </w:r>
      <w:r w:rsidR="005926F8">
        <w:rPr>
          <w:sz w:val="28"/>
          <w:szCs w:val="28"/>
          <w:lang w:val="en-US"/>
        </w:rPr>
        <w:t xml:space="preserve">id </w:t>
      </w:r>
      <w:bookmarkStart w:id="10" w:name="__DdeLink__3629_942956410"/>
      <w:bookmarkEnd w:id="10"/>
      <w:r w:rsidR="005926F8">
        <w:rPr>
          <w:sz w:val="28"/>
          <w:szCs w:val="28"/>
        </w:rPr>
        <w:t>заводского номера;</w:t>
      </w:r>
    </w:p>
    <w:p w:rsidR="00DC69E6" w:rsidRPr="002E74A9" w:rsidRDefault="002E74A9" w:rsidP="002E74A9">
      <w:pPr>
        <w:pStyle w:val="aa"/>
        <w:numPr>
          <w:ilvl w:val="0"/>
          <w:numId w:val="10"/>
        </w:numPr>
        <w:tabs>
          <w:tab w:val="left" w:pos="0"/>
        </w:tabs>
        <w:spacing w:after="0" w:line="360" w:lineRule="auto"/>
        <w:rPr>
          <w:sz w:val="28"/>
          <w:szCs w:val="28"/>
        </w:rPr>
      </w:pPr>
      <w:r>
        <w:rPr>
          <w:sz w:val="28"/>
          <w:szCs w:val="28"/>
        </w:rPr>
        <w:t>п</w:t>
      </w:r>
      <w:r w:rsidR="005926F8">
        <w:rPr>
          <w:sz w:val="28"/>
          <w:szCs w:val="28"/>
        </w:rPr>
        <w:t>ерезапись данных в найденной строке.</w:t>
      </w:r>
    </w:p>
    <w:p w:rsidR="00DC69E6" w:rsidRDefault="005926F8">
      <w:pPr>
        <w:spacing w:line="360" w:lineRule="auto"/>
        <w:ind w:left="708" w:firstLine="0"/>
      </w:pPr>
      <w:r>
        <w:rPr>
          <w:szCs w:val="28"/>
        </w:rPr>
        <w:t>Описанный алгоритм представлен на рисунке 2.9.</w:t>
      </w:r>
    </w:p>
    <w:p w:rsidR="00DC69E6" w:rsidRDefault="00DC69E6">
      <w:pPr>
        <w:pStyle w:val="aa"/>
        <w:spacing w:line="360" w:lineRule="auto"/>
        <w:ind w:left="0" w:firstLine="709"/>
        <w:rPr>
          <w:sz w:val="28"/>
        </w:rPr>
      </w:pPr>
    </w:p>
    <w:p w:rsidR="00DC69E6" w:rsidRPr="002E74A9" w:rsidRDefault="005926F8" w:rsidP="002E74A9">
      <w:pPr>
        <w:spacing w:line="360" w:lineRule="auto"/>
        <w:ind w:firstLine="0"/>
        <w:jc w:val="center"/>
      </w:pPr>
      <w:r>
        <w:rPr>
          <w:noProof/>
        </w:rPr>
        <w:lastRenderedPageBreak/>
        <mc:AlternateContent>
          <mc:Choice Requires="wps">
            <w:drawing>
              <wp:inline distT="0" distB="0" distL="0" distR="0">
                <wp:extent cx="1148715" cy="5720715"/>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pic:blipFill>
                      <pic:spPr>
                        <a:xfrm>
                          <a:off x="0" y="0"/>
                          <a:ext cx="1148040" cy="5720040"/>
                        </a:xfrm>
                        <a:prstGeom prst="rect">
                          <a:avLst/>
                        </a:prstGeom>
                        <a:ln>
                          <a:noFill/>
                        </a:ln>
                      </pic:spPr>
                    </pic:pic>
                  </a:graphicData>
                </a:graphic>
              </wp:inline>
            </w:drawing>
          </mc:Choice>
          <mc:Fallback>
            <w:pict>
              <v:rect id="shape_0" stroked="f" style="position:absolute;margin-left:0pt;margin-top:-450.45pt;width:90.35pt;height:450.35pt;mso-position-vertical:top">
                <v:imagedata r:id="rId16" o:detectmouseclick="t"/>
                <w10:wrap type="none"/>
                <v:stroke color="#3465a4" joinstyle="round" endcap="flat"/>
              </v:rect>
            </w:pict>
          </mc:Fallback>
        </mc:AlternateContent>
      </w:r>
    </w:p>
    <w:p w:rsidR="00DC69E6" w:rsidRPr="002E74A9" w:rsidRDefault="005926F8" w:rsidP="002E74A9">
      <w:pPr>
        <w:spacing w:line="360" w:lineRule="auto"/>
        <w:ind w:firstLine="0"/>
        <w:jc w:val="center"/>
      </w:pPr>
      <w:r w:rsidRPr="002E74A9">
        <w:t>Рис. 2.9. Алгоритм переноса заводских номеров</w:t>
      </w:r>
    </w:p>
    <w:p w:rsidR="00DC69E6" w:rsidRDefault="005926F8" w:rsidP="002E74A9">
      <w:pPr>
        <w:pStyle w:val="aa"/>
        <w:numPr>
          <w:ilvl w:val="0"/>
          <w:numId w:val="5"/>
        </w:numPr>
        <w:spacing w:line="360" w:lineRule="auto"/>
        <w:ind w:left="2410" w:hanging="1701"/>
      </w:pPr>
      <w:r>
        <w:rPr>
          <w:rFonts w:eastAsiaTheme="majorEastAsia"/>
          <w:sz w:val="28"/>
          <w:szCs w:val="28"/>
        </w:rPr>
        <w:t>Описание алгоритмов формирования отчётов</w:t>
      </w:r>
    </w:p>
    <w:p w:rsidR="00DC69E6" w:rsidRDefault="005926F8" w:rsidP="002E74A9">
      <w:pPr>
        <w:pStyle w:val="aa"/>
        <w:numPr>
          <w:ilvl w:val="1"/>
          <w:numId w:val="5"/>
        </w:numPr>
        <w:spacing w:after="0" w:line="360" w:lineRule="auto"/>
        <w:ind w:left="2410" w:hanging="1701"/>
      </w:pPr>
      <w:r>
        <w:rPr>
          <w:rFonts w:eastAsiaTheme="majorEastAsia"/>
          <w:sz w:val="28"/>
          <w:szCs w:val="28"/>
        </w:rPr>
        <w:t>Назначение и характеристика алгоритмов</w:t>
      </w:r>
    </w:p>
    <w:p w:rsidR="00DC69E6" w:rsidRDefault="005926F8" w:rsidP="002E74A9">
      <w:pPr>
        <w:spacing w:line="360" w:lineRule="auto"/>
        <w:jc w:val="both"/>
      </w:pPr>
      <w:r>
        <w:t>Данные алгоритмы входят в модуль формирования отчётов. Их назначением является формирование данных о заводских номерах блока в виде электронной таблицы расширения .</w:t>
      </w:r>
      <w:proofErr w:type="spellStart"/>
      <w:r>
        <w:t>xls</w:t>
      </w:r>
      <w:proofErr w:type="spellEnd"/>
      <w:r>
        <w:t>, а также формирование таблицы среднего времени ремонта блоков и вывод этой таблицы в файл формата PDF</w:t>
      </w:r>
      <w:r>
        <w:rPr>
          <w:rFonts w:eastAsiaTheme="majorEastAsia"/>
          <w:szCs w:val="28"/>
        </w:rPr>
        <w:t>.</w:t>
      </w:r>
    </w:p>
    <w:p w:rsidR="00DC69E6" w:rsidRDefault="005926F8" w:rsidP="002E74A9">
      <w:pPr>
        <w:pStyle w:val="aa"/>
        <w:numPr>
          <w:ilvl w:val="1"/>
          <w:numId w:val="5"/>
        </w:numPr>
        <w:spacing w:after="0" w:line="360" w:lineRule="auto"/>
        <w:ind w:left="2410" w:hanging="1701"/>
      </w:pPr>
      <w:r>
        <w:rPr>
          <w:rFonts w:eastAsiaTheme="majorEastAsia"/>
          <w:sz w:val="28"/>
          <w:szCs w:val="28"/>
        </w:rPr>
        <w:t>Используемая информация</w:t>
      </w:r>
    </w:p>
    <w:p w:rsidR="00DC69E6" w:rsidRDefault="005926F8" w:rsidP="002E74A9">
      <w:pPr>
        <w:spacing w:line="360" w:lineRule="auto"/>
      </w:pPr>
      <w:r>
        <w:t>Входной информацией для алгоритма формирования электронной таблицы служат:</w:t>
      </w:r>
    </w:p>
    <w:p w:rsidR="00DC69E6" w:rsidRDefault="002E74A9">
      <w:pPr>
        <w:numPr>
          <w:ilvl w:val="0"/>
          <w:numId w:val="3"/>
        </w:numPr>
        <w:spacing w:line="360" w:lineRule="auto"/>
        <w:rPr>
          <w:szCs w:val="28"/>
        </w:rPr>
      </w:pPr>
      <w:r>
        <w:rPr>
          <w:szCs w:val="28"/>
        </w:rPr>
        <w:t>з</w:t>
      </w:r>
      <w:r w:rsidR="005926F8">
        <w:rPr>
          <w:szCs w:val="28"/>
        </w:rPr>
        <w:t>авод изготовитель блока</w:t>
      </w:r>
      <w:r>
        <w:rPr>
          <w:szCs w:val="28"/>
        </w:rPr>
        <w:t>;</w:t>
      </w:r>
    </w:p>
    <w:p w:rsidR="00DC69E6" w:rsidRDefault="005926F8">
      <w:pPr>
        <w:numPr>
          <w:ilvl w:val="0"/>
          <w:numId w:val="3"/>
        </w:numPr>
        <w:spacing w:line="360" w:lineRule="auto"/>
      </w:pPr>
      <w:proofErr w:type="spellStart"/>
      <w:r>
        <w:rPr>
          <w:szCs w:val="28"/>
        </w:rPr>
        <w:lastRenderedPageBreak/>
        <w:t>id</w:t>
      </w:r>
      <w:proofErr w:type="spellEnd"/>
      <w:r>
        <w:rPr>
          <w:szCs w:val="28"/>
        </w:rPr>
        <w:t xml:space="preserve"> блока</w:t>
      </w:r>
      <w:r w:rsidR="002E74A9">
        <w:rPr>
          <w:szCs w:val="28"/>
        </w:rPr>
        <w:t>.</w:t>
      </w:r>
    </w:p>
    <w:p w:rsidR="00DC69E6" w:rsidRDefault="005926F8">
      <w:pPr>
        <w:spacing w:line="360" w:lineRule="auto"/>
        <w:ind w:firstLine="0"/>
      </w:pPr>
      <w:r>
        <w:rPr>
          <w:szCs w:val="28"/>
        </w:rPr>
        <w:tab/>
        <w:t>Входной информацией для алгоритма формирования таблицы среднего времени ремонта блоков служат:</w:t>
      </w:r>
    </w:p>
    <w:p w:rsidR="00DC69E6" w:rsidRDefault="002E74A9">
      <w:pPr>
        <w:numPr>
          <w:ilvl w:val="0"/>
          <w:numId w:val="3"/>
        </w:numPr>
        <w:spacing w:line="360" w:lineRule="auto"/>
      </w:pPr>
      <w:r>
        <w:rPr>
          <w:szCs w:val="28"/>
        </w:rPr>
        <w:t>з</w:t>
      </w:r>
      <w:r w:rsidR="005926F8">
        <w:rPr>
          <w:szCs w:val="28"/>
        </w:rPr>
        <w:t>авод изготовитель блока</w:t>
      </w:r>
      <w:r>
        <w:rPr>
          <w:szCs w:val="28"/>
        </w:rPr>
        <w:t>;</w:t>
      </w:r>
    </w:p>
    <w:p w:rsidR="00DC69E6" w:rsidRDefault="002E74A9">
      <w:pPr>
        <w:numPr>
          <w:ilvl w:val="0"/>
          <w:numId w:val="3"/>
        </w:numPr>
        <w:spacing w:line="360" w:lineRule="auto"/>
      </w:pPr>
      <w:r>
        <w:rPr>
          <w:szCs w:val="28"/>
        </w:rPr>
        <w:t>г</w:t>
      </w:r>
      <w:r w:rsidR="005926F8">
        <w:rPr>
          <w:szCs w:val="28"/>
        </w:rPr>
        <w:t>од</w:t>
      </w:r>
      <w:r>
        <w:rPr>
          <w:szCs w:val="28"/>
        </w:rPr>
        <w:t>.</w:t>
      </w:r>
    </w:p>
    <w:p w:rsidR="00DC69E6" w:rsidRDefault="005926F8" w:rsidP="002E74A9">
      <w:pPr>
        <w:pStyle w:val="aa"/>
        <w:numPr>
          <w:ilvl w:val="1"/>
          <w:numId w:val="5"/>
        </w:numPr>
        <w:spacing w:after="0" w:line="360" w:lineRule="auto"/>
        <w:ind w:left="2410" w:hanging="1701"/>
      </w:pPr>
      <w:r>
        <w:rPr>
          <w:rFonts w:eastAsiaTheme="majorEastAsia"/>
          <w:sz w:val="28"/>
          <w:szCs w:val="28"/>
        </w:rPr>
        <w:t>Результаты решения</w:t>
      </w:r>
    </w:p>
    <w:p w:rsidR="00DC69E6" w:rsidRDefault="005926F8" w:rsidP="002E74A9">
      <w:pPr>
        <w:spacing w:line="360" w:lineRule="auto"/>
        <w:ind w:firstLine="708"/>
        <w:jc w:val="both"/>
      </w:pPr>
      <w:r>
        <w:rPr>
          <w:rFonts w:eastAsiaTheme="majorEastAsia"/>
          <w:szCs w:val="28"/>
        </w:rPr>
        <w:t xml:space="preserve">Результатом работы при формировании электронной таблицы является файл формата </w:t>
      </w:r>
      <w:proofErr w:type="spellStart"/>
      <w:r>
        <w:rPr>
          <w:rFonts w:eastAsiaTheme="majorEastAsia"/>
          <w:szCs w:val="28"/>
        </w:rPr>
        <w:t>xls</w:t>
      </w:r>
      <w:proofErr w:type="spellEnd"/>
      <w:r>
        <w:rPr>
          <w:rFonts w:eastAsiaTheme="majorEastAsia"/>
          <w:szCs w:val="28"/>
        </w:rPr>
        <w:t xml:space="preserve"> с данными о блоке и входящими в него заводскими номерами, внутри которого было произведено формирование.</w:t>
      </w:r>
    </w:p>
    <w:p w:rsidR="00DC69E6" w:rsidRDefault="005926F8" w:rsidP="002E74A9">
      <w:pPr>
        <w:spacing w:line="360" w:lineRule="auto"/>
        <w:ind w:firstLine="708"/>
        <w:jc w:val="both"/>
      </w:pPr>
      <w:r>
        <w:rPr>
          <w:rFonts w:eastAsiaTheme="majorEastAsia"/>
          <w:szCs w:val="28"/>
        </w:rPr>
        <w:t>Результатом работы при формировании таблицы среднего времени ремонта блоков является форма с таблицей среднего времени ремонта блоков.</w:t>
      </w:r>
    </w:p>
    <w:p w:rsidR="00DC69E6" w:rsidRPr="002E74A9" w:rsidRDefault="005926F8" w:rsidP="002E74A9">
      <w:pPr>
        <w:spacing w:line="360" w:lineRule="auto"/>
        <w:ind w:firstLine="708"/>
        <w:jc w:val="both"/>
        <w:rPr>
          <w:rFonts w:eastAsiaTheme="majorEastAsia"/>
          <w:szCs w:val="28"/>
        </w:rPr>
      </w:pPr>
      <w:r>
        <w:rPr>
          <w:rFonts w:eastAsiaTheme="majorEastAsia"/>
          <w:szCs w:val="28"/>
        </w:rPr>
        <w:t>Результатом работы при формировании отчёта о среднем времени ремонта блоков является файл формата PDF с загруженной в него сформированной таблицы среднего времени ремонта блока.</w:t>
      </w:r>
    </w:p>
    <w:p w:rsidR="00DC69E6" w:rsidRDefault="005926F8" w:rsidP="002E74A9">
      <w:pPr>
        <w:spacing w:line="360" w:lineRule="auto"/>
        <w:ind w:firstLine="708"/>
        <w:rPr>
          <w:szCs w:val="28"/>
        </w:rPr>
      </w:pPr>
      <w:r>
        <w:rPr>
          <w:szCs w:val="28"/>
        </w:rPr>
        <w:t>2.4.4 Алгоритм решения</w:t>
      </w:r>
    </w:p>
    <w:p w:rsidR="00DC69E6" w:rsidRDefault="005926F8">
      <w:pPr>
        <w:spacing w:line="360" w:lineRule="auto"/>
        <w:ind w:firstLine="0"/>
        <w:jc w:val="both"/>
      </w:pPr>
      <w:r>
        <w:rPr>
          <w:rFonts w:eastAsiaTheme="majorEastAsia"/>
          <w:szCs w:val="28"/>
        </w:rPr>
        <w:tab/>
        <w:t>Алгоритм формирования электронной таблицы</w:t>
      </w:r>
      <w:r w:rsidR="002E74A9">
        <w:rPr>
          <w:rFonts w:eastAsiaTheme="majorEastAsia"/>
          <w:szCs w:val="28"/>
        </w:rPr>
        <w:t>:</w:t>
      </w:r>
    </w:p>
    <w:p w:rsidR="00DC69E6" w:rsidRDefault="002E74A9" w:rsidP="002E74A9">
      <w:pPr>
        <w:pStyle w:val="aa"/>
        <w:numPr>
          <w:ilvl w:val="0"/>
          <w:numId w:val="14"/>
        </w:numPr>
        <w:tabs>
          <w:tab w:val="left" w:pos="0"/>
        </w:tabs>
        <w:spacing w:line="360" w:lineRule="auto"/>
        <w:jc w:val="both"/>
        <w:rPr>
          <w:sz w:val="28"/>
          <w:szCs w:val="28"/>
        </w:rPr>
      </w:pPr>
      <w:r>
        <w:rPr>
          <w:sz w:val="28"/>
          <w:szCs w:val="28"/>
        </w:rPr>
        <w:t>с</w:t>
      </w:r>
      <w:r w:rsidR="005926F8">
        <w:rPr>
          <w:sz w:val="28"/>
          <w:szCs w:val="28"/>
        </w:rPr>
        <w:t xml:space="preserve">оздание </w:t>
      </w:r>
      <w:proofErr w:type="spellStart"/>
      <w:r w:rsidR="005926F8">
        <w:rPr>
          <w:sz w:val="28"/>
          <w:szCs w:val="28"/>
          <w:lang w:val="en-US"/>
        </w:rPr>
        <w:t>xls</w:t>
      </w:r>
      <w:proofErr w:type="spellEnd"/>
      <w:r w:rsidR="005926F8">
        <w:rPr>
          <w:sz w:val="28"/>
          <w:szCs w:val="28"/>
          <w:lang w:val="en-US"/>
        </w:rPr>
        <w:t xml:space="preserve"> </w:t>
      </w:r>
      <w:r w:rsidR="005926F8">
        <w:rPr>
          <w:sz w:val="28"/>
          <w:szCs w:val="28"/>
        </w:rPr>
        <w:t>файла;</w:t>
      </w:r>
    </w:p>
    <w:p w:rsidR="00DC69E6" w:rsidRDefault="002E74A9" w:rsidP="002E74A9">
      <w:pPr>
        <w:pStyle w:val="aa"/>
        <w:numPr>
          <w:ilvl w:val="0"/>
          <w:numId w:val="14"/>
        </w:numPr>
        <w:tabs>
          <w:tab w:val="left" w:pos="0"/>
        </w:tabs>
        <w:spacing w:line="360" w:lineRule="auto"/>
        <w:jc w:val="both"/>
        <w:rPr>
          <w:sz w:val="28"/>
          <w:szCs w:val="28"/>
        </w:rPr>
      </w:pPr>
      <w:r>
        <w:rPr>
          <w:sz w:val="28"/>
          <w:szCs w:val="28"/>
        </w:rPr>
        <w:t>д</w:t>
      </w:r>
      <w:r w:rsidR="005926F8">
        <w:rPr>
          <w:sz w:val="28"/>
          <w:szCs w:val="28"/>
        </w:rPr>
        <w:t>ля всех строк таблицы, по окончанию выполнить пункт 4;</w:t>
      </w:r>
    </w:p>
    <w:p w:rsidR="00DC69E6" w:rsidRDefault="002E74A9" w:rsidP="002E74A9">
      <w:pPr>
        <w:pStyle w:val="aa"/>
        <w:numPr>
          <w:ilvl w:val="0"/>
          <w:numId w:val="14"/>
        </w:numPr>
        <w:tabs>
          <w:tab w:val="left" w:pos="0"/>
        </w:tabs>
        <w:spacing w:line="360" w:lineRule="auto"/>
        <w:jc w:val="both"/>
        <w:rPr>
          <w:sz w:val="28"/>
          <w:szCs w:val="28"/>
        </w:rPr>
      </w:pPr>
      <w:r>
        <w:rPr>
          <w:sz w:val="28"/>
          <w:szCs w:val="28"/>
        </w:rPr>
        <w:t>з</w:t>
      </w:r>
      <w:r w:rsidR="005926F8">
        <w:rPr>
          <w:sz w:val="28"/>
          <w:szCs w:val="28"/>
        </w:rPr>
        <w:t>аполнение файла данными из базы данных;</w:t>
      </w:r>
    </w:p>
    <w:p w:rsidR="00DC69E6" w:rsidRDefault="002E74A9" w:rsidP="002E74A9">
      <w:pPr>
        <w:pStyle w:val="aa"/>
        <w:numPr>
          <w:ilvl w:val="0"/>
          <w:numId w:val="14"/>
        </w:numPr>
        <w:tabs>
          <w:tab w:val="left" w:pos="0"/>
        </w:tabs>
        <w:spacing w:line="360" w:lineRule="auto"/>
        <w:jc w:val="both"/>
        <w:rPr>
          <w:sz w:val="28"/>
          <w:szCs w:val="28"/>
        </w:rPr>
      </w:pPr>
      <w:r>
        <w:rPr>
          <w:sz w:val="28"/>
          <w:szCs w:val="28"/>
        </w:rPr>
        <w:t>к</w:t>
      </w:r>
      <w:r w:rsidR="005926F8">
        <w:rPr>
          <w:sz w:val="28"/>
          <w:szCs w:val="28"/>
        </w:rPr>
        <w:t>онец цикла;</w:t>
      </w:r>
    </w:p>
    <w:p w:rsidR="00DC69E6" w:rsidRPr="002E74A9" w:rsidRDefault="002E74A9" w:rsidP="002E74A9">
      <w:pPr>
        <w:pStyle w:val="aa"/>
        <w:numPr>
          <w:ilvl w:val="0"/>
          <w:numId w:val="14"/>
        </w:numPr>
        <w:tabs>
          <w:tab w:val="left" w:pos="0"/>
        </w:tabs>
        <w:spacing w:line="360" w:lineRule="auto"/>
        <w:jc w:val="both"/>
        <w:rPr>
          <w:sz w:val="28"/>
          <w:szCs w:val="28"/>
        </w:rPr>
      </w:pPr>
      <w:r>
        <w:rPr>
          <w:sz w:val="28"/>
          <w:szCs w:val="28"/>
        </w:rPr>
        <w:t>в</w:t>
      </w:r>
      <w:r w:rsidR="005926F8">
        <w:rPr>
          <w:sz w:val="28"/>
          <w:szCs w:val="28"/>
        </w:rPr>
        <w:t>ыдача файла пользователю</w:t>
      </w:r>
      <w:r>
        <w:rPr>
          <w:sz w:val="28"/>
          <w:szCs w:val="28"/>
        </w:rPr>
        <w:t>.</w:t>
      </w:r>
    </w:p>
    <w:p w:rsidR="00DC69E6" w:rsidRPr="002E74A9" w:rsidRDefault="005926F8">
      <w:pPr>
        <w:pStyle w:val="aa"/>
        <w:spacing w:line="360" w:lineRule="auto"/>
        <w:ind w:left="0" w:firstLine="709"/>
        <w:jc w:val="both"/>
        <w:rPr>
          <w:sz w:val="28"/>
          <w:szCs w:val="28"/>
        </w:rPr>
      </w:pPr>
      <w:proofErr w:type="spellStart"/>
      <w:r>
        <w:rPr>
          <w:rFonts w:eastAsiaTheme="majorEastAsia"/>
          <w:sz w:val="28"/>
          <w:szCs w:val="28"/>
          <w:lang w:val="en-US"/>
        </w:rPr>
        <w:t>Алгоритм</w:t>
      </w:r>
      <w:proofErr w:type="spellEnd"/>
      <w:r>
        <w:rPr>
          <w:rFonts w:eastAsiaTheme="majorEastAsia"/>
          <w:sz w:val="28"/>
          <w:szCs w:val="28"/>
          <w:lang w:val="en-US"/>
        </w:rPr>
        <w:t xml:space="preserve"> </w:t>
      </w:r>
      <w:proofErr w:type="spellStart"/>
      <w:r>
        <w:rPr>
          <w:rFonts w:eastAsiaTheme="majorEastAsia"/>
          <w:sz w:val="28"/>
          <w:szCs w:val="28"/>
          <w:lang w:val="en-US"/>
        </w:rPr>
        <w:t>формирования</w:t>
      </w:r>
      <w:proofErr w:type="spellEnd"/>
      <w:r>
        <w:rPr>
          <w:rFonts w:eastAsiaTheme="majorEastAsia"/>
          <w:sz w:val="28"/>
          <w:szCs w:val="28"/>
          <w:lang w:val="en-US"/>
        </w:rPr>
        <w:t xml:space="preserve"> </w:t>
      </w:r>
      <w:proofErr w:type="spellStart"/>
      <w:r>
        <w:rPr>
          <w:rFonts w:eastAsiaTheme="majorEastAsia"/>
          <w:sz w:val="28"/>
          <w:szCs w:val="28"/>
          <w:lang w:val="en-US"/>
        </w:rPr>
        <w:t>отчёта</w:t>
      </w:r>
      <w:proofErr w:type="spellEnd"/>
      <w:r w:rsidR="002E74A9">
        <w:rPr>
          <w:rFonts w:eastAsiaTheme="majorEastAsia"/>
          <w:sz w:val="28"/>
          <w:szCs w:val="28"/>
        </w:rPr>
        <w:t>:</w:t>
      </w:r>
    </w:p>
    <w:p w:rsidR="00DC69E6" w:rsidRDefault="002E74A9">
      <w:pPr>
        <w:pStyle w:val="aa"/>
        <w:numPr>
          <w:ilvl w:val="0"/>
          <w:numId w:val="15"/>
        </w:numPr>
        <w:tabs>
          <w:tab w:val="left" w:pos="0"/>
        </w:tabs>
        <w:spacing w:line="360" w:lineRule="auto"/>
        <w:jc w:val="both"/>
        <w:rPr>
          <w:sz w:val="28"/>
          <w:szCs w:val="28"/>
        </w:rPr>
      </w:pPr>
      <w:r>
        <w:rPr>
          <w:sz w:val="28"/>
          <w:szCs w:val="28"/>
        </w:rPr>
        <w:t>в</w:t>
      </w:r>
      <w:r w:rsidR="005926F8">
        <w:rPr>
          <w:sz w:val="28"/>
          <w:szCs w:val="28"/>
        </w:rPr>
        <w:t>вод данных пользователем;</w:t>
      </w:r>
    </w:p>
    <w:p w:rsidR="00DC69E6" w:rsidRDefault="002E74A9">
      <w:pPr>
        <w:pStyle w:val="aa"/>
        <w:numPr>
          <w:ilvl w:val="0"/>
          <w:numId w:val="15"/>
        </w:numPr>
        <w:tabs>
          <w:tab w:val="left" w:pos="0"/>
        </w:tabs>
        <w:spacing w:line="360" w:lineRule="auto"/>
        <w:jc w:val="both"/>
        <w:rPr>
          <w:sz w:val="28"/>
          <w:szCs w:val="28"/>
        </w:rPr>
      </w:pPr>
      <w:r>
        <w:rPr>
          <w:sz w:val="28"/>
          <w:szCs w:val="28"/>
        </w:rPr>
        <w:t>п</w:t>
      </w:r>
      <w:r w:rsidR="005926F8">
        <w:rPr>
          <w:sz w:val="28"/>
          <w:szCs w:val="28"/>
        </w:rPr>
        <w:t>ока $</w:t>
      </w:r>
      <w:proofErr w:type="spellStart"/>
      <w:r w:rsidR="005926F8">
        <w:rPr>
          <w:sz w:val="28"/>
          <w:szCs w:val="28"/>
          <w:lang w:val="en-US"/>
        </w:rPr>
        <w:t>i</w:t>
      </w:r>
      <w:proofErr w:type="spellEnd"/>
      <w:r w:rsidR="005926F8">
        <w:rPr>
          <w:sz w:val="28"/>
          <w:szCs w:val="28"/>
        </w:rPr>
        <w:t>=</w:t>
      </w:r>
      <w:proofErr w:type="gramStart"/>
      <w:r w:rsidR="005926F8">
        <w:rPr>
          <w:sz w:val="28"/>
          <w:szCs w:val="28"/>
        </w:rPr>
        <w:t>1,$</w:t>
      </w:r>
      <w:proofErr w:type="spellStart"/>
      <w:proofErr w:type="gramEnd"/>
      <w:r w:rsidR="005926F8">
        <w:rPr>
          <w:sz w:val="28"/>
          <w:szCs w:val="28"/>
          <w:lang w:val="en-US"/>
        </w:rPr>
        <w:t>i</w:t>
      </w:r>
      <w:proofErr w:type="spellEnd"/>
      <w:r w:rsidR="005926F8">
        <w:rPr>
          <w:sz w:val="28"/>
          <w:szCs w:val="28"/>
        </w:rPr>
        <w:t>&lt;=12,$</w:t>
      </w:r>
      <w:proofErr w:type="spellStart"/>
      <w:r w:rsidR="005926F8">
        <w:rPr>
          <w:sz w:val="28"/>
          <w:szCs w:val="28"/>
          <w:lang w:val="en-US"/>
        </w:rPr>
        <w:t>i</w:t>
      </w:r>
      <w:proofErr w:type="spellEnd"/>
      <w:r w:rsidR="005926F8">
        <w:rPr>
          <w:sz w:val="28"/>
          <w:szCs w:val="28"/>
        </w:rPr>
        <w:t>++, по окончанию выполнить пункт 4;</w:t>
      </w:r>
    </w:p>
    <w:p w:rsidR="00DC69E6" w:rsidRDefault="002E74A9">
      <w:pPr>
        <w:pStyle w:val="aa"/>
        <w:numPr>
          <w:ilvl w:val="0"/>
          <w:numId w:val="15"/>
        </w:numPr>
        <w:tabs>
          <w:tab w:val="left" w:pos="0"/>
        </w:tabs>
        <w:spacing w:line="360" w:lineRule="auto"/>
        <w:jc w:val="both"/>
        <w:rPr>
          <w:sz w:val="28"/>
          <w:szCs w:val="28"/>
        </w:rPr>
      </w:pPr>
      <w:r>
        <w:rPr>
          <w:sz w:val="28"/>
          <w:szCs w:val="28"/>
        </w:rPr>
        <w:t>ф</w:t>
      </w:r>
      <w:r w:rsidR="005926F8">
        <w:rPr>
          <w:sz w:val="28"/>
          <w:szCs w:val="28"/>
        </w:rPr>
        <w:t>ормирование строки за 1 месяц по всем цехам;</w:t>
      </w:r>
    </w:p>
    <w:p w:rsidR="00DC69E6" w:rsidRDefault="002E74A9">
      <w:pPr>
        <w:pStyle w:val="aa"/>
        <w:numPr>
          <w:ilvl w:val="0"/>
          <w:numId w:val="15"/>
        </w:numPr>
        <w:tabs>
          <w:tab w:val="left" w:pos="0"/>
        </w:tabs>
        <w:spacing w:line="360" w:lineRule="auto"/>
        <w:jc w:val="both"/>
        <w:rPr>
          <w:sz w:val="28"/>
          <w:szCs w:val="28"/>
        </w:rPr>
      </w:pPr>
      <w:r>
        <w:rPr>
          <w:sz w:val="28"/>
          <w:szCs w:val="28"/>
        </w:rPr>
        <w:t>к</w:t>
      </w:r>
      <w:r w:rsidR="005926F8">
        <w:rPr>
          <w:sz w:val="28"/>
          <w:szCs w:val="28"/>
        </w:rPr>
        <w:t>онец цикла;</w:t>
      </w:r>
    </w:p>
    <w:p w:rsidR="00DC69E6" w:rsidRDefault="002E74A9">
      <w:pPr>
        <w:pStyle w:val="aa"/>
        <w:numPr>
          <w:ilvl w:val="0"/>
          <w:numId w:val="15"/>
        </w:numPr>
        <w:tabs>
          <w:tab w:val="left" w:pos="0"/>
        </w:tabs>
        <w:spacing w:line="360" w:lineRule="auto"/>
        <w:jc w:val="both"/>
        <w:rPr>
          <w:sz w:val="28"/>
          <w:szCs w:val="28"/>
        </w:rPr>
      </w:pPr>
      <w:r>
        <w:rPr>
          <w:sz w:val="28"/>
          <w:szCs w:val="28"/>
        </w:rPr>
        <w:t>п</w:t>
      </w:r>
      <w:r w:rsidR="005926F8">
        <w:rPr>
          <w:sz w:val="28"/>
          <w:szCs w:val="28"/>
        </w:rPr>
        <w:t>ока $</w:t>
      </w:r>
      <w:proofErr w:type="spellStart"/>
      <w:r w:rsidR="005926F8">
        <w:rPr>
          <w:sz w:val="28"/>
          <w:szCs w:val="28"/>
          <w:lang w:val="en-US"/>
        </w:rPr>
        <w:t>i</w:t>
      </w:r>
      <w:proofErr w:type="spellEnd"/>
      <w:r w:rsidR="005926F8">
        <w:rPr>
          <w:sz w:val="28"/>
          <w:szCs w:val="28"/>
        </w:rPr>
        <w:t>=</w:t>
      </w:r>
      <w:proofErr w:type="gramStart"/>
      <w:r w:rsidR="005926F8">
        <w:rPr>
          <w:sz w:val="28"/>
          <w:szCs w:val="28"/>
        </w:rPr>
        <w:t>1,$</w:t>
      </w:r>
      <w:proofErr w:type="spellStart"/>
      <w:proofErr w:type="gramEnd"/>
      <w:r w:rsidR="005926F8">
        <w:rPr>
          <w:sz w:val="28"/>
          <w:szCs w:val="28"/>
          <w:lang w:val="en-US"/>
        </w:rPr>
        <w:t>i</w:t>
      </w:r>
      <w:proofErr w:type="spellEnd"/>
      <w:r w:rsidR="005926F8">
        <w:rPr>
          <w:sz w:val="28"/>
          <w:szCs w:val="28"/>
        </w:rPr>
        <w:t>&lt;=12,$</w:t>
      </w:r>
      <w:proofErr w:type="spellStart"/>
      <w:r w:rsidR="005926F8">
        <w:rPr>
          <w:sz w:val="28"/>
          <w:szCs w:val="28"/>
          <w:lang w:val="en-US"/>
        </w:rPr>
        <w:t>i</w:t>
      </w:r>
      <w:proofErr w:type="spellEnd"/>
      <w:r w:rsidR="005926F8">
        <w:rPr>
          <w:sz w:val="28"/>
          <w:szCs w:val="28"/>
        </w:rPr>
        <w:t>++, по окончанию выполнить пункт 8;</w:t>
      </w:r>
    </w:p>
    <w:p w:rsidR="00DC69E6" w:rsidRDefault="002E74A9">
      <w:pPr>
        <w:pStyle w:val="aa"/>
        <w:numPr>
          <w:ilvl w:val="0"/>
          <w:numId w:val="15"/>
        </w:numPr>
        <w:tabs>
          <w:tab w:val="left" w:pos="0"/>
        </w:tabs>
        <w:spacing w:line="360" w:lineRule="auto"/>
        <w:jc w:val="both"/>
        <w:rPr>
          <w:sz w:val="28"/>
          <w:szCs w:val="28"/>
        </w:rPr>
      </w:pPr>
      <w:r>
        <w:rPr>
          <w:sz w:val="28"/>
          <w:szCs w:val="28"/>
        </w:rPr>
        <w:t>е</w:t>
      </w:r>
      <w:r w:rsidR="005926F8">
        <w:rPr>
          <w:sz w:val="28"/>
          <w:szCs w:val="28"/>
        </w:rPr>
        <w:t>сли строка не пустая и больше нуля, то пункт 7, иначе пункт 5;</w:t>
      </w:r>
    </w:p>
    <w:p w:rsidR="00DC69E6" w:rsidRDefault="002E74A9">
      <w:pPr>
        <w:pStyle w:val="aa"/>
        <w:numPr>
          <w:ilvl w:val="0"/>
          <w:numId w:val="15"/>
        </w:numPr>
        <w:tabs>
          <w:tab w:val="left" w:pos="0"/>
        </w:tabs>
        <w:spacing w:line="360" w:lineRule="auto"/>
        <w:jc w:val="both"/>
        <w:rPr>
          <w:sz w:val="28"/>
          <w:szCs w:val="28"/>
        </w:rPr>
      </w:pPr>
      <w:r>
        <w:rPr>
          <w:sz w:val="28"/>
          <w:szCs w:val="28"/>
        </w:rPr>
        <w:t>в</w:t>
      </w:r>
      <w:r w:rsidR="005926F8">
        <w:rPr>
          <w:sz w:val="28"/>
          <w:szCs w:val="28"/>
        </w:rPr>
        <w:t>ывод строки на экран;</w:t>
      </w:r>
    </w:p>
    <w:p w:rsidR="00DC69E6" w:rsidRDefault="002E74A9">
      <w:pPr>
        <w:pStyle w:val="aa"/>
        <w:numPr>
          <w:ilvl w:val="0"/>
          <w:numId w:val="15"/>
        </w:numPr>
        <w:tabs>
          <w:tab w:val="left" w:pos="0"/>
        </w:tabs>
        <w:spacing w:line="360" w:lineRule="auto"/>
        <w:jc w:val="both"/>
        <w:rPr>
          <w:sz w:val="28"/>
          <w:szCs w:val="28"/>
        </w:rPr>
      </w:pPr>
      <w:r>
        <w:rPr>
          <w:sz w:val="28"/>
          <w:szCs w:val="28"/>
        </w:rPr>
        <w:t>к</w:t>
      </w:r>
      <w:r w:rsidR="005926F8">
        <w:rPr>
          <w:sz w:val="28"/>
          <w:szCs w:val="28"/>
        </w:rPr>
        <w:t>онец цикла;</w:t>
      </w:r>
    </w:p>
    <w:p w:rsidR="00DC69E6" w:rsidRDefault="002E74A9">
      <w:pPr>
        <w:pStyle w:val="aa"/>
        <w:numPr>
          <w:ilvl w:val="0"/>
          <w:numId w:val="15"/>
        </w:numPr>
        <w:tabs>
          <w:tab w:val="left" w:pos="0"/>
        </w:tabs>
        <w:spacing w:line="360" w:lineRule="auto"/>
        <w:jc w:val="both"/>
        <w:rPr>
          <w:sz w:val="28"/>
          <w:szCs w:val="28"/>
        </w:rPr>
      </w:pPr>
      <w:r>
        <w:rPr>
          <w:sz w:val="28"/>
          <w:szCs w:val="28"/>
        </w:rPr>
        <w:lastRenderedPageBreak/>
        <w:t>п</w:t>
      </w:r>
      <w:r w:rsidR="005926F8">
        <w:rPr>
          <w:sz w:val="28"/>
          <w:szCs w:val="28"/>
        </w:rPr>
        <w:t>ока $</w:t>
      </w:r>
      <w:proofErr w:type="spellStart"/>
      <w:r w:rsidR="005926F8">
        <w:rPr>
          <w:sz w:val="28"/>
          <w:szCs w:val="28"/>
          <w:lang w:val="en-US"/>
        </w:rPr>
        <w:t>i</w:t>
      </w:r>
      <w:proofErr w:type="spellEnd"/>
      <w:r w:rsidR="005926F8">
        <w:rPr>
          <w:sz w:val="28"/>
          <w:szCs w:val="28"/>
        </w:rPr>
        <w:t>=</w:t>
      </w:r>
      <w:proofErr w:type="gramStart"/>
      <w:r w:rsidR="005926F8">
        <w:rPr>
          <w:sz w:val="28"/>
          <w:szCs w:val="28"/>
        </w:rPr>
        <w:t>1,$</w:t>
      </w:r>
      <w:proofErr w:type="spellStart"/>
      <w:proofErr w:type="gramEnd"/>
      <w:r w:rsidR="005926F8">
        <w:rPr>
          <w:sz w:val="28"/>
          <w:szCs w:val="28"/>
          <w:lang w:val="en-US"/>
        </w:rPr>
        <w:t>i</w:t>
      </w:r>
      <w:proofErr w:type="spellEnd"/>
      <w:r w:rsidR="005926F8">
        <w:rPr>
          <w:sz w:val="28"/>
          <w:szCs w:val="28"/>
        </w:rPr>
        <w:t>&lt;=12,$</w:t>
      </w:r>
      <w:proofErr w:type="spellStart"/>
      <w:r w:rsidR="005926F8">
        <w:rPr>
          <w:sz w:val="28"/>
          <w:szCs w:val="28"/>
          <w:lang w:val="en-US"/>
        </w:rPr>
        <w:t>i</w:t>
      </w:r>
      <w:proofErr w:type="spellEnd"/>
      <w:r w:rsidR="005926F8">
        <w:rPr>
          <w:sz w:val="28"/>
          <w:szCs w:val="28"/>
        </w:rPr>
        <w:t>++, по окончанию выполнить пункт 12;</w:t>
      </w:r>
    </w:p>
    <w:p w:rsidR="00DC69E6" w:rsidRDefault="002E74A9">
      <w:pPr>
        <w:pStyle w:val="aa"/>
        <w:numPr>
          <w:ilvl w:val="0"/>
          <w:numId w:val="15"/>
        </w:numPr>
        <w:tabs>
          <w:tab w:val="left" w:pos="0"/>
        </w:tabs>
        <w:spacing w:line="360" w:lineRule="auto"/>
        <w:jc w:val="both"/>
        <w:rPr>
          <w:sz w:val="28"/>
          <w:szCs w:val="28"/>
        </w:rPr>
      </w:pPr>
      <w:r>
        <w:rPr>
          <w:sz w:val="28"/>
          <w:szCs w:val="28"/>
        </w:rPr>
        <w:t>е</w:t>
      </w:r>
      <w:r w:rsidR="005926F8">
        <w:rPr>
          <w:sz w:val="28"/>
          <w:szCs w:val="28"/>
        </w:rPr>
        <w:t>сли кол-во блоков не равно нулю, то пункт 11, иначе 9;</w:t>
      </w:r>
    </w:p>
    <w:p w:rsidR="00DC69E6" w:rsidRDefault="002E74A9">
      <w:pPr>
        <w:pStyle w:val="aa"/>
        <w:numPr>
          <w:ilvl w:val="0"/>
          <w:numId w:val="15"/>
        </w:numPr>
        <w:tabs>
          <w:tab w:val="left" w:pos="0"/>
        </w:tabs>
        <w:spacing w:line="360" w:lineRule="auto"/>
        <w:jc w:val="both"/>
        <w:rPr>
          <w:sz w:val="28"/>
          <w:szCs w:val="28"/>
        </w:rPr>
      </w:pPr>
      <w:r>
        <w:rPr>
          <w:sz w:val="28"/>
          <w:szCs w:val="28"/>
        </w:rPr>
        <w:t>п</w:t>
      </w:r>
      <w:r w:rsidR="005926F8">
        <w:rPr>
          <w:sz w:val="28"/>
          <w:szCs w:val="28"/>
        </w:rPr>
        <w:t>одсчёт среднего времени по всем месяцам;</w:t>
      </w:r>
    </w:p>
    <w:p w:rsidR="00DC69E6" w:rsidRDefault="002E74A9">
      <w:pPr>
        <w:pStyle w:val="aa"/>
        <w:numPr>
          <w:ilvl w:val="0"/>
          <w:numId w:val="15"/>
        </w:numPr>
        <w:tabs>
          <w:tab w:val="left" w:pos="0"/>
        </w:tabs>
        <w:spacing w:line="360" w:lineRule="auto"/>
        <w:jc w:val="both"/>
        <w:rPr>
          <w:sz w:val="28"/>
          <w:szCs w:val="28"/>
        </w:rPr>
      </w:pPr>
      <w:r>
        <w:rPr>
          <w:sz w:val="28"/>
          <w:szCs w:val="28"/>
        </w:rPr>
        <w:t>к</w:t>
      </w:r>
      <w:r w:rsidR="005926F8">
        <w:rPr>
          <w:sz w:val="28"/>
          <w:szCs w:val="28"/>
        </w:rPr>
        <w:t>онец цикла;</w:t>
      </w:r>
    </w:p>
    <w:p w:rsidR="00DC69E6" w:rsidRDefault="002E74A9">
      <w:pPr>
        <w:pStyle w:val="aa"/>
        <w:numPr>
          <w:ilvl w:val="0"/>
          <w:numId w:val="15"/>
        </w:numPr>
        <w:tabs>
          <w:tab w:val="left" w:pos="0"/>
        </w:tabs>
        <w:spacing w:line="360" w:lineRule="auto"/>
        <w:jc w:val="both"/>
        <w:rPr>
          <w:sz w:val="28"/>
          <w:szCs w:val="28"/>
        </w:rPr>
      </w:pPr>
      <w:r>
        <w:rPr>
          <w:sz w:val="28"/>
          <w:szCs w:val="28"/>
        </w:rPr>
        <w:t>в</w:t>
      </w:r>
      <w:r w:rsidR="005926F8">
        <w:rPr>
          <w:sz w:val="28"/>
          <w:szCs w:val="28"/>
        </w:rPr>
        <w:t>ывод строки на экран;</w:t>
      </w:r>
    </w:p>
    <w:p w:rsidR="00DC69E6" w:rsidRPr="002E74A9" w:rsidRDefault="002E74A9" w:rsidP="002E74A9">
      <w:pPr>
        <w:pStyle w:val="aa"/>
        <w:numPr>
          <w:ilvl w:val="0"/>
          <w:numId w:val="15"/>
        </w:numPr>
        <w:tabs>
          <w:tab w:val="left" w:pos="0"/>
        </w:tabs>
        <w:spacing w:after="0" w:line="360" w:lineRule="auto"/>
        <w:jc w:val="both"/>
        <w:rPr>
          <w:sz w:val="28"/>
          <w:szCs w:val="28"/>
        </w:rPr>
      </w:pPr>
      <w:r>
        <w:rPr>
          <w:sz w:val="28"/>
          <w:szCs w:val="28"/>
        </w:rPr>
        <w:t>пе</w:t>
      </w:r>
      <w:r w:rsidR="005926F8">
        <w:rPr>
          <w:sz w:val="28"/>
          <w:szCs w:val="28"/>
        </w:rPr>
        <w:t xml:space="preserve">чать в файл </w:t>
      </w:r>
      <w:r w:rsidR="005926F8">
        <w:rPr>
          <w:sz w:val="28"/>
          <w:szCs w:val="28"/>
          <w:lang w:val="en-US"/>
        </w:rPr>
        <w:t>PDF</w:t>
      </w:r>
      <w:r w:rsidR="005926F8">
        <w:rPr>
          <w:sz w:val="28"/>
          <w:szCs w:val="28"/>
        </w:rPr>
        <w:t>.</w:t>
      </w:r>
    </w:p>
    <w:p w:rsidR="00DC69E6" w:rsidRDefault="005926F8">
      <w:pPr>
        <w:pStyle w:val="aa"/>
        <w:spacing w:line="360" w:lineRule="auto"/>
        <w:ind w:left="0" w:firstLine="709"/>
        <w:rPr>
          <w:sz w:val="28"/>
          <w:szCs w:val="28"/>
        </w:rPr>
      </w:pPr>
      <w:r>
        <w:rPr>
          <w:sz w:val="28"/>
          <w:szCs w:val="28"/>
        </w:rPr>
        <w:t>Описанные алгоритмы представлены на рисунке 2.9 2.10</w:t>
      </w:r>
    </w:p>
    <w:p w:rsidR="00DC69E6" w:rsidRPr="002E74A9" w:rsidRDefault="00BC3461" w:rsidP="00581CE2">
      <w:pPr>
        <w:spacing w:line="360" w:lineRule="auto"/>
        <w:ind w:firstLine="0"/>
        <w:jc w:val="center"/>
        <w:rPr>
          <w:szCs w:val="28"/>
        </w:rPr>
      </w:pPr>
      <w:r>
        <w:rPr>
          <w:noProof/>
        </w:rPr>
        <w:pict>
          <v:shape id="_x0000_i1033" type="#_x0000_t75" style="width:308.25pt;height:450.75pt">
            <v:imagedata r:id="rId17" o:title="формирование электронной таблицы"/>
          </v:shape>
        </w:pict>
      </w:r>
    </w:p>
    <w:p w:rsidR="00DC69E6" w:rsidRDefault="005926F8">
      <w:pPr>
        <w:spacing w:line="360" w:lineRule="auto"/>
        <w:ind w:firstLine="0"/>
        <w:jc w:val="center"/>
      </w:pPr>
      <w:r>
        <w:t>Рис.2.9 Алгоритм формирования электронной таблицы</w:t>
      </w:r>
    </w:p>
    <w:p w:rsidR="00297EE6" w:rsidRDefault="00297EE6" w:rsidP="000749C2">
      <w:pPr>
        <w:spacing w:line="360" w:lineRule="auto"/>
        <w:ind w:firstLine="0"/>
        <w:jc w:val="center"/>
        <w:rPr>
          <w:noProof/>
        </w:rPr>
      </w:pPr>
    </w:p>
    <w:p w:rsidR="00DC69E6" w:rsidRDefault="00297EE6" w:rsidP="000749C2">
      <w:pPr>
        <w:spacing w:line="360" w:lineRule="auto"/>
        <w:ind w:firstLine="0"/>
        <w:jc w:val="center"/>
      </w:pPr>
      <w:r>
        <w:rPr>
          <w:noProof/>
        </w:rPr>
        <w:lastRenderedPageBreak/>
        <w:pict>
          <v:shape id="_x0000_i1041" type="#_x0000_t75" style="width:420.75pt;height:630.75pt">
            <v:imagedata r:id="rId18" o:title="neyyvar2"/>
          </v:shape>
        </w:pict>
      </w:r>
    </w:p>
    <w:p w:rsidR="00297EE6" w:rsidRDefault="005926F8" w:rsidP="00297EE6">
      <w:pPr>
        <w:spacing w:line="360" w:lineRule="auto"/>
        <w:ind w:firstLine="0"/>
        <w:jc w:val="center"/>
      </w:pPr>
      <w:r>
        <w:t>Рис.</w:t>
      </w:r>
      <w:r w:rsidR="000749C2">
        <w:t xml:space="preserve"> </w:t>
      </w:r>
      <w:r>
        <w:t>2.10. Алгоритм формирования таблицы среднего времени ремонта блока</w:t>
      </w:r>
    </w:p>
    <w:p w:rsidR="00297EE6" w:rsidRDefault="00297EE6" w:rsidP="00297EE6">
      <w:pPr>
        <w:spacing w:line="360" w:lineRule="auto"/>
        <w:ind w:firstLine="0"/>
        <w:jc w:val="center"/>
      </w:pPr>
    </w:p>
    <w:p w:rsidR="00297EE6" w:rsidRDefault="00297EE6" w:rsidP="00297EE6">
      <w:pPr>
        <w:spacing w:line="360" w:lineRule="auto"/>
        <w:ind w:firstLine="0"/>
        <w:jc w:val="center"/>
      </w:pPr>
    </w:p>
    <w:p w:rsidR="00297EE6" w:rsidRDefault="00297EE6" w:rsidP="00297EE6">
      <w:pPr>
        <w:spacing w:line="360" w:lineRule="auto"/>
        <w:ind w:firstLine="0"/>
        <w:jc w:val="center"/>
      </w:pPr>
      <w:bookmarkStart w:id="11" w:name="_GoBack"/>
      <w:bookmarkEnd w:id="11"/>
    </w:p>
    <w:p w:rsidR="00DC69E6" w:rsidRDefault="005926F8">
      <w:pPr>
        <w:pStyle w:val="aa"/>
        <w:spacing w:line="360" w:lineRule="auto"/>
      </w:pPr>
      <w:r>
        <w:rPr>
          <w:rFonts w:eastAsiaTheme="majorEastAsia"/>
          <w:sz w:val="28"/>
          <w:szCs w:val="28"/>
        </w:rPr>
        <w:lastRenderedPageBreak/>
        <w:t>2.5</w:t>
      </w:r>
      <w:r w:rsidR="005D0DC5">
        <w:rPr>
          <w:rFonts w:eastAsiaTheme="majorEastAsia"/>
          <w:sz w:val="28"/>
          <w:szCs w:val="28"/>
        </w:rPr>
        <w:t>.</w:t>
      </w:r>
      <w:r>
        <w:rPr>
          <w:rFonts w:eastAsiaTheme="majorEastAsia"/>
          <w:sz w:val="28"/>
          <w:szCs w:val="28"/>
        </w:rPr>
        <w:t xml:space="preserve"> Описание программы «Справочник по учёту не гарантийных блоков»</w:t>
      </w:r>
    </w:p>
    <w:p w:rsidR="00DC69E6" w:rsidRDefault="005926F8" w:rsidP="005D0DC5">
      <w:pPr>
        <w:pStyle w:val="aa"/>
        <w:spacing w:after="0" w:line="360" w:lineRule="auto"/>
      </w:pPr>
      <w:r>
        <w:rPr>
          <w:rFonts w:eastAsiaTheme="majorEastAsia"/>
          <w:sz w:val="28"/>
          <w:szCs w:val="28"/>
        </w:rPr>
        <w:t>2.5.1</w:t>
      </w:r>
      <w:r w:rsidR="005D0DC5">
        <w:rPr>
          <w:rFonts w:eastAsiaTheme="majorEastAsia"/>
          <w:sz w:val="28"/>
          <w:szCs w:val="28"/>
        </w:rPr>
        <w:t>.</w:t>
      </w:r>
      <w:r>
        <w:rPr>
          <w:rFonts w:eastAsiaTheme="majorEastAsia"/>
          <w:sz w:val="28"/>
          <w:szCs w:val="28"/>
        </w:rPr>
        <w:t xml:space="preserve"> Функциональное назначение</w:t>
      </w:r>
    </w:p>
    <w:p w:rsidR="00DC69E6" w:rsidRDefault="005926F8">
      <w:pPr>
        <w:spacing w:line="360" w:lineRule="auto"/>
        <w:jc w:val="both"/>
      </w:pPr>
      <w:r>
        <w:rPr>
          <w:szCs w:val="28"/>
        </w:rPr>
        <w:t xml:space="preserve">Программа </w:t>
      </w:r>
      <w:r>
        <w:rPr>
          <w:rFonts w:eastAsiaTheme="majorEastAsia"/>
          <w:szCs w:val="28"/>
        </w:rPr>
        <w:t>«Справочник по учёту не гарантийных блоков»</w:t>
      </w:r>
      <w:r>
        <w:rPr>
          <w:szCs w:val="28"/>
        </w:rPr>
        <w:t xml:space="preserve"> предназначена для </w:t>
      </w:r>
      <w:bookmarkStart w:id="12" w:name="__DdeLink__37913_942956410"/>
      <w:r>
        <w:rPr>
          <w:szCs w:val="28"/>
        </w:rPr>
        <w:t>упрощения процесса ведения информации, унификации процессов заведения, формирования и прослеживания отчетной документации по ремонтно-восстановительным работам не гарантийных блоков</w:t>
      </w:r>
      <w:bookmarkEnd w:id="12"/>
      <w:r>
        <w:rPr>
          <w:szCs w:val="28"/>
        </w:rPr>
        <w:t>.</w:t>
      </w:r>
    </w:p>
    <w:p w:rsidR="00DC69E6" w:rsidRPr="005D0DC5" w:rsidRDefault="005926F8" w:rsidP="005D0DC5">
      <w:pPr>
        <w:spacing w:line="360" w:lineRule="auto"/>
        <w:jc w:val="both"/>
      </w:pPr>
      <w:r>
        <w:rPr>
          <w:rFonts w:eastAsiaTheme="majorEastAsia"/>
          <w:szCs w:val="28"/>
        </w:rPr>
        <w:t xml:space="preserve">Программа предоставляет следующие функции: возможность поиска данных по не гарантийным блокам, добавление, изменение и удаление данных по не гарантийным блокам, добавление и удаление доработок конкретного заводского номера блока, формирование данных по среднему времени ремонта не гарантийных блоков, а также вывод данных в файлы формата </w:t>
      </w:r>
      <w:proofErr w:type="spellStart"/>
      <w:r>
        <w:rPr>
          <w:rFonts w:eastAsiaTheme="majorEastAsia"/>
          <w:szCs w:val="28"/>
        </w:rPr>
        <w:t>xls</w:t>
      </w:r>
      <w:proofErr w:type="spellEnd"/>
      <w:r>
        <w:rPr>
          <w:rFonts w:eastAsiaTheme="majorEastAsia"/>
          <w:szCs w:val="28"/>
        </w:rPr>
        <w:t xml:space="preserve"> и </w:t>
      </w:r>
      <w:proofErr w:type="spellStart"/>
      <w:r>
        <w:rPr>
          <w:rFonts w:eastAsiaTheme="majorEastAsia"/>
          <w:szCs w:val="28"/>
        </w:rPr>
        <w:t>pdf</w:t>
      </w:r>
      <w:proofErr w:type="spellEnd"/>
      <w:r>
        <w:rPr>
          <w:rFonts w:eastAsiaTheme="majorEastAsia"/>
          <w:szCs w:val="28"/>
        </w:rPr>
        <w:t>.</w:t>
      </w:r>
    </w:p>
    <w:p w:rsidR="00DC69E6" w:rsidRDefault="005926F8">
      <w:pPr>
        <w:pStyle w:val="aa"/>
        <w:spacing w:line="360" w:lineRule="auto"/>
      </w:pPr>
      <w:r>
        <w:rPr>
          <w:rFonts w:eastAsiaTheme="majorEastAsia"/>
          <w:sz w:val="28"/>
          <w:szCs w:val="28"/>
        </w:rPr>
        <w:t>2.5.2</w:t>
      </w:r>
      <w:r w:rsidR="005D0DC5">
        <w:rPr>
          <w:rFonts w:eastAsiaTheme="majorEastAsia"/>
          <w:sz w:val="28"/>
          <w:szCs w:val="28"/>
        </w:rPr>
        <w:t>.</w:t>
      </w:r>
      <w:r>
        <w:rPr>
          <w:rFonts w:eastAsiaTheme="majorEastAsia"/>
          <w:sz w:val="28"/>
          <w:szCs w:val="28"/>
        </w:rPr>
        <w:t xml:space="preserve"> Описание информации</w:t>
      </w:r>
    </w:p>
    <w:p w:rsidR="00DC69E6" w:rsidRDefault="005926F8">
      <w:pPr>
        <w:pStyle w:val="aa"/>
        <w:spacing w:line="360" w:lineRule="auto"/>
      </w:pPr>
      <w:r>
        <w:rPr>
          <w:rFonts w:eastAsiaTheme="majorEastAsia"/>
          <w:sz w:val="28"/>
          <w:szCs w:val="28"/>
        </w:rPr>
        <w:t>Входные данные для системы:</w:t>
      </w:r>
    </w:p>
    <w:p w:rsidR="00DC69E6" w:rsidRDefault="005926F8">
      <w:pPr>
        <w:pStyle w:val="aa"/>
        <w:numPr>
          <w:ilvl w:val="0"/>
          <w:numId w:val="12"/>
        </w:numPr>
        <w:tabs>
          <w:tab w:val="left" w:pos="0"/>
        </w:tabs>
        <w:spacing w:line="360" w:lineRule="auto"/>
      </w:pPr>
      <w:r>
        <w:rPr>
          <w:rFonts w:eastAsiaTheme="majorEastAsia"/>
          <w:sz w:val="28"/>
          <w:szCs w:val="28"/>
        </w:rPr>
        <w:t xml:space="preserve">Таблица </w:t>
      </w:r>
      <w:proofErr w:type="spellStart"/>
      <w:r>
        <w:rPr>
          <w:rFonts w:eastAsiaTheme="majorEastAsia"/>
          <w:sz w:val="28"/>
          <w:szCs w:val="28"/>
          <w:lang w:val="en-US"/>
        </w:rPr>
        <w:t>recl</w:t>
      </w:r>
      <w:proofErr w:type="spellEnd"/>
      <w:r>
        <w:rPr>
          <w:rFonts w:eastAsiaTheme="majorEastAsia"/>
          <w:sz w:val="28"/>
          <w:szCs w:val="28"/>
        </w:rPr>
        <w:t>_</w:t>
      </w:r>
      <w:r>
        <w:rPr>
          <w:rFonts w:eastAsiaTheme="majorEastAsia"/>
          <w:sz w:val="28"/>
          <w:szCs w:val="28"/>
          <w:lang w:val="en-US"/>
        </w:rPr>
        <w:t>ng</w:t>
      </w:r>
      <w:r>
        <w:rPr>
          <w:rFonts w:eastAsiaTheme="majorEastAsia"/>
          <w:sz w:val="28"/>
          <w:szCs w:val="28"/>
        </w:rPr>
        <w:t>_</w:t>
      </w:r>
      <w:proofErr w:type="spellStart"/>
      <w:r>
        <w:rPr>
          <w:rFonts w:eastAsiaTheme="majorEastAsia"/>
          <w:sz w:val="28"/>
          <w:szCs w:val="28"/>
          <w:lang w:val="en-US"/>
        </w:rPr>
        <w:t>blok</w:t>
      </w:r>
      <w:proofErr w:type="spellEnd"/>
      <w:r>
        <w:rPr>
          <w:rFonts w:eastAsiaTheme="majorEastAsia"/>
          <w:sz w:val="28"/>
          <w:szCs w:val="28"/>
        </w:rPr>
        <w:t xml:space="preserve"> с данными о блоках</w:t>
      </w:r>
      <w:r w:rsidR="005D0DC5">
        <w:rPr>
          <w:rFonts w:eastAsiaTheme="majorEastAsia"/>
          <w:sz w:val="28"/>
          <w:szCs w:val="28"/>
        </w:rPr>
        <w:t>;</w:t>
      </w:r>
    </w:p>
    <w:p w:rsidR="00DC69E6" w:rsidRDefault="005926F8">
      <w:pPr>
        <w:pStyle w:val="aa"/>
        <w:numPr>
          <w:ilvl w:val="0"/>
          <w:numId w:val="12"/>
        </w:numPr>
        <w:tabs>
          <w:tab w:val="left" w:pos="0"/>
        </w:tabs>
        <w:spacing w:line="360" w:lineRule="auto"/>
      </w:pPr>
      <w:r>
        <w:rPr>
          <w:rFonts w:eastAsiaTheme="majorEastAsia"/>
          <w:sz w:val="28"/>
          <w:szCs w:val="28"/>
        </w:rPr>
        <w:t xml:space="preserve">Таблица </w:t>
      </w:r>
      <w:proofErr w:type="spellStart"/>
      <w:r>
        <w:rPr>
          <w:rFonts w:eastAsiaTheme="majorEastAsia"/>
          <w:sz w:val="28"/>
          <w:szCs w:val="28"/>
          <w:lang w:val="en-US"/>
        </w:rPr>
        <w:t>recl</w:t>
      </w:r>
      <w:proofErr w:type="spellEnd"/>
      <w:r>
        <w:rPr>
          <w:rFonts w:eastAsiaTheme="majorEastAsia"/>
          <w:sz w:val="28"/>
          <w:szCs w:val="28"/>
        </w:rPr>
        <w:t>_</w:t>
      </w:r>
      <w:r>
        <w:rPr>
          <w:rFonts w:eastAsiaTheme="majorEastAsia"/>
          <w:sz w:val="28"/>
          <w:szCs w:val="28"/>
          <w:lang w:val="en-US"/>
        </w:rPr>
        <w:t>ng</w:t>
      </w:r>
      <w:r>
        <w:rPr>
          <w:rFonts w:eastAsiaTheme="majorEastAsia"/>
          <w:sz w:val="28"/>
          <w:szCs w:val="28"/>
        </w:rPr>
        <w:t>_</w:t>
      </w:r>
      <w:proofErr w:type="spellStart"/>
      <w:r>
        <w:rPr>
          <w:rFonts w:eastAsiaTheme="majorEastAsia"/>
          <w:sz w:val="28"/>
          <w:szCs w:val="28"/>
          <w:lang w:val="en-US"/>
        </w:rPr>
        <w:t>zawn</w:t>
      </w:r>
      <w:proofErr w:type="spellEnd"/>
      <w:r>
        <w:rPr>
          <w:rFonts w:eastAsiaTheme="majorEastAsia"/>
          <w:sz w:val="28"/>
          <w:szCs w:val="28"/>
        </w:rPr>
        <w:t>_</w:t>
      </w:r>
      <w:proofErr w:type="spellStart"/>
      <w:r>
        <w:rPr>
          <w:rFonts w:eastAsiaTheme="majorEastAsia"/>
          <w:sz w:val="28"/>
          <w:szCs w:val="28"/>
          <w:lang w:val="en-US"/>
        </w:rPr>
        <w:t>blok</w:t>
      </w:r>
      <w:proofErr w:type="spellEnd"/>
      <w:r>
        <w:rPr>
          <w:rFonts w:eastAsiaTheme="majorEastAsia"/>
          <w:sz w:val="28"/>
          <w:szCs w:val="28"/>
        </w:rPr>
        <w:t xml:space="preserve"> с заводскими номерами блоков</w:t>
      </w:r>
      <w:r w:rsidR="005D0DC5">
        <w:rPr>
          <w:rFonts w:eastAsiaTheme="majorEastAsia"/>
          <w:sz w:val="28"/>
          <w:szCs w:val="28"/>
        </w:rPr>
        <w:t>;</w:t>
      </w:r>
    </w:p>
    <w:p w:rsidR="00DC69E6" w:rsidRDefault="005926F8" w:rsidP="005D0DC5">
      <w:pPr>
        <w:pStyle w:val="aa"/>
        <w:numPr>
          <w:ilvl w:val="0"/>
          <w:numId w:val="12"/>
        </w:numPr>
        <w:tabs>
          <w:tab w:val="left" w:pos="0"/>
        </w:tabs>
        <w:spacing w:line="360" w:lineRule="auto"/>
      </w:pPr>
      <w:r>
        <w:rPr>
          <w:rFonts w:eastAsiaTheme="majorEastAsia"/>
          <w:sz w:val="28"/>
          <w:szCs w:val="28"/>
        </w:rPr>
        <w:t xml:space="preserve">Таблица </w:t>
      </w:r>
      <w:proofErr w:type="spellStart"/>
      <w:r>
        <w:rPr>
          <w:rFonts w:eastAsiaTheme="majorEastAsia"/>
          <w:sz w:val="28"/>
          <w:szCs w:val="28"/>
          <w:lang w:val="en-US"/>
        </w:rPr>
        <w:t>recl</w:t>
      </w:r>
      <w:proofErr w:type="spellEnd"/>
      <w:r>
        <w:rPr>
          <w:rFonts w:eastAsiaTheme="majorEastAsia"/>
          <w:sz w:val="28"/>
          <w:szCs w:val="28"/>
        </w:rPr>
        <w:t>_</w:t>
      </w:r>
      <w:r>
        <w:rPr>
          <w:rFonts w:eastAsiaTheme="majorEastAsia"/>
          <w:sz w:val="28"/>
          <w:szCs w:val="28"/>
          <w:lang w:val="en-US"/>
        </w:rPr>
        <w:t>ng</w:t>
      </w:r>
      <w:r>
        <w:rPr>
          <w:rFonts w:eastAsiaTheme="majorEastAsia"/>
          <w:sz w:val="28"/>
          <w:szCs w:val="28"/>
        </w:rPr>
        <w:t>_</w:t>
      </w:r>
      <w:proofErr w:type="spellStart"/>
      <w:r>
        <w:rPr>
          <w:rFonts w:eastAsiaTheme="majorEastAsia"/>
          <w:sz w:val="28"/>
          <w:szCs w:val="28"/>
          <w:lang w:val="en-US"/>
        </w:rPr>
        <w:t>zawn</w:t>
      </w:r>
      <w:proofErr w:type="spellEnd"/>
      <w:r>
        <w:rPr>
          <w:rFonts w:eastAsiaTheme="majorEastAsia"/>
          <w:sz w:val="28"/>
          <w:szCs w:val="28"/>
        </w:rPr>
        <w:t>_</w:t>
      </w:r>
      <w:proofErr w:type="spellStart"/>
      <w:r>
        <w:rPr>
          <w:rFonts w:eastAsiaTheme="majorEastAsia"/>
          <w:sz w:val="28"/>
          <w:szCs w:val="28"/>
          <w:lang w:val="en-US"/>
        </w:rPr>
        <w:t>blok</w:t>
      </w:r>
      <w:proofErr w:type="spellEnd"/>
      <w:r>
        <w:rPr>
          <w:rFonts w:eastAsiaTheme="majorEastAsia"/>
          <w:sz w:val="28"/>
          <w:szCs w:val="28"/>
        </w:rPr>
        <w:t>_</w:t>
      </w:r>
      <w:proofErr w:type="spellStart"/>
      <w:r>
        <w:rPr>
          <w:rFonts w:eastAsiaTheme="majorEastAsia"/>
          <w:sz w:val="28"/>
          <w:szCs w:val="28"/>
          <w:lang w:val="en-US"/>
        </w:rPr>
        <w:t>dor</w:t>
      </w:r>
      <w:proofErr w:type="spellEnd"/>
      <w:r>
        <w:rPr>
          <w:rFonts w:eastAsiaTheme="majorEastAsia"/>
          <w:sz w:val="28"/>
          <w:szCs w:val="28"/>
        </w:rPr>
        <w:t xml:space="preserve"> с доработками заводских номеров блоков</w:t>
      </w:r>
      <w:r w:rsidR="005D0DC5">
        <w:rPr>
          <w:rFonts w:eastAsiaTheme="majorEastAsia"/>
          <w:sz w:val="28"/>
          <w:szCs w:val="28"/>
        </w:rPr>
        <w:t>;</w:t>
      </w:r>
    </w:p>
    <w:p w:rsidR="00DC69E6" w:rsidRPr="005D0DC5" w:rsidRDefault="005926F8" w:rsidP="005D0DC5">
      <w:pPr>
        <w:pStyle w:val="aa"/>
        <w:numPr>
          <w:ilvl w:val="0"/>
          <w:numId w:val="12"/>
        </w:numPr>
        <w:tabs>
          <w:tab w:val="left" w:pos="0"/>
        </w:tabs>
        <w:spacing w:line="360" w:lineRule="auto"/>
      </w:pPr>
      <w:r>
        <w:rPr>
          <w:rFonts w:eastAsiaTheme="majorEastAsia"/>
          <w:sz w:val="28"/>
          <w:szCs w:val="28"/>
        </w:rPr>
        <w:t xml:space="preserve">Таблица </w:t>
      </w:r>
      <w:proofErr w:type="spellStart"/>
      <w:r>
        <w:rPr>
          <w:rFonts w:eastAsiaTheme="majorEastAsia"/>
          <w:sz w:val="28"/>
          <w:szCs w:val="28"/>
          <w:lang w:val="en-US"/>
        </w:rPr>
        <w:t>recl</w:t>
      </w:r>
      <w:proofErr w:type="spellEnd"/>
      <w:r>
        <w:rPr>
          <w:rFonts w:eastAsiaTheme="majorEastAsia"/>
          <w:sz w:val="28"/>
          <w:szCs w:val="28"/>
        </w:rPr>
        <w:t>_</w:t>
      </w:r>
      <w:proofErr w:type="spellStart"/>
      <w:r>
        <w:rPr>
          <w:rFonts w:eastAsiaTheme="majorEastAsia"/>
          <w:sz w:val="28"/>
          <w:szCs w:val="28"/>
          <w:lang w:val="en-US"/>
        </w:rPr>
        <w:t>izdelia</w:t>
      </w:r>
      <w:proofErr w:type="spellEnd"/>
      <w:r>
        <w:rPr>
          <w:rFonts w:eastAsiaTheme="majorEastAsia"/>
          <w:sz w:val="28"/>
          <w:szCs w:val="28"/>
        </w:rPr>
        <w:t xml:space="preserve"> с данными о изделиях, в которые входят блоки</w:t>
      </w:r>
      <w:r w:rsidR="005D0DC5">
        <w:rPr>
          <w:rFonts w:eastAsiaTheme="majorEastAsia"/>
          <w:sz w:val="28"/>
          <w:szCs w:val="28"/>
        </w:rPr>
        <w:t>.</w:t>
      </w:r>
    </w:p>
    <w:p w:rsidR="00DC69E6" w:rsidRDefault="005926F8" w:rsidP="005D0DC5">
      <w:pPr>
        <w:pStyle w:val="aa"/>
        <w:spacing w:after="0" w:line="360" w:lineRule="auto"/>
      </w:pPr>
      <w:r>
        <w:rPr>
          <w:rFonts w:eastAsiaTheme="majorEastAsia"/>
          <w:sz w:val="28"/>
          <w:szCs w:val="28"/>
        </w:rPr>
        <w:t>2.5.3</w:t>
      </w:r>
      <w:r w:rsidR="005D0DC5">
        <w:rPr>
          <w:rFonts w:eastAsiaTheme="majorEastAsia"/>
          <w:sz w:val="28"/>
          <w:szCs w:val="28"/>
        </w:rPr>
        <w:t>.</w:t>
      </w:r>
      <w:r>
        <w:rPr>
          <w:rFonts w:eastAsiaTheme="majorEastAsia"/>
          <w:sz w:val="28"/>
          <w:szCs w:val="28"/>
        </w:rPr>
        <w:t xml:space="preserve"> Описание логики</w:t>
      </w:r>
    </w:p>
    <w:p w:rsidR="005D0DC5" w:rsidRDefault="005926F8">
      <w:pPr>
        <w:spacing w:line="360" w:lineRule="auto"/>
        <w:jc w:val="both"/>
        <w:rPr>
          <w:rFonts w:eastAsiaTheme="majorEastAsia"/>
          <w:szCs w:val="28"/>
        </w:rPr>
      </w:pPr>
      <w:r>
        <w:rPr>
          <w:rFonts w:eastAsiaTheme="majorEastAsia"/>
          <w:szCs w:val="28"/>
        </w:rPr>
        <w:t xml:space="preserve">При входе в программу пользователь получает права, которые определяют доступ к основным функциям программы. Далее пользователь должен осуществить поиск для получения списка не гарантийных блоков. После поиска пользователь может добавить блок, изменить данные блока, удалить блок, если внутри него не находятся заводские номера, произвести перенос заводских номеров из одного блока в другой. Также пользователь может нажать на конкретный блок для получения списка заводских номеров внутри блока, изменить или удалить заводской номер или вывести данные по блоку и его заводским номерам в файл формата </w:t>
      </w:r>
      <w:proofErr w:type="spellStart"/>
      <w:r>
        <w:rPr>
          <w:rFonts w:eastAsiaTheme="majorEastAsia"/>
          <w:szCs w:val="28"/>
        </w:rPr>
        <w:t>xls</w:t>
      </w:r>
      <w:proofErr w:type="spellEnd"/>
      <w:r>
        <w:rPr>
          <w:rFonts w:eastAsiaTheme="majorEastAsia"/>
          <w:szCs w:val="28"/>
        </w:rPr>
        <w:t xml:space="preserve">. Если блок имеет тип ДСЕ, пользователь может ввести доработку в выбранный заводской номер. При нажатии на заводской номер пользователь может увидеть список доработок блока с </w:t>
      </w:r>
      <w:r>
        <w:rPr>
          <w:rFonts w:eastAsiaTheme="majorEastAsia"/>
          <w:szCs w:val="28"/>
        </w:rPr>
        <w:lastRenderedPageBreak/>
        <w:t xml:space="preserve">возможностью их удаления. В дополнение, пользователь может сформировать таблицу среднего времени ремонта блоков с выводом в файл формата PDF. </w:t>
      </w:r>
    </w:p>
    <w:p w:rsidR="00DC69E6" w:rsidRDefault="005926F8" w:rsidP="005D0DC5">
      <w:pPr>
        <w:spacing w:line="360" w:lineRule="auto"/>
        <w:jc w:val="both"/>
        <w:rPr>
          <w:rFonts w:eastAsiaTheme="majorEastAsia"/>
          <w:szCs w:val="28"/>
        </w:rPr>
      </w:pPr>
      <w:r>
        <w:rPr>
          <w:rFonts w:eastAsiaTheme="majorEastAsia"/>
          <w:szCs w:val="28"/>
        </w:rPr>
        <w:t>Схема алгоритма работы системы представлена на (рис. 2.11).</w:t>
      </w:r>
    </w:p>
    <w:p w:rsidR="00DC69E6" w:rsidRDefault="006E58CF">
      <w:pPr>
        <w:spacing w:line="360" w:lineRule="auto"/>
        <w:ind w:firstLine="0"/>
        <w:rPr>
          <w:rFonts w:eastAsiaTheme="majorEastAsia"/>
          <w:szCs w:val="28"/>
        </w:rPr>
      </w:pPr>
      <w:r>
        <w:rPr>
          <w:noProof/>
        </w:rPr>
        <w:pict>
          <v:shape id="_x0000_i1035" type="#_x0000_t75" style="width:481.5pt;height:417.75pt">
            <v:imagedata r:id="rId19" o:title="obschaya_skhema_sistemy_1"/>
          </v:shape>
        </w:pict>
      </w:r>
    </w:p>
    <w:p w:rsidR="00DC69E6" w:rsidRDefault="005926F8">
      <w:pPr>
        <w:pStyle w:val="aa"/>
        <w:spacing w:line="360" w:lineRule="auto"/>
        <w:jc w:val="center"/>
        <w:rPr>
          <w:rFonts w:eastAsiaTheme="majorEastAsia"/>
          <w:sz w:val="28"/>
          <w:szCs w:val="28"/>
        </w:rPr>
      </w:pPr>
      <w:r>
        <w:rPr>
          <w:rFonts w:eastAsiaTheme="majorEastAsia"/>
          <w:sz w:val="28"/>
          <w:szCs w:val="28"/>
        </w:rPr>
        <w:t>Рис. 2.11. Схема алгоритма работы справочника</w:t>
      </w:r>
    </w:p>
    <w:p w:rsidR="00DC69E6" w:rsidRDefault="005926F8" w:rsidP="005D0DC5">
      <w:pPr>
        <w:pStyle w:val="aa"/>
        <w:spacing w:after="0" w:line="360" w:lineRule="auto"/>
      </w:pPr>
      <w:r>
        <w:rPr>
          <w:rFonts w:eastAsiaTheme="majorEastAsia"/>
          <w:sz w:val="28"/>
          <w:szCs w:val="28"/>
        </w:rPr>
        <w:t>2.6</w:t>
      </w:r>
      <w:r w:rsidR="005D0DC5">
        <w:rPr>
          <w:rFonts w:eastAsiaTheme="majorEastAsia"/>
          <w:sz w:val="28"/>
          <w:szCs w:val="28"/>
        </w:rPr>
        <w:t>.</w:t>
      </w:r>
      <w:r>
        <w:rPr>
          <w:rFonts w:eastAsiaTheme="majorEastAsia"/>
          <w:sz w:val="28"/>
          <w:szCs w:val="28"/>
        </w:rPr>
        <w:t xml:space="preserve"> Описание контрольного примера</w:t>
      </w:r>
    </w:p>
    <w:p w:rsidR="00DC69E6" w:rsidRDefault="005926F8">
      <w:pPr>
        <w:keepNext/>
        <w:keepLines/>
        <w:spacing w:line="360" w:lineRule="auto"/>
        <w:outlineLvl w:val="2"/>
      </w:pPr>
      <w:bookmarkStart w:id="13" w:name="_Toc40970539"/>
      <w:bookmarkStart w:id="14" w:name="_Toc43571499"/>
      <w:r>
        <w:rPr>
          <w:rFonts w:eastAsiaTheme="majorEastAsia" w:cstheme="majorBidi"/>
          <w:szCs w:val="24"/>
        </w:rPr>
        <w:t>2.6</w:t>
      </w:r>
      <w:bookmarkEnd w:id="13"/>
      <w:bookmarkEnd w:id="14"/>
      <w:r>
        <w:rPr>
          <w:rFonts w:eastAsiaTheme="majorEastAsia" w:cstheme="majorBidi"/>
          <w:szCs w:val="24"/>
        </w:rPr>
        <w:t>.1. Назначение</w:t>
      </w:r>
    </w:p>
    <w:p w:rsidR="00DC69E6" w:rsidRDefault="005926F8">
      <w:pPr>
        <w:spacing w:line="360" w:lineRule="auto"/>
        <w:jc w:val="both"/>
      </w:pPr>
      <w:r>
        <w:rPr>
          <w:szCs w:val="28"/>
        </w:rPr>
        <w:t>Контрольный пример служит для проверки работоспособности системы. В контрольном примере предусмотрена проверка следующих функциональных возможностей системы:</w:t>
      </w:r>
    </w:p>
    <w:p w:rsidR="00DC69E6" w:rsidRDefault="005926F8">
      <w:pPr>
        <w:spacing w:line="360" w:lineRule="auto"/>
        <w:jc w:val="both"/>
      </w:pPr>
      <w:r>
        <w:rPr>
          <w:szCs w:val="28"/>
        </w:rPr>
        <w:t>1) поиск данных;</w:t>
      </w:r>
    </w:p>
    <w:p w:rsidR="00DC69E6" w:rsidRDefault="005926F8">
      <w:pPr>
        <w:spacing w:line="360" w:lineRule="auto"/>
        <w:jc w:val="both"/>
      </w:pPr>
      <w:r>
        <w:rPr>
          <w:szCs w:val="28"/>
        </w:rPr>
        <w:t>2) управление данными не гарантийных блоков;</w:t>
      </w:r>
    </w:p>
    <w:p w:rsidR="00DC69E6" w:rsidRDefault="005926F8">
      <w:pPr>
        <w:spacing w:line="360" w:lineRule="auto"/>
        <w:jc w:val="both"/>
      </w:pPr>
      <w:r>
        <w:rPr>
          <w:szCs w:val="28"/>
        </w:rPr>
        <w:t xml:space="preserve">3) формирование файла формата </w:t>
      </w:r>
      <w:proofErr w:type="spellStart"/>
      <w:r>
        <w:rPr>
          <w:szCs w:val="28"/>
        </w:rPr>
        <w:t>xls</w:t>
      </w:r>
      <w:proofErr w:type="spellEnd"/>
      <w:r>
        <w:rPr>
          <w:szCs w:val="28"/>
        </w:rPr>
        <w:t xml:space="preserve"> с данными о блоке;</w:t>
      </w:r>
    </w:p>
    <w:p w:rsidR="00DC69E6" w:rsidRDefault="005926F8">
      <w:pPr>
        <w:spacing w:line="360" w:lineRule="auto"/>
        <w:jc w:val="both"/>
      </w:pPr>
      <w:r>
        <w:rPr>
          <w:szCs w:val="28"/>
        </w:rPr>
        <w:lastRenderedPageBreak/>
        <w:t>4) формирование таблицы среднего времени ремонта блока с выводом в файл формата PDF.</w:t>
      </w:r>
    </w:p>
    <w:p w:rsidR="00DC69E6" w:rsidRDefault="005926F8">
      <w:pPr>
        <w:keepNext/>
        <w:keepLines/>
        <w:spacing w:line="360" w:lineRule="auto"/>
        <w:outlineLvl w:val="2"/>
      </w:pPr>
      <w:bookmarkStart w:id="15" w:name="_Toc40970540"/>
      <w:bookmarkStart w:id="16" w:name="_Toc43571500"/>
      <w:r>
        <w:rPr>
          <w:rFonts w:eastAsiaTheme="majorEastAsia" w:cstheme="majorBidi"/>
          <w:szCs w:val="24"/>
        </w:rPr>
        <w:t>2.6</w:t>
      </w:r>
      <w:bookmarkEnd w:id="15"/>
      <w:bookmarkEnd w:id="16"/>
      <w:r>
        <w:rPr>
          <w:rFonts w:eastAsiaTheme="majorEastAsia" w:cstheme="majorBidi"/>
          <w:szCs w:val="24"/>
        </w:rPr>
        <w:t>.2. Исходные данные</w:t>
      </w:r>
    </w:p>
    <w:p w:rsidR="00DC69E6" w:rsidRDefault="005926F8">
      <w:pPr>
        <w:spacing w:line="360" w:lineRule="auto"/>
        <w:jc w:val="both"/>
      </w:pPr>
      <w:r>
        <w:rPr>
          <w:szCs w:val="28"/>
        </w:rPr>
        <w:t>Исходными данными являются:</w:t>
      </w:r>
    </w:p>
    <w:p w:rsidR="00DC69E6" w:rsidRDefault="005D0DC5">
      <w:pPr>
        <w:numPr>
          <w:ilvl w:val="0"/>
          <w:numId w:val="11"/>
        </w:numPr>
        <w:spacing w:line="360" w:lineRule="auto"/>
      </w:pPr>
      <w:r>
        <w:rPr>
          <w:szCs w:val="28"/>
        </w:rPr>
        <w:t>з</w:t>
      </w:r>
      <w:r w:rsidR="005926F8">
        <w:rPr>
          <w:szCs w:val="28"/>
        </w:rPr>
        <w:t>авод изготовитель блока</w:t>
      </w:r>
      <w:r>
        <w:rPr>
          <w:szCs w:val="28"/>
        </w:rPr>
        <w:t>;</w:t>
      </w:r>
    </w:p>
    <w:p w:rsidR="00DC69E6" w:rsidRDefault="005D0DC5">
      <w:pPr>
        <w:numPr>
          <w:ilvl w:val="0"/>
          <w:numId w:val="11"/>
        </w:numPr>
        <w:spacing w:line="360" w:lineRule="auto"/>
      </w:pPr>
      <w:r>
        <w:rPr>
          <w:szCs w:val="28"/>
        </w:rPr>
        <w:t>и</w:t>
      </w:r>
      <w:r w:rsidR="005926F8">
        <w:rPr>
          <w:szCs w:val="28"/>
        </w:rPr>
        <w:t>ндекс блока</w:t>
      </w:r>
      <w:r>
        <w:rPr>
          <w:szCs w:val="28"/>
        </w:rPr>
        <w:t>;</w:t>
      </w:r>
    </w:p>
    <w:p w:rsidR="00DC69E6" w:rsidRDefault="005D0DC5">
      <w:pPr>
        <w:numPr>
          <w:ilvl w:val="0"/>
          <w:numId w:val="11"/>
        </w:numPr>
        <w:spacing w:line="360" w:lineRule="auto"/>
      </w:pPr>
      <w:r>
        <w:rPr>
          <w:szCs w:val="28"/>
        </w:rPr>
        <w:t>н</w:t>
      </w:r>
      <w:r w:rsidR="005926F8">
        <w:rPr>
          <w:szCs w:val="28"/>
        </w:rPr>
        <w:t>аименование блока</w:t>
      </w:r>
      <w:r>
        <w:rPr>
          <w:szCs w:val="28"/>
        </w:rPr>
        <w:t>;</w:t>
      </w:r>
    </w:p>
    <w:p w:rsidR="00DC69E6" w:rsidRDefault="005D0DC5">
      <w:pPr>
        <w:numPr>
          <w:ilvl w:val="0"/>
          <w:numId w:val="11"/>
        </w:numPr>
        <w:spacing w:line="360" w:lineRule="auto"/>
      </w:pPr>
      <w:r>
        <w:rPr>
          <w:szCs w:val="28"/>
        </w:rPr>
        <w:t>о</w:t>
      </w:r>
      <w:r w:rsidR="005926F8">
        <w:rPr>
          <w:szCs w:val="28"/>
        </w:rPr>
        <w:t>бозначение блока</w:t>
      </w:r>
      <w:r>
        <w:rPr>
          <w:szCs w:val="28"/>
        </w:rPr>
        <w:t>;</w:t>
      </w:r>
    </w:p>
    <w:p w:rsidR="00DC69E6" w:rsidRDefault="005D0DC5">
      <w:pPr>
        <w:numPr>
          <w:ilvl w:val="0"/>
          <w:numId w:val="11"/>
        </w:numPr>
        <w:spacing w:line="360" w:lineRule="auto"/>
      </w:pPr>
      <w:r>
        <w:rPr>
          <w:szCs w:val="28"/>
        </w:rPr>
        <w:t>пр</w:t>
      </w:r>
      <w:r w:rsidR="005926F8">
        <w:rPr>
          <w:szCs w:val="28"/>
        </w:rPr>
        <w:t>изнак ПКИ либо ДСЕ</w:t>
      </w:r>
      <w:r>
        <w:rPr>
          <w:szCs w:val="28"/>
        </w:rPr>
        <w:t>;</w:t>
      </w:r>
    </w:p>
    <w:p w:rsidR="00DC69E6" w:rsidRDefault="005D0DC5">
      <w:pPr>
        <w:numPr>
          <w:ilvl w:val="0"/>
          <w:numId w:val="11"/>
        </w:numPr>
        <w:spacing w:line="360" w:lineRule="auto"/>
      </w:pPr>
      <w:r>
        <w:rPr>
          <w:szCs w:val="28"/>
        </w:rPr>
        <w:t>з</w:t>
      </w:r>
      <w:r w:rsidR="005926F8">
        <w:rPr>
          <w:szCs w:val="28"/>
        </w:rPr>
        <w:t>аводской номер</w:t>
      </w:r>
      <w:r>
        <w:rPr>
          <w:szCs w:val="28"/>
        </w:rPr>
        <w:t>;</w:t>
      </w:r>
    </w:p>
    <w:p w:rsidR="00DC69E6" w:rsidRDefault="005D0DC5">
      <w:pPr>
        <w:numPr>
          <w:ilvl w:val="0"/>
          <w:numId w:val="11"/>
        </w:numPr>
        <w:spacing w:line="360" w:lineRule="auto"/>
      </w:pPr>
      <w:r>
        <w:rPr>
          <w:szCs w:val="28"/>
        </w:rPr>
        <w:t>д</w:t>
      </w:r>
      <w:r w:rsidR="005926F8">
        <w:rPr>
          <w:szCs w:val="28"/>
        </w:rPr>
        <w:t>ата изготовления</w:t>
      </w:r>
      <w:r>
        <w:rPr>
          <w:szCs w:val="28"/>
        </w:rPr>
        <w:t>;</w:t>
      </w:r>
    </w:p>
    <w:p w:rsidR="00DC69E6" w:rsidRDefault="005D0DC5">
      <w:pPr>
        <w:numPr>
          <w:ilvl w:val="0"/>
          <w:numId w:val="11"/>
        </w:numPr>
        <w:spacing w:line="360" w:lineRule="auto"/>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гарантии</w:t>
      </w:r>
      <w:proofErr w:type="spellEnd"/>
      <w:r>
        <w:rPr>
          <w:szCs w:val="28"/>
        </w:rPr>
        <w:t>;</w:t>
      </w:r>
    </w:p>
    <w:p w:rsidR="00DC69E6" w:rsidRDefault="005D0DC5">
      <w:pPr>
        <w:numPr>
          <w:ilvl w:val="0"/>
          <w:numId w:val="11"/>
        </w:numPr>
        <w:spacing w:line="360" w:lineRule="auto"/>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поступления</w:t>
      </w:r>
      <w:proofErr w:type="spellEnd"/>
      <w:r>
        <w:rPr>
          <w:szCs w:val="28"/>
        </w:rPr>
        <w:t>;</w:t>
      </w:r>
    </w:p>
    <w:p w:rsidR="00DC69E6" w:rsidRDefault="005D0DC5">
      <w:pPr>
        <w:numPr>
          <w:ilvl w:val="0"/>
          <w:numId w:val="11"/>
        </w:numPr>
        <w:spacing w:line="360" w:lineRule="auto"/>
      </w:pPr>
      <w:r>
        <w:rPr>
          <w:szCs w:val="28"/>
        </w:rPr>
        <w:t>д</w:t>
      </w:r>
      <w:proofErr w:type="spellStart"/>
      <w:r w:rsidR="005926F8">
        <w:rPr>
          <w:szCs w:val="28"/>
          <w:lang w:val="en-US"/>
        </w:rPr>
        <w:t>ата</w:t>
      </w:r>
      <w:proofErr w:type="spellEnd"/>
      <w:r w:rsidR="005926F8">
        <w:rPr>
          <w:szCs w:val="28"/>
          <w:lang w:val="en-US"/>
        </w:rPr>
        <w:t xml:space="preserve"> </w:t>
      </w:r>
      <w:proofErr w:type="spellStart"/>
      <w:r w:rsidR="005926F8">
        <w:rPr>
          <w:szCs w:val="28"/>
          <w:lang w:val="en-US"/>
        </w:rPr>
        <w:t>ремонта</w:t>
      </w:r>
      <w:proofErr w:type="spellEnd"/>
      <w:r>
        <w:rPr>
          <w:szCs w:val="28"/>
        </w:rPr>
        <w:t>;</w:t>
      </w:r>
    </w:p>
    <w:p w:rsidR="00DC69E6" w:rsidRPr="00E23852" w:rsidRDefault="005D0DC5" w:rsidP="005D0DC5">
      <w:pPr>
        <w:numPr>
          <w:ilvl w:val="0"/>
          <w:numId w:val="11"/>
        </w:numPr>
        <w:spacing w:line="360" w:lineRule="auto"/>
        <w:contextualSpacing/>
        <w:jc w:val="both"/>
      </w:pPr>
      <w:proofErr w:type="spellStart"/>
      <w:r>
        <w:rPr>
          <w:szCs w:val="28"/>
          <w:lang w:val="en-US"/>
        </w:rPr>
        <w:t>д</w:t>
      </w:r>
      <w:r w:rsidR="005926F8">
        <w:rPr>
          <w:szCs w:val="28"/>
          <w:lang w:val="en-US"/>
        </w:rPr>
        <w:t>оработки</w:t>
      </w:r>
      <w:proofErr w:type="spellEnd"/>
      <w:r w:rsidR="005926F8">
        <w:rPr>
          <w:szCs w:val="28"/>
          <w:lang w:val="en-US"/>
        </w:rPr>
        <w:t xml:space="preserve"> </w:t>
      </w:r>
      <w:proofErr w:type="spellStart"/>
      <w:r w:rsidR="005926F8">
        <w:rPr>
          <w:szCs w:val="28"/>
          <w:lang w:val="en-US"/>
        </w:rPr>
        <w:t>конкретного</w:t>
      </w:r>
      <w:proofErr w:type="spellEnd"/>
      <w:r w:rsidR="005926F8">
        <w:rPr>
          <w:szCs w:val="28"/>
          <w:lang w:val="en-US"/>
        </w:rPr>
        <w:t xml:space="preserve"> </w:t>
      </w:r>
      <w:proofErr w:type="spellStart"/>
      <w:r w:rsidR="005926F8">
        <w:rPr>
          <w:szCs w:val="28"/>
          <w:lang w:val="en-US"/>
        </w:rPr>
        <w:t>блока</w:t>
      </w:r>
      <w:proofErr w:type="spellEnd"/>
      <w:r>
        <w:rPr>
          <w:szCs w:val="28"/>
        </w:rPr>
        <w:t>;</w:t>
      </w:r>
    </w:p>
    <w:p w:rsidR="00E23852" w:rsidRPr="00E23852" w:rsidRDefault="00E23852" w:rsidP="005D0DC5">
      <w:pPr>
        <w:numPr>
          <w:ilvl w:val="0"/>
          <w:numId w:val="11"/>
        </w:numPr>
        <w:spacing w:line="360" w:lineRule="auto"/>
        <w:contextualSpacing/>
        <w:jc w:val="both"/>
      </w:pPr>
      <w:r>
        <w:rPr>
          <w:szCs w:val="28"/>
        </w:rPr>
        <w:t>индекс изделия;</w:t>
      </w:r>
    </w:p>
    <w:p w:rsidR="00E23852" w:rsidRPr="00E23852" w:rsidRDefault="00E23852" w:rsidP="005D0DC5">
      <w:pPr>
        <w:numPr>
          <w:ilvl w:val="0"/>
          <w:numId w:val="11"/>
        </w:numPr>
        <w:spacing w:line="360" w:lineRule="auto"/>
        <w:contextualSpacing/>
        <w:jc w:val="both"/>
      </w:pPr>
      <w:r>
        <w:rPr>
          <w:szCs w:val="28"/>
        </w:rPr>
        <w:t>обозначение изделия;</w:t>
      </w:r>
    </w:p>
    <w:p w:rsidR="00E23852" w:rsidRDefault="00E23852" w:rsidP="005D0DC5">
      <w:pPr>
        <w:numPr>
          <w:ilvl w:val="0"/>
          <w:numId w:val="11"/>
        </w:numPr>
        <w:spacing w:line="360" w:lineRule="auto"/>
        <w:contextualSpacing/>
        <w:jc w:val="both"/>
      </w:pPr>
      <w:r>
        <w:t>наименование изделия;</w:t>
      </w:r>
    </w:p>
    <w:p w:rsidR="00E23852" w:rsidRPr="005D0DC5" w:rsidRDefault="00E23852" w:rsidP="005D0DC5">
      <w:pPr>
        <w:numPr>
          <w:ilvl w:val="0"/>
          <w:numId w:val="11"/>
        </w:numPr>
        <w:spacing w:line="360" w:lineRule="auto"/>
        <w:contextualSpacing/>
        <w:jc w:val="both"/>
      </w:pPr>
      <w:r>
        <w:t>заводской номер изделия.</w:t>
      </w:r>
    </w:p>
    <w:p w:rsidR="00DC69E6" w:rsidRDefault="005926F8">
      <w:pPr>
        <w:spacing w:line="360" w:lineRule="auto"/>
        <w:ind w:firstLine="0"/>
        <w:contextualSpacing/>
        <w:jc w:val="both"/>
      </w:pPr>
      <w:r w:rsidRPr="005D0DC5">
        <w:rPr>
          <w:szCs w:val="28"/>
        </w:rPr>
        <w:tab/>
        <w:t>2.6.3</w:t>
      </w:r>
      <w:r w:rsidR="005D0DC5">
        <w:rPr>
          <w:szCs w:val="28"/>
        </w:rPr>
        <w:t>.</w:t>
      </w:r>
      <w:r w:rsidRPr="005D0DC5">
        <w:rPr>
          <w:szCs w:val="28"/>
        </w:rPr>
        <w:t xml:space="preserve"> Результаты расчёта программы</w:t>
      </w:r>
    </w:p>
    <w:p w:rsidR="00DC69E6" w:rsidRPr="006E58CF" w:rsidRDefault="005926F8">
      <w:pPr>
        <w:spacing w:line="360" w:lineRule="auto"/>
        <w:ind w:firstLine="0"/>
        <w:contextualSpacing/>
        <w:jc w:val="both"/>
      </w:pPr>
      <w:r w:rsidRPr="00562535">
        <w:rPr>
          <w:szCs w:val="28"/>
        </w:rPr>
        <w:tab/>
      </w:r>
      <w:r>
        <w:rPr>
          <w:szCs w:val="28"/>
        </w:rPr>
        <w:t>После поиска нажимаем на кнопку Отчёт и выбираем нужный нам год и вид завода для фо</w:t>
      </w:r>
      <w:r w:rsidR="0057509E">
        <w:rPr>
          <w:szCs w:val="28"/>
        </w:rPr>
        <w:t xml:space="preserve">рмирования отчёта. После этого, </w:t>
      </w:r>
      <w:r>
        <w:rPr>
          <w:szCs w:val="28"/>
        </w:rPr>
        <w:t>формирует</w:t>
      </w:r>
      <w:r w:rsidR="0057509E">
        <w:rPr>
          <w:szCs w:val="28"/>
        </w:rPr>
        <w:t>ся</w:t>
      </w:r>
      <w:r>
        <w:rPr>
          <w:szCs w:val="28"/>
        </w:rPr>
        <w:t xml:space="preserve"> таблиц</w:t>
      </w:r>
      <w:r w:rsidR="0057509E">
        <w:rPr>
          <w:szCs w:val="28"/>
        </w:rPr>
        <w:t>а</w:t>
      </w:r>
      <w:r>
        <w:rPr>
          <w:szCs w:val="28"/>
        </w:rPr>
        <w:t xml:space="preserve"> со средним временем ремонта за выбранный год и за предыдущий (рис.2.23). После этого нажимаем на кнопку печать, и получаем файл формата PDF с данной таблицей (рис.2.24). </w:t>
      </w:r>
    </w:p>
    <w:p w:rsidR="00DC69E6" w:rsidRDefault="005926F8">
      <w:pPr>
        <w:spacing w:line="360" w:lineRule="auto"/>
        <w:ind w:firstLine="0"/>
        <w:contextualSpacing/>
        <w:jc w:val="center"/>
      </w:pPr>
      <w:r>
        <w:rPr>
          <w:noProof/>
        </w:rPr>
        <w:lastRenderedPageBreak/>
        <w:drawing>
          <wp:inline distT="0" distB="0" distL="0" distR="4445">
            <wp:extent cx="6110605" cy="2672715"/>
            <wp:effectExtent l="0" t="0" r="0" b="0"/>
            <wp:docPr id="13" name="Рисунок 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 descr="13"/>
                    <pic:cNvPicPr>
                      <a:picLocks noChangeAspect="1" noChangeArrowheads="1"/>
                    </pic:cNvPicPr>
                  </pic:nvPicPr>
                  <pic:blipFill>
                    <a:blip r:embed="rId20"/>
                    <a:stretch>
                      <a:fillRect/>
                    </a:stretch>
                  </pic:blipFill>
                  <pic:spPr bwMode="auto">
                    <a:xfrm>
                      <a:off x="0" y="0"/>
                      <a:ext cx="6110605" cy="2672715"/>
                    </a:xfrm>
                    <a:prstGeom prst="rect">
                      <a:avLst/>
                    </a:prstGeom>
                  </pic:spPr>
                </pic:pic>
              </a:graphicData>
            </a:graphic>
          </wp:inline>
        </w:drawing>
      </w:r>
    </w:p>
    <w:p w:rsidR="00DC69E6" w:rsidRDefault="005926F8">
      <w:pPr>
        <w:spacing w:line="360" w:lineRule="auto"/>
        <w:ind w:firstLine="0"/>
        <w:contextualSpacing/>
        <w:jc w:val="center"/>
      </w:pPr>
      <w:r>
        <w:t>Рис. 2.23. Форма с таблицей среднего времени ремонта не гарантийных блоков</w:t>
      </w:r>
    </w:p>
    <w:p w:rsidR="00DC69E6" w:rsidRDefault="005926F8">
      <w:pPr>
        <w:spacing w:line="360" w:lineRule="auto"/>
        <w:ind w:firstLine="0"/>
        <w:contextualSpacing/>
        <w:jc w:val="center"/>
      </w:pPr>
      <w:r>
        <w:rPr>
          <w:noProof/>
        </w:rPr>
        <w:drawing>
          <wp:inline distT="0" distB="0" distL="0" distR="0">
            <wp:extent cx="6119495" cy="5410200"/>
            <wp:effectExtent l="0" t="0" r="0" b="0"/>
            <wp:docPr id="14" name="Рисунок 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descr="14"/>
                    <pic:cNvPicPr>
                      <a:picLocks noChangeAspect="1" noChangeArrowheads="1"/>
                    </pic:cNvPicPr>
                  </pic:nvPicPr>
                  <pic:blipFill>
                    <a:blip r:embed="rId21"/>
                    <a:stretch>
                      <a:fillRect/>
                    </a:stretch>
                  </pic:blipFill>
                  <pic:spPr bwMode="auto">
                    <a:xfrm>
                      <a:off x="0" y="0"/>
                      <a:ext cx="6122711" cy="5413043"/>
                    </a:xfrm>
                    <a:prstGeom prst="rect">
                      <a:avLst/>
                    </a:prstGeom>
                  </pic:spPr>
                </pic:pic>
              </a:graphicData>
            </a:graphic>
          </wp:inline>
        </w:drawing>
      </w:r>
    </w:p>
    <w:p w:rsidR="00DC69E6" w:rsidRDefault="005926F8" w:rsidP="005D0DC5">
      <w:pPr>
        <w:spacing w:line="360" w:lineRule="auto"/>
        <w:ind w:firstLine="0"/>
        <w:contextualSpacing/>
        <w:jc w:val="center"/>
      </w:pPr>
      <w:r>
        <w:t>Рис. 2.24. Файл с распечатанной таблицей среднего времени ремонта не гарантийных блоков</w:t>
      </w:r>
    </w:p>
    <w:p w:rsidR="00DC69E6" w:rsidRDefault="005926F8">
      <w:pPr>
        <w:spacing w:line="360" w:lineRule="auto"/>
        <w:ind w:firstLine="0"/>
        <w:contextualSpacing/>
        <w:jc w:val="both"/>
        <w:rPr>
          <w:szCs w:val="28"/>
        </w:rPr>
      </w:pPr>
      <w:r>
        <w:rPr>
          <w:szCs w:val="28"/>
        </w:rPr>
        <w:lastRenderedPageBreak/>
        <w:tab/>
        <w:t>2.6.4</w:t>
      </w:r>
      <w:r w:rsidR="005D0DC5">
        <w:rPr>
          <w:szCs w:val="28"/>
        </w:rPr>
        <w:t>.</w:t>
      </w:r>
      <w:r>
        <w:rPr>
          <w:szCs w:val="28"/>
        </w:rPr>
        <w:t xml:space="preserve"> Результаты испытания программы</w:t>
      </w:r>
    </w:p>
    <w:p w:rsidR="00DC69E6" w:rsidRDefault="005926F8">
      <w:pPr>
        <w:spacing w:line="360" w:lineRule="auto"/>
        <w:ind w:firstLine="708"/>
        <w:contextualSpacing/>
        <w:jc w:val="both"/>
        <w:rPr>
          <w:szCs w:val="28"/>
        </w:rPr>
      </w:pPr>
      <w:r>
        <w:rPr>
          <w:szCs w:val="28"/>
        </w:rPr>
        <w:t>При входе в систему попадаем на главную страницу (рис.2.12), в которой вводим нужные нам параметры для поиска блоков и производим поиск. После этого появляется главная таблица со списком блоков (рис.2.13), а также основной функционал для взаимодействия с блоками. При добавлении блока появляется форма для выбора добавления типа блока (рис.2.14). При добавлении нового блока выполняется поиск по базе данных обозначений (рис.2.15). После выбора одного из обозначений, появляется финальное окно добавления блока (рис.2.16)</w:t>
      </w:r>
    </w:p>
    <w:p w:rsidR="00DC69E6" w:rsidRDefault="005926F8">
      <w:pPr>
        <w:spacing w:line="360" w:lineRule="auto"/>
        <w:ind w:firstLine="0"/>
        <w:contextualSpacing/>
        <w:jc w:val="both"/>
        <w:rPr>
          <w:lang w:val="en-US"/>
        </w:rPr>
      </w:pPr>
      <w:r>
        <w:rPr>
          <w:noProof/>
        </w:rPr>
        <mc:AlternateContent>
          <mc:Choice Requires="wps">
            <w:drawing>
              <wp:inline distT="0" distB="0" distL="0" distR="0">
                <wp:extent cx="6106160" cy="2924810"/>
                <wp:effectExtent l="0" t="0" r="0" b="0"/>
                <wp:docPr id="15" name="Рисунок 15"/>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2"/>
                        <a:stretch/>
                      </pic:blipFill>
                      <pic:spPr>
                        <a:xfrm>
                          <a:off x="0" y="0"/>
                          <a:ext cx="6105600" cy="2924280"/>
                        </a:xfrm>
                        <a:prstGeom prst="rect">
                          <a:avLst/>
                        </a:prstGeom>
                        <a:ln>
                          <a:noFill/>
                        </a:ln>
                      </pic:spPr>
                    </pic:pic>
                  </a:graphicData>
                </a:graphic>
              </wp:inline>
            </w:drawing>
          </mc:Choice>
          <mc:Fallback>
            <w:pict>
              <v:rect id="shape_0" stroked="f" style="position:absolute;margin-left:0pt;margin-top:-230.3pt;width:480.7pt;height:230.2pt;mso-position-vertical:top">
                <v:imagedata r:id="rId23" o:detectmouseclick="t"/>
                <w10:wrap type="none"/>
                <v:stroke color="#3465a4" joinstyle="round" endcap="flat"/>
              </v:rect>
            </w:pict>
          </mc:Fallback>
        </mc:AlternateContent>
      </w:r>
    </w:p>
    <w:p w:rsidR="00DC69E6" w:rsidRDefault="005926F8" w:rsidP="005D0DC5">
      <w:pPr>
        <w:spacing w:line="360" w:lineRule="auto"/>
        <w:ind w:firstLine="0"/>
        <w:contextualSpacing/>
        <w:jc w:val="center"/>
      </w:pPr>
      <w:r>
        <w:t>Рис. 2.12. Главная страница справочника</w:t>
      </w:r>
    </w:p>
    <w:bookmarkStart w:id="17" w:name="_Toc517165227"/>
    <w:bookmarkStart w:id="18" w:name="_Toc43571503"/>
    <w:bookmarkEnd w:id="17"/>
    <w:bookmarkEnd w:id="18"/>
    <w:p w:rsidR="00DC69E6" w:rsidRDefault="005926F8">
      <w:pPr>
        <w:spacing w:line="360" w:lineRule="auto"/>
        <w:ind w:firstLine="0"/>
      </w:pPr>
      <w:r>
        <w:rPr>
          <w:noProof/>
        </w:rPr>
        <mc:AlternateContent>
          <mc:Choice Requires="wps">
            <w:drawing>
              <wp:inline distT="0" distB="0" distL="0" distR="0">
                <wp:extent cx="6106160" cy="2924810"/>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4"/>
                        <a:stretch/>
                      </pic:blipFill>
                      <pic:spPr>
                        <a:xfrm>
                          <a:off x="0" y="0"/>
                          <a:ext cx="6105600" cy="2924280"/>
                        </a:xfrm>
                        <a:prstGeom prst="rect">
                          <a:avLst/>
                        </a:prstGeom>
                        <a:ln>
                          <a:noFill/>
                        </a:ln>
                      </pic:spPr>
                    </pic:pic>
                  </a:graphicData>
                </a:graphic>
              </wp:inline>
            </w:drawing>
          </mc:Choice>
          <mc:Fallback>
            <w:pict>
              <v:rect id="shape_0" stroked="f" style="position:absolute;margin-left:0pt;margin-top:-230.3pt;width:480.7pt;height:230.2pt;mso-position-vertical:top">
                <v:imagedata r:id="rId25" o:detectmouseclick="t"/>
                <w10:wrap type="none"/>
                <v:stroke color="#3465a4" joinstyle="round" endcap="flat"/>
              </v:rect>
            </w:pict>
          </mc:Fallback>
        </mc:AlternateContent>
      </w:r>
    </w:p>
    <w:p w:rsidR="00DC69E6" w:rsidRDefault="005926F8">
      <w:pPr>
        <w:spacing w:line="360" w:lineRule="auto"/>
        <w:ind w:firstLine="0"/>
        <w:contextualSpacing/>
        <w:jc w:val="center"/>
      </w:pPr>
      <w:r>
        <w:t>Рис. 2.13. Общий список блоков</w:t>
      </w:r>
    </w:p>
    <w:p w:rsidR="00DC69E6" w:rsidRDefault="005926F8">
      <w:pPr>
        <w:spacing w:line="360" w:lineRule="auto"/>
        <w:ind w:firstLine="0"/>
        <w:contextualSpacing/>
        <w:jc w:val="center"/>
      </w:pPr>
      <w:r>
        <w:rPr>
          <w:noProof/>
        </w:rPr>
        <w:lastRenderedPageBreak/>
        <mc:AlternateContent>
          <mc:Choice Requires="wps">
            <w:drawing>
              <wp:inline distT="0" distB="0" distL="0" distR="0">
                <wp:extent cx="5915660" cy="1467485"/>
                <wp:effectExtent l="0" t="0" r="0" b="0"/>
                <wp:docPr id="17" name="Рисунок 1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6"/>
                        <a:stretch/>
                      </pic:blipFill>
                      <pic:spPr>
                        <a:xfrm>
                          <a:off x="0" y="0"/>
                          <a:ext cx="5915160" cy="1467000"/>
                        </a:xfrm>
                        <a:prstGeom prst="rect">
                          <a:avLst/>
                        </a:prstGeom>
                        <a:ln>
                          <a:noFill/>
                        </a:ln>
                      </pic:spPr>
                    </pic:pic>
                  </a:graphicData>
                </a:graphic>
              </wp:inline>
            </w:drawing>
          </mc:Choice>
          <mc:Fallback>
            <w:pict>
              <v:rect id="shape_0" stroked="f" style="position:absolute;margin-left:0pt;margin-top:-115.55pt;width:465.7pt;height:115.45pt;mso-position-vertical:top">
                <v:imagedata r:id="rId27" o:detectmouseclick="t"/>
                <w10:wrap type="none"/>
                <v:stroke color="#3465a4" joinstyle="round" endcap="flat"/>
              </v:rect>
            </w:pict>
          </mc:Fallback>
        </mc:AlternateContent>
      </w:r>
    </w:p>
    <w:p w:rsidR="00DC69E6" w:rsidRDefault="005926F8" w:rsidP="005D0DC5">
      <w:pPr>
        <w:spacing w:line="360" w:lineRule="auto"/>
        <w:ind w:firstLine="0"/>
        <w:contextualSpacing/>
        <w:jc w:val="center"/>
      </w:pPr>
      <w:r>
        <w:t>Рис. 2.14. Форма выбора типа блока для добавления</w:t>
      </w:r>
    </w:p>
    <w:p w:rsidR="00DC69E6" w:rsidRDefault="005926F8">
      <w:pPr>
        <w:spacing w:line="360" w:lineRule="auto"/>
        <w:ind w:firstLine="0"/>
      </w:pPr>
      <w:r>
        <w:rPr>
          <w:noProof/>
        </w:rPr>
        <mc:AlternateContent>
          <mc:Choice Requires="wps">
            <w:drawing>
              <wp:inline distT="0" distB="0" distL="0" distR="0">
                <wp:extent cx="5915660" cy="4248785"/>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8"/>
                        <a:stretch/>
                      </pic:blipFill>
                      <pic:spPr>
                        <a:xfrm>
                          <a:off x="0" y="0"/>
                          <a:ext cx="5915160" cy="4248000"/>
                        </a:xfrm>
                        <a:prstGeom prst="rect">
                          <a:avLst/>
                        </a:prstGeom>
                        <a:ln>
                          <a:noFill/>
                        </a:ln>
                      </pic:spPr>
                    </pic:pic>
                  </a:graphicData>
                </a:graphic>
              </wp:inline>
            </w:drawing>
          </mc:Choice>
          <mc:Fallback>
            <w:pict>
              <v:rect id="shape_0" stroked="f" style="position:absolute;margin-left:0pt;margin-top:-334.55pt;width:465.7pt;height:334.45pt;mso-position-vertical:top">
                <v:imagedata r:id="rId29" o:detectmouseclick="t"/>
                <w10:wrap type="none"/>
                <v:stroke color="#3465a4" joinstyle="round" endcap="flat"/>
              </v:rect>
            </w:pict>
          </mc:Fallback>
        </mc:AlternateContent>
      </w:r>
    </w:p>
    <w:p w:rsidR="00DC69E6" w:rsidRDefault="005926F8">
      <w:pPr>
        <w:spacing w:line="360" w:lineRule="auto"/>
        <w:ind w:firstLine="0"/>
        <w:contextualSpacing/>
        <w:jc w:val="center"/>
      </w:pPr>
      <w:r>
        <w:t>Рис. 2.14. Поиск обозначения блока в базе</w:t>
      </w:r>
    </w:p>
    <w:p w:rsidR="00DC69E6" w:rsidRDefault="005926F8">
      <w:pPr>
        <w:spacing w:line="360" w:lineRule="auto"/>
        <w:ind w:firstLine="0"/>
      </w:pPr>
      <w:r>
        <w:rPr>
          <w:noProof/>
        </w:rPr>
        <mc:AlternateContent>
          <mc:Choice Requires="wps">
            <w:drawing>
              <wp:inline distT="0" distB="0" distL="0" distR="0">
                <wp:extent cx="5915660" cy="2534285"/>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0"/>
                        <a:stretch/>
                      </pic:blipFill>
                      <pic:spPr>
                        <a:xfrm>
                          <a:off x="0" y="0"/>
                          <a:ext cx="5915160" cy="2533680"/>
                        </a:xfrm>
                        <a:prstGeom prst="rect">
                          <a:avLst/>
                        </a:prstGeom>
                        <a:ln>
                          <a:noFill/>
                        </a:ln>
                      </pic:spPr>
                    </pic:pic>
                  </a:graphicData>
                </a:graphic>
              </wp:inline>
            </w:drawing>
          </mc:Choice>
          <mc:Fallback>
            <w:pict>
              <v:rect id="shape_0" stroked="f" style="position:absolute;margin-left:0pt;margin-top:-199.55pt;width:465.7pt;height:199.45pt;mso-position-vertical:top">
                <v:imagedata r:id="rId31" o:detectmouseclick="t"/>
                <w10:wrap type="none"/>
                <v:stroke color="#3465a4" joinstyle="round" endcap="flat"/>
              </v:rect>
            </w:pict>
          </mc:Fallback>
        </mc:AlternateContent>
      </w:r>
    </w:p>
    <w:p w:rsidR="00DC69E6" w:rsidRDefault="005926F8" w:rsidP="005D0DC5">
      <w:pPr>
        <w:spacing w:line="360" w:lineRule="auto"/>
        <w:ind w:firstLine="0"/>
        <w:contextualSpacing/>
        <w:jc w:val="center"/>
      </w:pPr>
      <w:r>
        <w:lastRenderedPageBreak/>
        <w:t>Рис. 2.15. Форма шаблона добавления блока</w:t>
      </w:r>
    </w:p>
    <w:p w:rsidR="00DC69E6" w:rsidRDefault="005926F8">
      <w:pPr>
        <w:spacing w:line="360" w:lineRule="auto"/>
        <w:ind w:firstLine="0"/>
        <w:contextualSpacing/>
        <w:jc w:val="both"/>
      </w:pPr>
      <w:r>
        <w:tab/>
        <w:t>Для получения подробной информации по блоку, кликаем на индекс блока в списке, после чего появляется соответствующая форма (рис.2.16). Здесь есть функционал изменения заводского номера блока (рис.2.17), ввод, удаление и просмотр доработок заводского номера (рис.2.18), (рис.2.19). Для изменения появляется форма изменения блока (рис.2.20)</w:t>
      </w:r>
      <w:r w:rsidR="005D0DC5">
        <w:t>.</w:t>
      </w:r>
    </w:p>
    <w:p w:rsidR="00DC69E6" w:rsidRDefault="005926F8">
      <w:pPr>
        <w:spacing w:line="360" w:lineRule="auto"/>
        <w:ind w:firstLine="0"/>
      </w:pPr>
      <w:r>
        <w:rPr>
          <w:noProof/>
        </w:rPr>
        <mc:AlternateContent>
          <mc:Choice Requires="wps">
            <w:drawing>
              <wp:inline distT="0" distB="0" distL="0" distR="0">
                <wp:extent cx="6115685" cy="475361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2"/>
                        <a:stretch/>
                      </pic:blipFill>
                      <pic:spPr>
                        <a:xfrm>
                          <a:off x="0" y="0"/>
                          <a:ext cx="6114960" cy="4753080"/>
                        </a:xfrm>
                        <a:prstGeom prst="rect">
                          <a:avLst/>
                        </a:prstGeom>
                        <a:ln>
                          <a:noFill/>
                        </a:ln>
                      </pic:spPr>
                    </pic:pic>
                  </a:graphicData>
                </a:graphic>
              </wp:inline>
            </w:drawing>
          </mc:Choice>
          <mc:Fallback>
            <w:pict>
              <v:rect id="shape_0" stroked="f" style="position:absolute;margin-left:0pt;margin-top:-374.3pt;width:481.45pt;height:374.2pt;mso-position-vertical:top">
                <v:imagedata r:id="rId33" o:detectmouseclick="t"/>
                <w10:wrap type="none"/>
                <v:stroke color="#3465a4" joinstyle="round" endcap="flat"/>
              </v:rect>
            </w:pict>
          </mc:Fallback>
        </mc:AlternateContent>
      </w:r>
    </w:p>
    <w:p w:rsidR="00DC69E6" w:rsidRDefault="005926F8">
      <w:pPr>
        <w:spacing w:line="360" w:lineRule="auto"/>
        <w:ind w:firstLine="0"/>
        <w:contextualSpacing/>
        <w:jc w:val="center"/>
      </w:pPr>
      <w:r>
        <w:t>Рис. 2.16. Форма подробной информации по блоку</w:t>
      </w:r>
    </w:p>
    <w:p w:rsidR="00DC69E6" w:rsidRDefault="005926F8">
      <w:pPr>
        <w:spacing w:line="360" w:lineRule="auto"/>
        <w:ind w:firstLine="0"/>
        <w:contextualSpacing/>
        <w:jc w:val="center"/>
      </w:pPr>
      <w:r>
        <w:rPr>
          <w:noProof/>
        </w:rPr>
        <mc:AlternateContent>
          <mc:Choice Requires="wps">
            <w:drawing>
              <wp:inline distT="0" distB="0" distL="0" distR="0">
                <wp:extent cx="5906135" cy="1505585"/>
                <wp:effectExtent l="0" t="0" r="0" b="0"/>
                <wp:docPr id="21" name="Рисунок 2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stretch/>
                      </pic:blipFill>
                      <pic:spPr>
                        <a:xfrm>
                          <a:off x="0" y="0"/>
                          <a:ext cx="5905440" cy="1504800"/>
                        </a:xfrm>
                        <a:prstGeom prst="rect">
                          <a:avLst/>
                        </a:prstGeom>
                        <a:ln>
                          <a:noFill/>
                        </a:ln>
                      </pic:spPr>
                    </pic:pic>
                  </a:graphicData>
                </a:graphic>
              </wp:inline>
            </w:drawing>
          </mc:Choice>
          <mc:Fallback>
            <w:pict>
              <v:rect id="shape_0" stroked="f" style="position:absolute;margin-left:0pt;margin-top:-118.55pt;width:464.95pt;height:118.45pt;mso-position-vertical:top">
                <v:imagedata r:id="rId35" o:detectmouseclick="t"/>
                <w10:wrap type="none"/>
                <v:stroke color="#3465a4" joinstyle="round" endcap="flat"/>
              </v:rect>
            </w:pict>
          </mc:Fallback>
        </mc:AlternateContent>
      </w:r>
    </w:p>
    <w:p w:rsidR="00DC69E6" w:rsidRDefault="005926F8">
      <w:pPr>
        <w:spacing w:line="360" w:lineRule="auto"/>
        <w:ind w:firstLine="0"/>
        <w:contextualSpacing/>
        <w:jc w:val="center"/>
      </w:pPr>
      <w:r>
        <w:t>Рис. 2.17. Форма изменения заводского номера блока</w:t>
      </w:r>
    </w:p>
    <w:p w:rsidR="00DC69E6" w:rsidRDefault="005926F8">
      <w:pPr>
        <w:spacing w:line="360" w:lineRule="auto"/>
        <w:ind w:firstLine="0"/>
        <w:contextualSpacing/>
        <w:jc w:val="center"/>
      </w:pPr>
      <w:r>
        <w:rPr>
          <w:noProof/>
        </w:rPr>
        <w:lastRenderedPageBreak/>
        <mc:AlternateContent>
          <mc:Choice Requires="wps">
            <w:drawing>
              <wp:inline distT="0" distB="0" distL="0" distR="0">
                <wp:extent cx="5912485" cy="1414780"/>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6"/>
                        <a:stretch/>
                      </pic:blipFill>
                      <pic:spPr>
                        <a:xfrm>
                          <a:off x="0" y="0"/>
                          <a:ext cx="5911920" cy="1414080"/>
                        </a:xfrm>
                        <a:prstGeom prst="rect">
                          <a:avLst/>
                        </a:prstGeom>
                        <a:ln>
                          <a:noFill/>
                        </a:ln>
                      </pic:spPr>
                    </pic:pic>
                  </a:graphicData>
                </a:graphic>
              </wp:inline>
            </w:drawing>
          </mc:Choice>
          <mc:Fallback>
            <w:pict>
              <v:rect id="shape_0" stroked="f" style="position:absolute;margin-left:0pt;margin-top:-111.4pt;width:465.45pt;height:111.3pt;mso-position-vertical:top">
                <v:imagedata r:id="rId37" o:detectmouseclick="t"/>
                <w10:wrap type="none"/>
                <v:stroke color="#3465a4" joinstyle="round" endcap="flat"/>
              </v:rect>
            </w:pict>
          </mc:Fallback>
        </mc:AlternateContent>
      </w:r>
    </w:p>
    <w:p w:rsidR="00DC69E6" w:rsidRDefault="005926F8">
      <w:pPr>
        <w:spacing w:line="360" w:lineRule="auto"/>
        <w:ind w:firstLine="0"/>
        <w:contextualSpacing/>
        <w:jc w:val="center"/>
      </w:pPr>
      <w:r>
        <w:t>Рис. 2.18. Форма ввода доработок в заводской номер</w:t>
      </w:r>
    </w:p>
    <w:p w:rsidR="00DC69E6" w:rsidRDefault="005926F8">
      <w:pPr>
        <w:spacing w:line="360" w:lineRule="auto"/>
        <w:ind w:firstLine="0"/>
        <w:contextualSpacing/>
        <w:jc w:val="center"/>
      </w:pPr>
      <w:r>
        <w:rPr>
          <w:noProof/>
        </w:rPr>
        <mc:AlternateContent>
          <mc:Choice Requires="wps">
            <w:drawing>
              <wp:inline distT="0" distB="0" distL="0" distR="0">
                <wp:extent cx="5433695" cy="310515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8"/>
                        <a:stretch/>
                      </pic:blipFill>
                      <pic:spPr>
                        <a:xfrm>
                          <a:off x="0" y="0"/>
                          <a:ext cx="5433120" cy="3104640"/>
                        </a:xfrm>
                        <a:prstGeom prst="rect">
                          <a:avLst/>
                        </a:prstGeom>
                        <a:ln>
                          <a:noFill/>
                        </a:ln>
                      </pic:spPr>
                    </pic:pic>
                  </a:graphicData>
                </a:graphic>
              </wp:inline>
            </w:drawing>
          </mc:Choice>
          <mc:Fallback>
            <w:pict>
              <v:rect id="shape_0" stroked="f" style="position:absolute;margin-left:0pt;margin-top:-244.5pt;width:427.75pt;height:244.4pt;mso-position-vertical:top">
                <v:imagedata r:id="rId39" o:detectmouseclick="t"/>
                <w10:wrap type="none"/>
                <v:stroke color="#3465a4" joinstyle="round" endcap="flat"/>
              </v:rect>
            </w:pict>
          </mc:Fallback>
        </mc:AlternateContent>
      </w:r>
    </w:p>
    <w:p w:rsidR="00DC69E6" w:rsidRDefault="005926F8">
      <w:pPr>
        <w:spacing w:line="360" w:lineRule="auto"/>
        <w:ind w:firstLine="0"/>
        <w:contextualSpacing/>
        <w:jc w:val="center"/>
      </w:pPr>
      <w:r>
        <w:t>Рис. 2.19. Форма с доработками заводского номера</w:t>
      </w:r>
    </w:p>
    <w:p w:rsidR="00DC69E6" w:rsidRDefault="005926F8">
      <w:pPr>
        <w:spacing w:line="360" w:lineRule="auto"/>
        <w:ind w:firstLine="0"/>
        <w:contextualSpacing/>
        <w:jc w:val="center"/>
      </w:pPr>
      <w:r>
        <w:rPr>
          <w:noProof/>
        </w:rPr>
        <mc:AlternateContent>
          <mc:Choice Requires="wps">
            <w:drawing>
              <wp:inline distT="0" distB="0" distL="0" distR="0">
                <wp:extent cx="5901690" cy="1786890"/>
                <wp:effectExtent l="0" t="0" r="0" b="0"/>
                <wp:docPr id="24" name="Рисунок 24"/>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0"/>
                        <a:stretch/>
                      </pic:blipFill>
                      <pic:spPr>
                        <a:xfrm>
                          <a:off x="0" y="0"/>
                          <a:ext cx="5901120" cy="1786320"/>
                        </a:xfrm>
                        <a:prstGeom prst="rect">
                          <a:avLst/>
                        </a:prstGeom>
                        <a:ln>
                          <a:noFill/>
                        </a:ln>
                      </pic:spPr>
                    </pic:pic>
                  </a:graphicData>
                </a:graphic>
              </wp:inline>
            </w:drawing>
          </mc:Choice>
          <mc:Fallback>
            <w:pict>
              <v:rect id="shape_0" stroked="f" style="position:absolute;margin-left:0pt;margin-top:-140.7pt;width:464.6pt;height:140.6pt;mso-position-vertical:top">
                <v:imagedata r:id="rId41" o:detectmouseclick="t"/>
                <w10:wrap type="none"/>
                <v:stroke color="#3465a4" joinstyle="round" endcap="flat"/>
              </v:rect>
            </w:pict>
          </mc:Fallback>
        </mc:AlternateContent>
      </w:r>
    </w:p>
    <w:p w:rsidR="005D0DC5" w:rsidRDefault="005926F8" w:rsidP="005D0DC5">
      <w:pPr>
        <w:spacing w:line="360" w:lineRule="auto"/>
        <w:ind w:firstLine="0"/>
        <w:contextualSpacing/>
        <w:jc w:val="center"/>
      </w:pPr>
      <w:r>
        <w:t>Рис. 2.20. Форма изменения блока</w:t>
      </w:r>
    </w:p>
    <w:p w:rsidR="005D0DC5" w:rsidRDefault="005D0DC5" w:rsidP="005D0DC5">
      <w:pPr>
        <w:spacing w:line="360" w:lineRule="auto"/>
        <w:ind w:firstLine="0"/>
        <w:contextualSpacing/>
      </w:pPr>
      <w:r>
        <w:tab/>
        <w:t>Для переноса заводских номеров одного блока в другой выбираем два блока (рис.2.21) и затем появляется форма для переноса зав. номеров (рис.2.22).</w:t>
      </w:r>
    </w:p>
    <w:p w:rsidR="00DC69E6" w:rsidRDefault="005926F8" w:rsidP="005D0DC5">
      <w:pPr>
        <w:spacing w:line="360" w:lineRule="auto"/>
        <w:ind w:firstLine="0"/>
        <w:contextualSpacing/>
      </w:pPr>
      <w:r>
        <w:lastRenderedPageBreak/>
        <w:br/>
      </w:r>
      <w:r>
        <w:rPr>
          <w:noProof/>
        </w:rPr>
        <mc:AlternateContent>
          <mc:Choice Requires="wps">
            <w:drawing>
              <wp:inline distT="0" distB="0" distL="0" distR="0">
                <wp:extent cx="6103620" cy="2924810"/>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2"/>
                        <a:stretch/>
                      </pic:blipFill>
                      <pic:spPr>
                        <a:xfrm>
                          <a:off x="0" y="0"/>
                          <a:ext cx="6103080" cy="2924280"/>
                        </a:xfrm>
                        <a:prstGeom prst="rect">
                          <a:avLst/>
                        </a:prstGeom>
                        <a:ln>
                          <a:noFill/>
                        </a:ln>
                      </pic:spPr>
                    </pic:pic>
                  </a:graphicData>
                </a:graphic>
              </wp:inline>
            </w:drawing>
          </mc:Choice>
          <mc:Fallback>
            <w:pict>
              <v:rect id="shape_0" stroked="f" style="position:absolute;margin-left:0pt;margin-top:-230.3pt;width:480.5pt;height:230.2pt;mso-position-vertical:top">
                <v:imagedata r:id="rId43" o:detectmouseclick="t"/>
                <w10:wrap type="none"/>
                <v:stroke color="#3465a4" joinstyle="round" endcap="flat"/>
              </v:rect>
            </w:pict>
          </mc:Fallback>
        </mc:AlternateContent>
      </w:r>
    </w:p>
    <w:p w:rsidR="00DC69E6" w:rsidRDefault="005926F8" w:rsidP="005D0DC5">
      <w:pPr>
        <w:spacing w:line="360" w:lineRule="auto"/>
        <w:ind w:firstLine="0"/>
        <w:contextualSpacing/>
        <w:jc w:val="center"/>
      </w:pPr>
      <w:r>
        <w:t>Рис. 2.21. Выбор блоков для переноса заводских номеров</w:t>
      </w:r>
    </w:p>
    <w:p w:rsidR="00DC69E6" w:rsidRDefault="005926F8">
      <w:pPr>
        <w:spacing w:line="360" w:lineRule="auto"/>
        <w:ind w:firstLine="0"/>
        <w:contextualSpacing/>
      </w:pPr>
      <w:r>
        <w:rPr>
          <w:noProof/>
        </w:rPr>
        <mc:AlternateContent>
          <mc:Choice Requires="wps">
            <w:drawing>
              <wp:inline distT="0" distB="0" distL="0" distR="0">
                <wp:extent cx="6114415" cy="3126740"/>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4"/>
                        <a:stretch/>
                      </pic:blipFill>
                      <pic:spPr>
                        <a:xfrm>
                          <a:off x="0" y="0"/>
                          <a:ext cx="6113880" cy="3126240"/>
                        </a:xfrm>
                        <a:prstGeom prst="rect">
                          <a:avLst/>
                        </a:prstGeom>
                        <a:ln>
                          <a:noFill/>
                        </a:ln>
                      </pic:spPr>
                    </pic:pic>
                  </a:graphicData>
                </a:graphic>
              </wp:inline>
            </w:drawing>
          </mc:Choice>
          <mc:Fallback>
            <w:pict>
              <v:rect id="shape_0" stroked="f" style="position:absolute;margin-left:0pt;margin-top:-246.2pt;width:481.35pt;height:246.1pt;mso-position-vertical:top">
                <v:imagedata r:id="rId45" o:detectmouseclick="t"/>
                <w10:wrap type="none"/>
                <v:stroke color="#3465a4" joinstyle="round" endcap="flat"/>
              </v:rect>
            </w:pict>
          </mc:Fallback>
        </mc:AlternateContent>
      </w:r>
    </w:p>
    <w:p w:rsidR="00DC69E6" w:rsidRDefault="005926F8">
      <w:pPr>
        <w:spacing w:line="360" w:lineRule="auto"/>
        <w:ind w:firstLine="0"/>
        <w:contextualSpacing/>
        <w:jc w:val="center"/>
      </w:pPr>
      <w:r>
        <w:t>Рис. 2.22. Форма переноса заводских номеров из одного блока в другой</w:t>
      </w:r>
    </w:p>
    <w:p w:rsidR="00DC69E6" w:rsidRDefault="005926F8">
      <w:pPr>
        <w:spacing w:line="360" w:lineRule="auto"/>
        <w:ind w:firstLine="0"/>
        <w:contextualSpacing/>
        <w:jc w:val="both"/>
      </w:pPr>
      <w:r>
        <w:tab/>
        <w:t xml:space="preserve">При печати в </w:t>
      </w:r>
      <w:proofErr w:type="spellStart"/>
      <w:r>
        <w:rPr>
          <w:lang w:val="en-US"/>
        </w:rPr>
        <w:t>xls</w:t>
      </w:r>
      <w:proofErr w:type="spellEnd"/>
      <w:r>
        <w:t xml:space="preserve"> файл внутри блока получаем следующий результат (рис.2.25)</w:t>
      </w:r>
      <w:r w:rsidR="005D0DC5">
        <w:t>.</w:t>
      </w:r>
    </w:p>
    <w:p w:rsidR="00DC69E6" w:rsidRDefault="005926F8">
      <w:pPr>
        <w:spacing w:line="360" w:lineRule="auto"/>
        <w:ind w:firstLine="0"/>
        <w:contextualSpacing/>
        <w:jc w:val="center"/>
      </w:pPr>
      <w:r>
        <w:rPr>
          <w:noProof/>
        </w:rPr>
        <w:lastRenderedPageBreak/>
        <mc:AlternateContent>
          <mc:Choice Requires="wps">
            <w:drawing>
              <wp:inline distT="0" distB="0" distL="0" distR="0">
                <wp:extent cx="6114415" cy="3956050"/>
                <wp:effectExtent l="0" t="0" r="0" b="0"/>
                <wp:docPr id="27" name="Рисунок 27"/>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6"/>
                        <a:stretch/>
                      </pic:blipFill>
                      <pic:spPr>
                        <a:xfrm>
                          <a:off x="0" y="0"/>
                          <a:ext cx="6113880" cy="3955320"/>
                        </a:xfrm>
                        <a:prstGeom prst="rect">
                          <a:avLst/>
                        </a:prstGeom>
                        <a:ln>
                          <a:noFill/>
                        </a:ln>
                      </pic:spPr>
                    </pic:pic>
                  </a:graphicData>
                </a:graphic>
              </wp:inline>
            </w:drawing>
          </mc:Choice>
          <mc:Fallback>
            <w:pict>
              <v:rect id="shape_0" stroked="f" style="position:absolute;margin-left:0pt;margin-top:-311.5pt;width:481.35pt;height:311.4pt;mso-position-vertical:top">
                <v:imagedata r:id="rId47" o:detectmouseclick="t"/>
                <w10:wrap type="none"/>
                <v:stroke color="#3465a4" joinstyle="round" endcap="flat"/>
              </v:rect>
            </w:pict>
          </mc:Fallback>
        </mc:AlternateContent>
      </w:r>
    </w:p>
    <w:p w:rsidR="00DC69E6" w:rsidRDefault="005926F8">
      <w:pPr>
        <w:spacing w:line="360" w:lineRule="auto"/>
        <w:ind w:firstLine="0"/>
        <w:contextualSpacing/>
        <w:jc w:val="center"/>
      </w:pPr>
      <w:r>
        <w:t>Рис. 2.25. Электронная таблица с данными по блоку</w:t>
      </w:r>
    </w:p>
    <w:p w:rsidR="00DC69E6" w:rsidRDefault="005926F8">
      <w:pPr>
        <w:spacing w:line="360" w:lineRule="auto"/>
        <w:ind w:firstLine="0"/>
        <w:contextualSpacing/>
      </w:pPr>
      <w:r>
        <w:tab/>
        <w:t>В результате испытания системы можно сделать вывод, что данная программа выполняет все поставленные задачи.</w:t>
      </w:r>
    </w:p>
    <w:sectPr w:rsidR="00DC69E6" w:rsidSect="007C4058">
      <w:headerReference w:type="default" r:id="rId48"/>
      <w:pgSz w:w="11906" w:h="16838"/>
      <w:pgMar w:top="1134" w:right="567" w:bottom="1134" w:left="1701" w:header="142"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461" w:rsidRDefault="00BC3461">
      <w:r>
        <w:separator/>
      </w:r>
    </w:p>
  </w:endnote>
  <w:endnote w:type="continuationSeparator" w:id="0">
    <w:p w:rsidR="00BC3461" w:rsidRDefault="00BC3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swiss"/>
    <w:pitch w:val="variable"/>
  </w:font>
  <w:font w:name="Tahoma">
    <w:panose1 w:val="020B0604030504040204"/>
    <w:charset w:val="CC"/>
    <w:family w:val="swiss"/>
    <w:pitch w:val="variable"/>
    <w:sig w:usb0="E1002EFF" w:usb1="C000605B" w:usb2="00000029" w:usb3="00000000" w:csb0="000101FF" w:csb1="00000000"/>
  </w:font>
  <w:font w:name="FreeSans">
    <w:charset w:val="00"/>
    <w:family w:val="auto"/>
    <w:pitch w:val="variable"/>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461" w:rsidRDefault="00BC3461">
      <w:r>
        <w:separator/>
      </w:r>
    </w:p>
  </w:footnote>
  <w:footnote w:type="continuationSeparator" w:id="0">
    <w:p w:rsidR="00BC3461" w:rsidRDefault="00BC34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925333"/>
      <w:docPartObj>
        <w:docPartGallery w:val="Page Numbers (Top of Page)"/>
        <w:docPartUnique/>
      </w:docPartObj>
    </w:sdtPr>
    <w:sdtEndPr/>
    <w:sdtContent>
      <w:p w:rsidR="00DC69E6" w:rsidRDefault="005926F8">
        <w:pPr>
          <w:pStyle w:val="ab"/>
          <w:jc w:val="right"/>
        </w:pPr>
        <w:r>
          <w:fldChar w:fldCharType="begin"/>
        </w:r>
        <w:r>
          <w:instrText>PAGE</w:instrText>
        </w:r>
        <w:r>
          <w:fldChar w:fldCharType="separate"/>
        </w:r>
        <w:r w:rsidR="00297EE6">
          <w:rPr>
            <w:noProof/>
          </w:rPr>
          <w:t>17</w:t>
        </w:r>
        <w:r>
          <w:fldChar w:fldCharType="end"/>
        </w:r>
      </w:p>
    </w:sdtContent>
  </w:sdt>
  <w:p w:rsidR="00DC69E6" w:rsidRDefault="00DC69E6">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85544"/>
    <w:multiLevelType w:val="multilevel"/>
    <w:tmpl w:val="CB0C0D70"/>
    <w:lvl w:ilvl="0">
      <w:start w:val="1"/>
      <w:numFmt w:val="decimal"/>
      <w:suff w:val="space"/>
      <w:lvlText w:val="%1)"/>
      <w:lvlJc w:val="left"/>
      <w:pPr>
        <w:ind w:left="1068" w:hanging="360"/>
      </w:pPr>
      <w:rPr>
        <w:rFonts w:hint="default"/>
        <w:sz w:val="28"/>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 w15:restartNumberingAfterBreak="0">
    <w:nsid w:val="0E4A4D51"/>
    <w:multiLevelType w:val="multilevel"/>
    <w:tmpl w:val="92289666"/>
    <w:lvl w:ilvl="0">
      <w:start w:val="1"/>
      <w:numFmt w:val="bullet"/>
      <w:suff w:val="space"/>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sz w:val="28"/>
        <w:u w:val="none"/>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u w:val="none"/>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17D20853"/>
    <w:multiLevelType w:val="multilevel"/>
    <w:tmpl w:val="7E029F8A"/>
    <w:lvl w:ilvl="0">
      <w:start w:val="2"/>
      <w:numFmt w:val="decimal"/>
      <w:suff w:val="nothing"/>
      <w:lvlText w:val="%1."/>
      <w:lvlJc w:val="left"/>
      <w:pPr>
        <w:ind w:left="708" w:firstLine="0"/>
      </w:pPr>
      <w:rPr>
        <w:rFonts w:hint="default"/>
        <w:sz w:val="28"/>
        <w:u w:val="none"/>
      </w:rPr>
    </w:lvl>
    <w:lvl w:ilvl="1">
      <w:start w:val="2"/>
      <w:numFmt w:val="decimal"/>
      <w:lvlText w:val="%1.%2."/>
      <w:lvlJc w:val="right"/>
      <w:pPr>
        <w:ind w:left="708" w:firstLine="0"/>
      </w:pPr>
      <w:rPr>
        <w:rFonts w:hint="default"/>
        <w:sz w:val="28"/>
        <w:u w:val="none"/>
      </w:rPr>
    </w:lvl>
    <w:lvl w:ilvl="2">
      <w:start w:val="2"/>
      <w:numFmt w:val="decimal"/>
      <w:lvlText w:val="%3.1"/>
      <w:lvlJc w:val="left"/>
      <w:pPr>
        <w:ind w:left="425" w:firstLine="0"/>
      </w:pPr>
      <w:rPr>
        <w:rFonts w:hint="default"/>
        <w:sz w:val="28"/>
        <w:u w:val="none"/>
      </w:rPr>
    </w:lvl>
    <w:lvl w:ilvl="3">
      <w:start w:val="1"/>
      <w:numFmt w:val="decimal"/>
      <w:lvlText w:val="%1.%2.%3.%4."/>
      <w:lvlJc w:val="right"/>
      <w:pPr>
        <w:ind w:left="708" w:firstLine="0"/>
      </w:pPr>
      <w:rPr>
        <w:rFonts w:hint="default"/>
        <w:u w:val="none"/>
      </w:rPr>
    </w:lvl>
    <w:lvl w:ilvl="4">
      <w:start w:val="1"/>
      <w:numFmt w:val="decimal"/>
      <w:lvlText w:val="%1.%2.%3.%4.%5."/>
      <w:lvlJc w:val="right"/>
      <w:pPr>
        <w:ind w:left="708" w:firstLine="0"/>
      </w:pPr>
      <w:rPr>
        <w:rFonts w:hint="default"/>
        <w:u w:val="none"/>
      </w:rPr>
    </w:lvl>
    <w:lvl w:ilvl="5">
      <w:start w:val="1"/>
      <w:numFmt w:val="decimal"/>
      <w:lvlText w:val="%1.%2.%3.%4.%5.%6."/>
      <w:lvlJc w:val="right"/>
      <w:pPr>
        <w:ind w:left="708" w:firstLine="0"/>
      </w:pPr>
      <w:rPr>
        <w:rFonts w:hint="default"/>
        <w:u w:val="none"/>
      </w:rPr>
    </w:lvl>
    <w:lvl w:ilvl="6">
      <w:start w:val="1"/>
      <w:numFmt w:val="decimal"/>
      <w:lvlText w:val="%1.%2.%3.%4.%5.%6.%7."/>
      <w:lvlJc w:val="right"/>
      <w:pPr>
        <w:ind w:left="708" w:firstLine="0"/>
      </w:pPr>
      <w:rPr>
        <w:rFonts w:hint="default"/>
        <w:u w:val="none"/>
      </w:rPr>
    </w:lvl>
    <w:lvl w:ilvl="7">
      <w:start w:val="1"/>
      <w:numFmt w:val="decimal"/>
      <w:lvlText w:val="%1.%2.%3.%4.%5.%6.%7.%8."/>
      <w:lvlJc w:val="right"/>
      <w:pPr>
        <w:ind w:left="708" w:firstLine="0"/>
      </w:pPr>
      <w:rPr>
        <w:rFonts w:hint="default"/>
        <w:u w:val="none"/>
      </w:rPr>
    </w:lvl>
    <w:lvl w:ilvl="8">
      <w:start w:val="1"/>
      <w:numFmt w:val="decimal"/>
      <w:lvlText w:val="%1.%2.%3.%4.%5.%6.%7.%8.%9."/>
      <w:lvlJc w:val="right"/>
      <w:pPr>
        <w:ind w:left="708" w:firstLine="0"/>
      </w:pPr>
      <w:rPr>
        <w:rFonts w:hint="default"/>
        <w:u w:val="none"/>
      </w:rPr>
    </w:lvl>
  </w:abstractNum>
  <w:abstractNum w:abstractNumId="3" w15:restartNumberingAfterBreak="0">
    <w:nsid w:val="27675685"/>
    <w:multiLevelType w:val="multilevel"/>
    <w:tmpl w:val="358EFCE2"/>
    <w:lvl w:ilvl="0">
      <w:start w:val="1"/>
      <w:numFmt w:val="decimal"/>
      <w:suff w:val="space"/>
      <w:lvlText w:val="%1)"/>
      <w:lvlJc w:val="left"/>
      <w:pPr>
        <w:ind w:left="1069" w:hanging="360"/>
      </w:pPr>
      <w:rPr>
        <w:rFonts w:hint="default"/>
        <w:sz w:val="28"/>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 w15:restartNumberingAfterBreak="0">
    <w:nsid w:val="31210825"/>
    <w:multiLevelType w:val="multilevel"/>
    <w:tmpl w:val="2AC8C7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4420DBB"/>
    <w:multiLevelType w:val="multilevel"/>
    <w:tmpl w:val="81A2B9CE"/>
    <w:lvl w:ilvl="0">
      <w:start w:val="1"/>
      <w:numFmt w:val="decimal"/>
      <w:suff w:val="space"/>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6" w15:restartNumberingAfterBreak="0">
    <w:nsid w:val="408A3BD1"/>
    <w:multiLevelType w:val="multilevel"/>
    <w:tmpl w:val="25BE3682"/>
    <w:lvl w:ilvl="0">
      <w:start w:val="1"/>
      <w:numFmt w:val="decimal"/>
      <w:suff w:val="space"/>
      <w:lvlText w:val="%1)"/>
      <w:lvlJc w:val="left"/>
      <w:pPr>
        <w:ind w:left="0" w:firstLine="737"/>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47321C82"/>
    <w:multiLevelType w:val="multilevel"/>
    <w:tmpl w:val="AD02D5C8"/>
    <w:lvl w:ilvl="0">
      <w:start w:val="1"/>
      <w:numFmt w:val="decimal"/>
      <w:suff w:val="space"/>
      <w:lvlText w:val="%1."/>
      <w:lvlJc w:val="left"/>
      <w:pPr>
        <w:ind w:left="0" w:firstLine="708"/>
      </w:pPr>
      <w:rPr>
        <w:rFonts w:hint="default"/>
        <w:sz w:val="28"/>
      </w:rPr>
    </w:lvl>
    <w:lvl w:ilvl="1">
      <w:start w:val="1"/>
      <w:numFmt w:val="decimal"/>
      <w:lvlText w:val="%2."/>
      <w:lvlJc w:val="left"/>
      <w:pPr>
        <w:tabs>
          <w:tab w:val="num" w:pos="1428"/>
        </w:tabs>
        <w:ind w:left="1428" w:hanging="360"/>
      </w:pPr>
      <w:rPr>
        <w:rFonts w:hint="default"/>
      </w:rPr>
    </w:lvl>
    <w:lvl w:ilvl="2">
      <w:start w:val="1"/>
      <w:numFmt w:val="decimal"/>
      <w:lvlText w:val="%3."/>
      <w:lvlJc w:val="left"/>
      <w:pPr>
        <w:tabs>
          <w:tab w:val="num" w:pos="1788"/>
        </w:tabs>
        <w:ind w:left="1788" w:hanging="360"/>
      </w:pPr>
      <w:rPr>
        <w:rFonts w:hint="default"/>
      </w:rPr>
    </w:lvl>
    <w:lvl w:ilvl="3">
      <w:start w:val="1"/>
      <w:numFmt w:val="decimal"/>
      <w:lvlText w:val="%4."/>
      <w:lvlJc w:val="left"/>
      <w:pPr>
        <w:tabs>
          <w:tab w:val="num" w:pos="2148"/>
        </w:tabs>
        <w:ind w:left="2148" w:hanging="360"/>
      </w:pPr>
      <w:rPr>
        <w:rFonts w:hint="default"/>
      </w:rPr>
    </w:lvl>
    <w:lvl w:ilvl="4">
      <w:start w:val="1"/>
      <w:numFmt w:val="decimal"/>
      <w:lvlText w:val="%5."/>
      <w:lvlJc w:val="left"/>
      <w:pPr>
        <w:tabs>
          <w:tab w:val="num" w:pos="2508"/>
        </w:tabs>
        <w:ind w:left="2508" w:hanging="360"/>
      </w:pPr>
      <w:rPr>
        <w:rFonts w:hint="default"/>
      </w:rPr>
    </w:lvl>
    <w:lvl w:ilvl="5">
      <w:start w:val="1"/>
      <w:numFmt w:val="decimal"/>
      <w:lvlText w:val="%6."/>
      <w:lvlJc w:val="left"/>
      <w:pPr>
        <w:tabs>
          <w:tab w:val="num" w:pos="2868"/>
        </w:tabs>
        <w:ind w:left="2868" w:hanging="360"/>
      </w:pPr>
      <w:rPr>
        <w:rFonts w:hint="default"/>
      </w:rPr>
    </w:lvl>
    <w:lvl w:ilvl="6">
      <w:start w:val="1"/>
      <w:numFmt w:val="decimal"/>
      <w:lvlText w:val="%7."/>
      <w:lvlJc w:val="left"/>
      <w:pPr>
        <w:tabs>
          <w:tab w:val="num" w:pos="3228"/>
        </w:tabs>
        <w:ind w:left="3228" w:hanging="360"/>
      </w:pPr>
      <w:rPr>
        <w:rFonts w:hint="default"/>
      </w:rPr>
    </w:lvl>
    <w:lvl w:ilvl="7">
      <w:start w:val="1"/>
      <w:numFmt w:val="decimal"/>
      <w:lvlText w:val="%8."/>
      <w:lvlJc w:val="left"/>
      <w:pPr>
        <w:tabs>
          <w:tab w:val="num" w:pos="3588"/>
        </w:tabs>
        <w:ind w:left="3588" w:hanging="360"/>
      </w:pPr>
      <w:rPr>
        <w:rFonts w:hint="default"/>
      </w:rPr>
    </w:lvl>
    <w:lvl w:ilvl="8">
      <w:start w:val="1"/>
      <w:numFmt w:val="decimal"/>
      <w:lvlText w:val="%9."/>
      <w:lvlJc w:val="left"/>
      <w:pPr>
        <w:tabs>
          <w:tab w:val="num" w:pos="3948"/>
        </w:tabs>
        <w:ind w:left="3948" w:hanging="360"/>
      </w:pPr>
      <w:rPr>
        <w:rFonts w:hint="default"/>
      </w:rPr>
    </w:lvl>
  </w:abstractNum>
  <w:abstractNum w:abstractNumId="8" w15:restartNumberingAfterBreak="0">
    <w:nsid w:val="47640FF6"/>
    <w:multiLevelType w:val="multilevel"/>
    <w:tmpl w:val="00D063E8"/>
    <w:lvl w:ilvl="0">
      <w:start w:val="1"/>
      <w:numFmt w:val="decimal"/>
      <w:lvlText w:val="%1)"/>
      <w:lvlJc w:val="left"/>
      <w:pPr>
        <w:ind w:left="1069" w:hanging="360"/>
      </w:pPr>
      <w:rPr>
        <w:sz w:val="28"/>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15:restartNumberingAfterBreak="0">
    <w:nsid w:val="4C592E64"/>
    <w:multiLevelType w:val="multilevel"/>
    <w:tmpl w:val="36BE95B4"/>
    <w:lvl w:ilvl="0">
      <w:start w:val="1"/>
      <w:numFmt w:val="decimal"/>
      <w:suff w:val="space"/>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0" w15:restartNumberingAfterBreak="0">
    <w:nsid w:val="4EFC5F8B"/>
    <w:multiLevelType w:val="multilevel"/>
    <w:tmpl w:val="45E4A37E"/>
    <w:lvl w:ilvl="0">
      <w:start w:val="1"/>
      <w:numFmt w:val="decimal"/>
      <w:suff w:val="space"/>
      <w:lvlText w:val="%1)"/>
      <w:lvlJc w:val="left"/>
      <w:pPr>
        <w:ind w:left="0" w:firstLine="709"/>
      </w:pPr>
      <w:rPr>
        <w:rFonts w:hint="default"/>
      </w:rPr>
    </w:lvl>
    <w:lvl w:ilvl="1">
      <w:start w:val="1"/>
      <w:numFmt w:val="decimal"/>
      <w:lvlText w:val="%2)"/>
      <w:lvlJc w:val="left"/>
      <w:pPr>
        <w:tabs>
          <w:tab w:val="num" w:pos="1656"/>
        </w:tabs>
        <w:ind w:left="1656" w:hanging="360"/>
      </w:pPr>
      <w:rPr>
        <w:rFonts w:hint="default"/>
      </w:rPr>
    </w:lvl>
    <w:lvl w:ilvl="2">
      <w:start w:val="1"/>
      <w:numFmt w:val="decimal"/>
      <w:lvlText w:val="%3)"/>
      <w:lvlJc w:val="left"/>
      <w:pPr>
        <w:tabs>
          <w:tab w:val="num" w:pos="2016"/>
        </w:tabs>
        <w:ind w:left="2016" w:hanging="360"/>
      </w:pPr>
      <w:rPr>
        <w:rFonts w:hint="default"/>
      </w:rPr>
    </w:lvl>
    <w:lvl w:ilvl="3">
      <w:start w:val="1"/>
      <w:numFmt w:val="decimal"/>
      <w:lvlText w:val="%4)"/>
      <w:lvlJc w:val="left"/>
      <w:pPr>
        <w:tabs>
          <w:tab w:val="num" w:pos="2376"/>
        </w:tabs>
        <w:ind w:left="2376" w:hanging="360"/>
      </w:pPr>
      <w:rPr>
        <w:rFonts w:hint="default"/>
      </w:rPr>
    </w:lvl>
    <w:lvl w:ilvl="4">
      <w:start w:val="1"/>
      <w:numFmt w:val="decimal"/>
      <w:lvlText w:val="%5)"/>
      <w:lvlJc w:val="left"/>
      <w:pPr>
        <w:tabs>
          <w:tab w:val="num" w:pos="2736"/>
        </w:tabs>
        <w:ind w:left="2736" w:hanging="360"/>
      </w:pPr>
      <w:rPr>
        <w:rFonts w:hint="default"/>
      </w:rPr>
    </w:lvl>
    <w:lvl w:ilvl="5">
      <w:start w:val="1"/>
      <w:numFmt w:val="decimal"/>
      <w:lvlText w:val="%6)"/>
      <w:lvlJc w:val="left"/>
      <w:pPr>
        <w:tabs>
          <w:tab w:val="num" w:pos="3096"/>
        </w:tabs>
        <w:ind w:left="3096" w:hanging="360"/>
      </w:pPr>
      <w:rPr>
        <w:rFonts w:hint="default"/>
      </w:rPr>
    </w:lvl>
    <w:lvl w:ilvl="6">
      <w:start w:val="1"/>
      <w:numFmt w:val="decimal"/>
      <w:lvlText w:val="%7)"/>
      <w:lvlJc w:val="left"/>
      <w:pPr>
        <w:tabs>
          <w:tab w:val="num" w:pos="3456"/>
        </w:tabs>
        <w:ind w:left="3456" w:hanging="360"/>
      </w:pPr>
      <w:rPr>
        <w:rFonts w:hint="default"/>
      </w:rPr>
    </w:lvl>
    <w:lvl w:ilvl="7">
      <w:start w:val="1"/>
      <w:numFmt w:val="decimal"/>
      <w:lvlText w:val="%8)"/>
      <w:lvlJc w:val="left"/>
      <w:pPr>
        <w:tabs>
          <w:tab w:val="num" w:pos="3816"/>
        </w:tabs>
        <w:ind w:left="3816" w:hanging="360"/>
      </w:pPr>
      <w:rPr>
        <w:rFonts w:hint="default"/>
      </w:rPr>
    </w:lvl>
    <w:lvl w:ilvl="8">
      <w:start w:val="1"/>
      <w:numFmt w:val="decimal"/>
      <w:lvlText w:val="%9)"/>
      <w:lvlJc w:val="left"/>
      <w:pPr>
        <w:tabs>
          <w:tab w:val="num" w:pos="4176"/>
        </w:tabs>
        <w:ind w:left="4176" w:hanging="360"/>
      </w:pPr>
      <w:rPr>
        <w:rFonts w:hint="default"/>
      </w:rPr>
    </w:lvl>
  </w:abstractNum>
  <w:abstractNum w:abstractNumId="11" w15:restartNumberingAfterBreak="0">
    <w:nsid w:val="4F2B65C0"/>
    <w:multiLevelType w:val="multilevel"/>
    <w:tmpl w:val="8F448EA0"/>
    <w:lvl w:ilvl="0">
      <w:start w:val="1"/>
      <w:numFmt w:val="decimal"/>
      <w:lvlText w:val="%1)"/>
      <w:lvlJc w:val="left"/>
      <w:pPr>
        <w:ind w:left="1211" w:hanging="360"/>
      </w:pPr>
      <w:rPr>
        <w:sz w:val="28"/>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2" w15:restartNumberingAfterBreak="0">
    <w:nsid w:val="555A3331"/>
    <w:multiLevelType w:val="multilevel"/>
    <w:tmpl w:val="2D8E0950"/>
    <w:lvl w:ilvl="0">
      <w:start w:val="1"/>
      <w:numFmt w:val="decimal"/>
      <w:suff w:val="space"/>
      <w:lvlText w:val="%1)"/>
      <w:lvlJc w:val="left"/>
      <w:pPr>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3" w15:restartNumberingAfterBreak="0">
    <w:nsid w:val="5ABF0955"/>
    <w:multiLevelType w:val="multilevel"/>
    <w:tmpl w:val="45E4A37E"/>
    <w:lvl w:ilvl="0">
      <w:start w:val="1"/>
      <w:numFmt w:val="decimal"/>
      <w:suff w:val="space"/>
      <w:lvlText w:val="%1)"/>
      <w:lvlJc w:val="left"/>
      <w:pPr>
        <w:ind w:left="0" w:firstLine="709"/>
      </w:pPr>
      <w:rPr>
        <w:rFonts w:hint="default"/>
      </w:rPr>
    </w:lvl>
    <w:lvl w:ilvl="1">
      <w:start w:val="1"/>
      <w:numFmt w:val="decimal"/>
      <w:lvlText w:val="%2)"/>
      <w:lvlJc w:val="left"/>
      <w:pPr>
        <w:tabs>
          <w:tab w:val="num" w:pos="1656"/>
        </w:tabs>
        <w:ind w:left="1656" w:hanging="360"/>
      </w:pPr>
      <w:rPr>
        <w:rFonts w:hint="default"/>
      </w:rPr>
    </w:lvl>
    <w:lvl w:ilvl="2">
      <w:start w:val="1"/>
      <w:numFmt w:val="decimal"/>
      <w:lvlText w:val="%3)"/>
      <w:lvlJc w:val="left"/>
      <w:pPr>
        <w:tabs>
          <w:tab w:val="num" w:pos="2016"/>
        </w:tabs>
        <w:ind w:left="2016" w:hanging="360"/>
      </w:pPr>
      <w:rPr>
        <w:rFonts w:hint="default"/>
      </w:rPr>
    </w:lvl>
    <w:lvl w:ilvl="3">
      <w:start w:val="1"/>
      <w:numFmt w:val="decimal"/>
      <w:lvlText w:val="%4)"/>
      <w:lvlJc w:val="left"/>
      <w:pPr>
        <w:tabs>
          <w:tab w:val="num" w:pos="2376"/>
        </w:tabs>
        <w:ind w:left="2376" w:hanging="360"/>
      </w:pPr>
      <w:rPr>
        <w:rFonts w:hint="default"/>
      </w:rPr>
    </w:lvl>
    <w:lvl w:ilvl="4">
      <w:start w:val="1"/>
      <w:numFmt w:val="decimal"/>
      <w:lvlText w:val="%5)"/>
      <w:lvlJc w:val="left"/>
      <w:pPr>
        <w:tabs>
          <w:tab w:val="num" w:pos="2736"/>
        </w:tabs>
        <w:ind w:left="2736" w:hanging="360"/>
      </w:pPr>
      <w:rPr>
        <w:rFonts w:hint="default"/>
      </w:rPr>
    </w:lvl>
    <w:lvl w:ilvl="5">
      <w:start w:val="1"/>
      <w:numFmt w:val="decimal"/>
      <w:lvlText w:val="%6)"/>
      <w:lvlJc w:val="left"/>
      <w:pPr>
        <w:tabs>
          <w:tab w:val="num" w:pos="3096"/>
        </w:tabs>
        <w:ind w:left="3096" w:hanging="360"/>
      </w:pPr>
      <w:rPr>
        <w:rFonts w:hint="default"/>
      </w:rPr>
    </w:lvl>
    <w:lvl w:ilvl="6">
      <w:start w:val="1"/>
      <w:numFmt w:val="decimal"/>
      <w:lvlText w:val="%7)"/>
      <w:lvlJc w:val="left"/>
      <w:pPr>
        <w:tabs>
          <w:tab w:val="num" w:pos="3456"/>
        </w:tabs>
        <w:ind w:left="3456" w:hanging="360"/>
      </w:pPr>
      <w:rPr>
        <w:rFonts w:hint="default"/>
      </w:rPr>
    </w:lvl>
    <w:lvl w:ilvl="7">
      <w:start w:val="1"/>
      <w:numFmt w:val="decimal"/>
      <w:lvlText w:val="%8)"/>
      <w:lvlJc w:val="left"/>
      <w:pPr>
        <w:tabs>
          <w:tab w:val="num" w:pos="3816"/>
        </w:tabs>
        <w:ind w:left="3816" w:hanging="360"/>
      </w:pPr>
      <w:rPr>
        <w:rFonts w:hint="default"/>
      </w:rPr>
    </w:lvl>
    <w:lvl w:ilvl="8">
      <w:start w:val="1"/>
      <w:numFmt w:val="decimal"/>
      <w:lvlText w:val="%9)"/>
      <w:lvlJc w:val="left"/>
      <w:pPr>
        <w:tabs>
          <w:tab w:val="num" w:pos="4176"/>
        </w:tabs>
        <w:ind w:left="4176" w:hanging="360"/>
      </w:pPr>
      <w:rPr>
        <w:rFonts w:hint="default"/>
      </w:rPr>
    </w:lvl>
  </w:abstractNum>
  <w:abstractNum w:abstractNumId="14" w15:restartNumberingAfterBreak="0">
    <w:nsid w:val="62A52EAB"/>
    <w:multiLevelType w:val="multilevel"/>
    <w:tmpl w:val="A72A9A0A"/>
    <w:lvl w:ilvl="0">
      <w:start w:val="1"/>
      <w:numFmt w:val="decimal"/>
      <w:suff w:val="space"/>
      <w:lvlText w:val="%1)"/>
      <w:lvlJc w:val="left"/>
      <w:pPr>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5" w15:restartNumberingAfterBreak="0">
    <w:nsid w:val="65F7094E"/>
    <w:multiLevelType w:val="multilevel"/>
    <w:tmpl w:val="1ECAA0B4"/>
    <w:lvl w:ilvl="0">
      <w:start w:val="2"/>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2"/>
      <w:numFmt w:val="decimal"/>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16" w15:restartNumberingAfterBreak="0">
    <w:nsid w:val="671A1FAD"/>
    <w:multiLevelType w:val="multilevel"/>
    <w:tmpl w:val="7ED2CEB0"/>
    <w:lvl w:ilvl="0">
      <w:start w:val="4"/>
      <w:numFmt w:val="decimal"/>
      <w:suff w:val="space"/>
      <w:lvlText w:val="2.%1."/>
      <w:lvlJc w:val="left"/>
      <w:pPr>
        <w:ind w:left="-143" w:firstLine="709"/>
      </w:pPr>
      <w:rPr>
        <w:rFonts w:hint="default"/>
        <w:sz w:val="28"/>
      </w:rPr>
    </w:lvl>
    <w:lvl w:ilvl="1">
      <w:start w:val="1"/>
      <w:numFmt w:val="decimal"/>
      <w:suff w:val="space"/>
      <w:lvlText w:val="2.4.%2."/>
      <w:lvlJc w:val="left"/>
      <w:pPr>
        <w:ind w:left="0" w:firstLine="709"/>
      </w:pPr>
      <w:rPr>
        <w:rFonts w:hint="default"/>
        <w:sz w:val="28"/>
      </w:rPr>
    </w:lvl>
    <w:lvl w:ilvl="2">
      <w:start w:val="1"/>
      <w:numFmt w:val="decimal"/>
      <w:lvlText w:val="3.2.%3."/>
      <w:lvlJc w:val="right"/>
      <w:pPr>
        <w:ind w:left="1807" w:hanging="180"/>
      </w:pPr>
      <w:rPr>
        <w:rFonts w:hint="default"/>
      </w:rPr>
    </w:lvl>
    <w:lvl w:ilvl="3">
      <w:start w:val="1"/>
      <w:numFmt w:val="decimal"/>
      <w:lvlText w:val="%4."/>
      <w:lvlJc w:val="left"/>
      <w:pPr>
        <w:ind w:left="2527" w:hanging="360"/>
      </w:pPr>
      <w:rPr>
        <w:rFonts w:hint="default"/>
      </w:rPr>
    </w:lvl>
    <w:lvl w:ilvl="4">
      <w:start w:val="1"/>
      <w:numFmt w:val="lowerLetter"/>
      <w:lvlText w:val="%5."/>
      <w:lvlJc w:val="left"/>
      <w:pPr>
        <w:ind w:left="3247" w:hanging="360"/>
      </w:pPr>
      <w:rPr>
        <w:rFonts w:hint="default"/>
      </w:rPr>
    </w:lvl>
    <w:lvl w:ilvl="5">
      <w:start w:val="1"/>
      <w:numFmt w:val="lowerRoman"/>
      <w:lvlText w:val="%6."/>
      <w:lvlJc w:val="right"/>
      <w:pPr>
        <w:ind w:left="3967" w:hanging="180"/>
      </w:pPr>
      <w:rPr>
        <w:rFonts w:hint="default"/>
      </w:rPr>
    </w:lvl>
    <w:lvl w:ilvl="6">
      <w:start w:val="1"/>
      <w:numFmt w:val="decimal"/>
      <w:lvlText w:val="%7."/>
      <w:lvlJc w:val="left"/>
      <w:pPr>
        <w:ind w:left="4687" w:hanging="360"/>
      </w:pPr>
      <w:rPr>
        <w:rFonts w:hint="default"/>
      </w:rPr>
    </w:lvl>
    <w:lvl w:ilvl="7">
      <w:start w:val="1"/>
      <w:numFmt w:val="lowerLetter"/>
      <w:lvlText w:val="%8."/>
      <w:lvlJc w:val="left"/>
      <w:pPr>
        <w:ind w:left="5407" w:hanging="360"/>
      </w:pPr>
      <w:rPr>
        <w:rFonts w:hint="default"/>
      </w:rPr>
    </w:lvl>
    <w:lvl w:ilvl="8">
      <w:start w:val="1"/>
      <w:numFmt w:val="lowerRoman"/>
      <w:lvlText w:val="%9."/>
      <w:lvlJc w:val="right"/>
      <w:pPr>
        <w:ind w:left="6127" w:hanging="180"/>
      </w:pPr>
      <w:rPr>
        <w:rFonts w:hint="default"/>
      </w:rPr>
    </w:lvl>
  </w:abstractNum>
  <w:abstractNum w:abstractNumId="17" w15:restartNumberingAfterBreak="0">
    <w:nsid w:val="7A6D7617"/>
    <w:multiLevelType w:val="multilevel"/>
    <w:tmpl w:val="EAA42EA0"/>
    <w:lvl w:ilvl="0">
      <w:start w:val="1"/>
      <w:numFmt w:val="decimal"/>
      <w:suff w:val="space"/>
      <w:lvlText w:val="%1)"/>
      <w:lvlJc w:val="left"/>
      <w:pPr>
        <w:ind w:left="1068" w:hanging="360"/>
      </w:pPr>
      <w:rPr>
        <w:rFonts w:hint="default"/>
        <w:sz w:val="28"/>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8" w15:restartNumberingAfterBreak="0">
    <w:nsid w:val="7A7069DE"/>
    <w:multiLevelType w:val="multilevel"/>
    <w:tmpl w:val="E3781B7A"/>
    <w:lvl w:ilvl="0">
      <w:start w:val="1"/>
      <w:numFmt w:val="decimal"/>
      <w:suff w:val="space"/>
      <w:lvlText w:val="%1)"/>
      <w:lvlJc w:val="left"/>
      <w:pPr>
        <w:ind w:left="1068" w:hanging="360"/>
      </w:pPr>
      <w:rPr>
        <w:rFonts w:hint="default"/>
      </w:rPr>
    </w:lvl>
    <w:lvl w:ilvl="1">
      <w:start w:val="1"/>
      <w:numFmt w:val="decimal"/>
      <w:lvlText w:val="%2."/>
      <w:lvlJc w:val="left"/>
      <w:pPr>
        <w:tabs>
          <w:tab w:val="num" w:pos="1788"/>
        </w:tabs>
        <w:ind w:left="1788" w:hanging="360"/>
      </w:pPr>
      <w:rPr>
        <w:rFonts w:hint="default"/>
      </w:rPr>
    </w:lvl>
    <w:lvl w:ilvl="2">
      <w:start w:val="1"/>
      <w:numFmt w:val="decimal"/>
      <w:lvlText w:val="%3."/>
      <w:lvlJc w:val="left"/>
      <w:pPr>
        <w:tabs>
          <w:tab w:val="num" w:pos="2508"/>
        </w:tabs>
        <w:ind w:left="2508"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19" w15:restartNumberingAfterBreak="0">
    <w:nsid w:val="7ABB1AB3"/>
    <w:multiLevelType w:val="multilevel"/>
    <w:tmpl w:val="A0E4E97C"/>
    <w:lvl w:ilvl="0">
      <w:start w:val="1"/>
      <w:numFmt w:val="bullet"/>
      <w:suff w:val="space"/>
      <w:lvlText w:val="-"/>
      <w:lvlJc w:val="left"/>
      <w:pPr>
        <w:ind w:left="0" w:firstLine="709"/>
      </w:pPr>
      <w:rPr>
        <w:rFonts w:ascii="Times New Roman" w:hAnsi="Times New Roman" w:cs="Times New Roman" w:hint="default"/>
        <w:sz w:val="28"/>
      </w:rPr>
    </w:lvl>
    <w:lvl w:ilvl="1">
      <w:start w:val="1"/>
      <w:numFmt w:val="bullet"/>
      <w:lvlText w:val="o"/>
      <w:lvlJc w:val="left"/>
      <w:pPr>
        <w:ind w:left="709" w:firstLine="709"/>
      </w:pPr>
      <w:rPr>
        <w:rFonts w:ascii="Courier New" w:hAnsi="Courier New" w:cs="Courier New" w:hint="default"/>
        <w:u w:val="none"/>
      </w:rPr>
    </w:lvl>
    <w:lvl w:ilvl="2">
      <w:start w:val="1"/>
      <w:numFmt w:val="bullet"/>
      <w:lvlText w:val=""/>
      <w:lvlJc w:val="left"/>
      <w:pPr>
        <w:ind w:left="1418" w:firstLine="709"/>
      </w:pPr>
      <w:rPr>
        <w:rFonts w:ascii="Wingdings" w:hAnsi="Wingdings" w:cs="Wingdings" w:hint="default"/>
      </w:rPr>
    </w:lvl>
    <w:lvl w:ilvl="3">
      <w:start w:val="1"/>
      <w:numFmt w:val="bullet"/>
      <w:lvlText w:val=""/>
      <w:lvlJc w:val="left"/>
      <w:pPr>
        <w:ind w:left="2127" w:firstLine="709"/>
      </w:pPr>
      <w:rPr>
        <w:rFonts w:ascii="Symbol" w:hAnsi="Symbol" w:cs="Symbol" w:hint="default"/>
      </w:rPr>
    </w:lvl>
    <w:lvl w:ilvl="4">
      <w:start w:val="1"/>
      <w:numFmt w:val="bullet"/>
      <w:lvlText w:val="o"/>
      <w:lvlJc w:val="left"/>
      <w:pPr>
        <w:ind w:left="2836" w:firstLine="709"/>
      </w:pPr>
      <w:rPr>
        <w:rFonts w:ascii="Courier New" w:hAnsi="Courier New" w:cs="Courier New" w:hint="default"/>
        <w:u w:val="none"/>
      </w:rPr>
    </w:lvl>
    <w:lvl w:ilvl="5">
      <w:start w:val="1"/>
      <w:numFmt w:val="bullet"/>
      <w:lvlText w:val=""/>
      <w:lvlJc w:val="left"/>
      <w:pPr>
        <w:ind w:left="3545" w:firstLine="709"/>
      </w:pPr>
      <w:rPr>
        <w:rFonts w:ascii="Wingdings" w:hAnsi="Wingdings" w:cs="Wingdings" w:hint="default"/>
      </w:rPr>
    </w:lvl>
    <w:lvl w:ilvl="6">
      <w:start w:val="1"/>
      <w:numFmt w:val="bullet"/>
      <w:lvlText w:val=""/>
      <w:lvlJc w:val="left"/>
      <w:pPr>
        <w:ind w:left="4254" w:firstLine="709"/>
      </w:pPr>
      <w:rPr>
        <w:rFonts w:ascii="Symbol" w:hAnsi="Symbol" w:cs="Symbol" w:hint="default"/>
      </w:rPr>
    </w:lvl>
    <w:lvl w:ilvl="7">
      <w:start w:val="1"/>
      <w:numFmt w:val="bullet"/>
      <w:lvlText w:val="o"/>
      <w:lvlJc w:val="left"/>
      <w:pPr>
        <w:ind w:left="4963" w:firstLine="709"/>
      </w:pPr>
      <w:rPr>
        <w:rFonts w:ascii="Courier New" w:hAnsi="Courier New" w:cs="Courier New" w:hint="default"/>
        <w:u w:val="none"/>
      </w:rPr>
    </w:lvl>
    <w:lvl w:ilvl="8">
      <w:start w:val="1"/>
      <w:numFmt w:val="bullet"/>
      <w:lvlText w:val=""/>
      <w:lvlJc w:val="left"/>
      <w:pPr>
        <w:ind w:left="5672" w:firstLine="709"/>
      </w:pPr>
      <w:rPr>
        <w:rFonts w:ascii="Wingdings" w:hAnsi="Wingdings" w:cs="Wingdings" w:hint="default"/>
      </w:rPr>
    </w:lvl>
  </w:abstractNum>
  <w:num w:numId="1">
    <w:abstractNumId w:val="15"/>
  </w:num>
  <w:num w:numId="2">
    <w:abstractNumId w:val="2"/>
  </w:num>
  <w:num w:numId="3">
    <w:abstractNumId w:val="1"/>
  </w:num>
  <w:num w:numId="4">
    <w:abstractNumId w:val="19"/>
  </w:num>
  <w:num w:numId="5">
    <w:abstractNumId w:val="16"/>
  </w:num>
  <w:num w:numId="6">
    <w:abstractNumId w:val="3"/>
  </w:num>
  <w:num w:numId="7">
    <w:abstractNumId w:val="9"/>
  </w:num>
  <w:num w:numId="8">
    <w:abstractNumId w:val="8"/>
  </w:num>
  <w:num w:numId="9">
    <w:abstractNumId w:val="0"/>
  </w:num>
  <w:num w:numId="10">
    <w:abstractNumId w:val="14"/>
  </w:num>
  <w:num w:numId="11">
    <w:abstractNumId w:val="6"/>
  </w:num>
  <w:num w:numId="12">
    <w:abstractNumId w:val="7"/>
  </w:num>
  <w:num w:numId="13">
    <w:abstractNumId w:val="11"/>
  </w:num>
  <w:num w:numId="14">
    <w:abstractNumId w:val="18"/>
  </w:num>
  <w:num w:numId="15">
    <w:abstractNumId w:val="12"/>
  </w:num>
  <w:num w:numId="16">
    <w:abstractNumId w:val="13"/>
  </w:num>
  <w:num w:numId="17">
    <w:abstractNumId w:val="5"/>
  </w:num>
  <w:num w:numId="18">
    <w:abstractNumId w:val="17"/>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9E6"/>
    <w:rsid w:val="000749C2"/>
    <w:rsid w:val="00150947"/>
    <w:rsid w:val="00191238"/>
    <w:rsid w:val="00297EE6"/>
    <w:rsid w:val="002A5D13"/>
    <w:rsid w:val="002E74A9"/>
    <w:rsid w:val="00340A54"/>
    <w:rsid w:val="00562535"/>
    <w:rsid w:val="0057509E"/>
    <w:rsid w:val="00581CE2"/>
    <w:rsid w:val="005926F8"/>
    <w:rsid w:val="005A26A1"/>
    <w:rsid w:val="005D0DC5"/>
    <w:rsid w:val="006617D1"/>
    <w:rsid w:val="0069272C"/>
    <w:rsid w:val="006E58CF"/>
    <w:rsid w:val="007C4058"/>
    <w:rsid w:val="00900AB4"/>
    <w:rsid w:val="00AC22CC"/>
    <w:rsid w:val="00BC3461"/>
    <w:rsid w:val="00BD3F83"/>
    <w:rsid w:val="00C3075A"/>
    <w:rsid w:val="00CF5A2A"/>
    <w:rsid w:val="00D35C11"/>
    <w:rsid w:val="00D530D9"/>
    <w:rsid w:val="00D622D4"/>
    <w:rsid w:val="00DC69E6"/>
    <w:rsid w:val="00E2385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7ADD"/>
  <w15:docId w15:val="{B34B4DFB-EE49-4B09-9F23-C108EE950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0FCC"/>
    <w:pPr>
      <w:ind w:firstLine="709"/>
    </w:pPr>
    <w:rPr>
      <w:rFonts w:ascii="Times New Roman" w:eastAsia="Times New Roman" w:hAnsi="Times New Roman" w:cs="Times New Roman"/>
      <w:sz w:val="28"/>
      <w:szCs w:val="20"/>
      <w:lang w:eastAsia="ru-RU"/>
    </w:rPr>
  </w:style>
  <w:style w:type="paragraph" w:styleId="1">
    <w:name w:val="heading 1"/>
    <w:basedOn w:val="a"/>
    <w:link w:val="10"/>
    <w:uiPriority w:val="9"/>
    <w:qFormat/>
    <w:rsid w:val="00C80FCC"/>
    <w:pPr>
      <w:keepNext/>
      <w:keepLines/>
      <w:spacing w:line="360" w:lineRule="auto"/>
      <w:ind w:firstLine="0"/>
      <w:jc w:val="center"/>
      <w:outlineLvl w:val="0"/>
    </w:pPr>
    <w:rPr>
      <w:rFonts w:eastAsiaTheme="majorEastAsia"/>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C80FCC"/>
    <w:rPr>
      <w:rFonts w:ascii="Times New Roman" w:eastAsiaTheme="majorEastAsia" w:hAnsi="Times New Roman" w:cs="Times New Roman"/>
      <w:sz w:val="28"/>
      <w:szCs w:val="28"/>
      <w:lang w:eastAsia="ru-RU"/>
    </w:rPr>
  </w:style>
  <w:style w:type="character" w:customStyle="1" w:styleId="a3">
    <w:name w:val="Верхний колонтитул Знак"/>
    <w:basedOn w:val="a0"/>
    <w:uiPriority w:val="99"/>
    <w:qFormat/>
    <w:rsid w:val="00C80FCC"/>
    <w:rPr>
      <w:rFonts w:ascii="Times New Roman" w:eastAsia="Times New Roman" w:hAnsi="Times New Roman" w:cs="Times New Roman"/>
      <w:sz w:val="28"/>
      <w:szCs w:val="20"/>
      <w:lang w:eastAsia="ru-RU"/>
    </w:rPr>
  </w:style>
  <w:style w:type="character" w:customStyle="1" w:styleId="ListLabel1">
    <w:name w:val="ListLabel 1"/>
    <w:qFormat/>
    <w:rPr>
      <w:sz w:val="2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sz w:val="28"/>
      <w:u w:val="none"/>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u w:val="none"/>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u w:val="none"/>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u w:val="none"/>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u w:val="none"/>
    </w:rPr>
  </w:style>
  <w:style w:type="character" w:customStyle="1" w:styleId="ListLabel27">
    <w:name w:val="ListLabel 27"/>
    <w:qFormat/>
    <w:rPr>
      <w:rFonts w:cs="Wingdings"/>
    </w:rPr>
  </w:style>
  <w:style w:type="character" w:customStyle="1" w:styleId="a4">
    <w:name w:val="Символ нумерации"/>
    <w:qFormat/>
  </w:style>
  <w:style w:type="character" w:customStyle="1" w:styleId="ListLabel92">
    <w:name w:val="ListLabel 92"/>
    <w:qFormat/>
    <w:rPr>
      <w:sz w:val="28"/>
    </w:rPr>
  </w:style>
  <w:style w:type="character" w:customStyle="1" w:styleId="ListLabel91">
    <w:name w:val="ListLabel 91"/>
    <w:qFormat/>
    <w:rPr>
      <w:sz w:val="28"/>
    </w:rPr>
  </w:style>
  <w:style w:type="character" w:customStyle="1" w:styleId="ListLabel93">
    <w:name w:val="ListLabel 93"/>
    <w:qFormat/>
    <w:rPr>
      <w:sz w:val="28"/>
      <w:u w:val="none"/>
    </w:rPr>
  </w:style>
  <w:style w:type="character" w:customStyle="1" w:styleId="ListLabel94">
    <w:name w:val="ListLabel 94"/>
    <w:qFormat/>
    <w:rPr>
      <w:sz w:val="28"/>
      <w:u w:val="none"/>
    </w:rPr>
  </w:style>
  <w:style w:type="character" w:customStyle="1" w:styleId="ListLabel95">
    <w:name w:val="ListLabel 95"/>
    <w:qFormat/>
    <w:rPr>
      <w:sz w:val="28"/>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u w:val="none"/>
    </w:rPr>
  </w:style>
  <w:style w:type="character" w:customStyle="1" w:styleId="ListLabel101">
    <w:name w:val="ListLabel 101"/>
    <w:qFormat/>
    <w:rPr>
      <w:u w:val="none"/>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sz w:val="28"/>
      <w:u w:val="none"/>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u w:val="none"/>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u w:val="none"/>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u w:val="none"/>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u w:val="none"/>
    </w:rPr>
  </w:style>
  <w:style w:type="character" w:customStyle="1" w:styleId="ListLabel119">
    <w:name w:val="ListLabel 119"/>
    <w:qFormat/>
    <w:rPr>
      <w:rFonts w:cs="Wingdings"/>
    </w:rPr>
  </w:style>
  <w:style w:type="character" w:customStyle="1" w:styleId="ListLabel120">
    <w:name w:val="ListLabel 120"/>
    <w:qFormat/>
    <w:rPr>
      <w:sz w:val="28"/>
    </w:rPr>
  </w:style>
  <w:style w:type="character" w:customStyle="1" w:styleId="ListLabel121">
    <w:name w:val="ListLabel 121"/>
    <w:qFormat/>
    <w:rPr>
      <w:sz w:val="28"/>
    </w:rPr>
  </w:style>
  <w:style w:type="character" w:customStyle="1" w:styleId="ListLabel122">
    <w:name w:val="ListLabel 122"/>
    <w:qFormat/>
    <w:rPr>
      <w:sz w:val="28"/>
    </w:rPr>
  </w:style>
  <w:style w:type="character" w:customStyle="1" w:styleId="ListLabel123">
    <w:name w:val="ListLabel 123"/>
    <w:qFormat/>
    <w:rPr>
      <w:sz w:val="28"/>
    </w:rPr>
  </w:style>
  <w:style w:type="character" w:customStyle="1" w:styleId="ListLabel124">
    <w:name w:val="ListLabel 124"/>
    <w:qFormat/>
    <w:rPr>
      <w:sz w:val="28"/>
    </w:rPr>
  </w:style>
  <w:style w:type="character" w:customStyle="1" w:styleId="ListLabel125">
    <w:name w:val="ListLabel 125"/>
    <w:qFormat/>
    <w:rPr>
      <w:sz w:val="28"/>
    </w:rPr>
  </w:style>
  <w:style w:type="character" w:customStyle="1" w:styleId="ListLabel126">
    <w:name w:val="ListLabel 126"/>
    <w:qFormat/>
    <w:rPr>
      <w:sz w:val="28"/>
    </w:rPr>
  </w:style>
  <w:style w:type="paragraph" w:styleId="a5">
    <w:name w:val="Title"/>
    <w:basedOn w:val="a"/>
    <w:next w:val="a6"/>
    <w:qFormat/>
    <w:pPr>
      <w:keepNext/>
      <w:spacing w:before="240" w:after="120"/>
    </w:pPr>
    <w:rPr>
      <w:rFonts w:ascii="Liberation Sans" w:eastAsia="Tahoma" w:hAnsi="Liberation Sans" w:cs="FreeSans"/>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 w:val="24"/>
      <w:szCs w:val="24"/>
    </w:rPr>
  </w:style>
  <w:style w:type="paragraph" w:styleId="a9">
    <w:name w:val="index heading"/>
    <w:basedOn w:val="a"/>
    <w:qFormat/>
    <w:pPr>
      <w:suppressLineNumbers/>
    </w:pPr>
    <w:rPr>
      <w:rFonts w:cs="FreeSans"/>
    </w:rPr>
  </w:style>
  <w:style w:type="paragraph" w:styleId="aa">
    <w:name w:val="List Paragraph"/>
    <w:basedOn w:val="a"/>
    <w:uiPriority w:val="34"/>
    <w:qFormat/>
    <w:rsid w:val="00C80FCC"/>
    <w:pPr>
      <w:spacing w:after="160" w:line="252" w:lineRule="auto"/>
      <w:ind w:left="720" w:firstLine="0"/>
      <w:contextualSpacing/>
    </w:pPr>
    <w:rPr>
      <w:rFonts w:eastAsiaTheme="minorHAnsi" w:cstheme="minorBidi"/>
      <w:sz w:val="24"/>
      <w:szCs w:val="22"/>
      <w:lang w:eastAsia="en-US"/>
    </w:rPr>
  </w:style>
  <w:style w:type="paragraph" w:styleId="ab">
    <w:name w:val="header"/>
    <w:basedOn w:val="a"/>
    <w:uiPriority w:val="99"/>
    <w:unhideWhenUsed/>
    <w:rsid w:val="00C80FCC"/>
    <w:pPr>
      <w:tabs>
        <w:tab w:val="center" w:pos="4677"/>
        <w:tab w:val="right" w:pos="9355"/>
      </w:tabs>
    </w:pPr>
  </w:style>
  <w:style w:type="paragraph" w:customStyle="1" w:styleId="Standard">
    <w:name w:val="Standard"/>
    <w:qFormat/>
    <w:pPr>
      <w:widowControl w:val="0"/>
      <w:suppressAutoHyphens/>
      <w:textAlignment w:val="baseline"/>
    </w:pPr>
    <w:rPr>
      <w:rFonts w:ascii="Times New Roman" w:eastAsia="DejaVu Sans" w:hAnsi="Times New Roman" w:cs="Tahoma"/>
      <w:color w:val="00000A"/>
      <w:sz w:val="21"/>
      <w:szCs w:val="24"/>
      <w:lang w:eastAsia="ru-RU"/>
    </w:rPr>
  </w:style>
  <w:style w:type="table" w:styleId="ac">
    <w:name w:val="Table Grid"/>
    <w:basedOn w:val="a1"/>
    <w:uiPriority w:val="39"/>
    <w:rsid w:val="006E58C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3.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6.png"/><Relationship Id="rId47" Type="http://schemas.openxmlformats.org/officeDocument/2006/relationships/image" Target="media/image38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5.png"/><Relationship Id="rId29" Type="http://schemas.openxmlformats.org/officeDocument/2006/relationships/image" Target="media/image26.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22.png"/><Relationship Id="rId28" Type="http://schemas.openxmlformats.org/officeDocument/2006/relationships/image" Target="media/image19.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5.png"/><Relationship Id="rId30" Type="http://schemas.openxmlformats.org/officeDocument/2006/relationships/image" Target="media/image20.png"/><Relationship Id="rId35" Type="http://schemas.openxmlformats.org/officeDocument/2006/relationships/image" Target="media/image30.png"/><Relationship Id="rId43" Type="http://schemas.openxmlformats.org/officeDocument/2006/relationships/image" Target="media/image360.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23.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5225</TotalTime>
  <Pages>26</Pages>
  <Words>2101</Words>
  <Characters>11977</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Кетрис</dc:creator>
  <dc:description/>
  <cp:lastModifiedBy>Роман Кетрис</cp:lastModifiedBy>
  <cp:revision>55</cp:revision>
  <dcterms:created xsi:type="dcterms:W3CDTF">2021-05-05T09:31:00Z</dcterms:created>
  <dcterms:modified xsi:type="dcterms:W3CDTF">2021-05-14T04:59:00Z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