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81616" w14:textId="7954A524" w:rsidR="000E5C9A" w:rsidRDefault="0003286F">
      <w:pPr>
        <w:rPr>
          <w:sz w:val="24"/>
          <w:szCs w:val="24"/>
        </w:rPr>
      </w:pPr>
      <w:r>
        <w:rPr>
          <w:sz w:val="24"/>
          <w:szCs w:val="24"/>
        </w:rPr>
        <w:t>Arek Ohanian</w:t>
      </w:r>
    </w:p>
    <w:p w14:paraId="05C913FA" w14:textId="7AB61E94" w:rsidR="0003286F" w:rsidRDefault="0003286F">
      <w:pPr>
        <w:rPr>
          <w:sz w:val="24"/>
          <w:szCs w:val="24"/>
        </w:rPr>
      </w:pPr>
      <w:r>
        <w:rPr>
          <w:sz w:val="24"/>
          <w:szCs w:val="24"/>
        </w:rPr>
        <w:t>Prob &amp; Stats</w:t>
      </w:r>
    </w:p>
    <w:p w14:paraId="5F7D1AD2" w14:textId="1F498792" w:rsidR="0003286F" w:rsidRDefault="002B161B" w:rsidP="002B161B">
      <w:pPr>
        <w:jc w:val="center"/>
        <w:rPr>
          <w:sz w:val="24"/>
          <w:szCs w:val="24"/>
        </w:rPr>
      </w:pPr>
      <w:r>
        <w:rPr>
          <w:sz w:val="24"/>
          <w:szCs w:val="24"/>
        </w:rPr>
        <w:t>Octave Tutorial &amp; writeup</w:t>
      </w:r>
    </w:p>
    <w:p w14:paraId="412ABE87" w14:textId="6E744F78" w:rsidR="0003286F" w:rsidRDefault="0003286F">
      <w:pPr>
        <w:rPr>
          <w:sz w:val="24"/>
          <w:szCs w:val="24"/>
        </w:rPr>
      </w:pPr>
      <w:r>
        <w:rPr>
          <w:sz w:val="24"/>
          <w:szCs w:val="24"/>
        </w:rPr>
        <w:tab/>
        <w:t>Octave is a language specifically for using math and is pretty simple to use. Like python you can leave comments with a pound sign, and you don’t need to declare variable types. If you want the statement to print then you don’t use a semi colon at the end, and vi</w:t>
      </w:r>
      <w:r w:rsidR="008508EC">
        <w:rPr>
          <w:sz w:val="24"/>
          <w:szCs w:val="24"/>
        </w:rPr>
        <w:t>c</w:t>
      </w:r>
      <w:r>
        <w:rPr>
          <w:sz w:val="24"/>
          <w:szCs w:val="24"/>
        </w:rPr>
        <w:t>e versa.</w:t>
      </w:r>
      <w:r w:rsidR="0078022B">
        <w:rPr>
          <w:sz w:val="24"/>
          <w:szCs w:val="24"/>
        </w:rPr>
        <w:t xml:space="preserve"> The commands print to the terminal</w:t>
      </w:r>
      <w:r>
        <w:rPr>
          <w:sz w:val="24"/>
          <w:szCs w:val="24"/>
        </w:rPr>
        <w:t xml:space="preserve"> There are for loops within the program as well. </w:t>
      </w:r>
      <w:r w:rsidR="0078022B">
        <w:rPr>
          <w:sz w:val="24"/>
          <w:szCs w:val="24"/>
        </w:rPr>
        <w:t xml:space="preserve">You plot something by using the plot command. There are also if and else statements for Boolean logic. This does make plotting easier rather than ripping a file and writing a new one then opening it with excel. As here the graph is just within the language. </w:t>
      </w:r>
      <w:r w:rsidR="00CF15D0">
        <w:rPr>
          <w:sz w:val="24"/>
          <w:szCs w:val="24"/>
        </w:rPr>
        <w:t xml:space="preserve">You can create a vector which is like running a variable through a loop and you can choose the starting point the end point, and the number you jump by each iteration. You also want to put a period in front of operators so that it will iterate. For the Salter </w:t>
      </w:r>
      <w:r w:rsidR="008508EC">
        <w:rPr>
          <w:sz w:val="24"/>
          <w:szCs w:val="24"/>
        </w:rPr>
        <w:t>I changed the color of the line and added a random number and made it so that they both appear at the same time. For the salter I used a method that did it for me given a set of data and a window value.</w:t>
      </w:r>
    </w:p>
    <w:p w14:paraId="2BBAD4DE" w14:textId="37D63C35" w:rsidR="002B161B" w:rsidRDefault="002B161B">
      <w:pPr>
        <w:rPr>
          <w:sz w:val="24"/>
          <w:szCs w:val="24"/>
        </w:rPr>
      </w:pPr>
      <w:r w:rsidRPr="002B161B">
        <w:rPr>
          <w:sz w:val="24"/>
          <w:szCs w:val="24"/>
        </w:rPr>
        <w:drawing>
          <wp:inline distT="0" distB="0" distL="0" distR="0" wp14:anchorId="30D08F74" wp14:editId="725481CD">
            <wp:extent cx="5943600" cy="4451350"/>
            <wp:effectExtent l="0" t="0" r="0" b="6350"/>
            <wp:docPr id="1822657239" name="Picture 1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57239" name="Picture 1" descr="A graph with a line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8DC4" w14:textId="46C978A1" w:rsidR="002B161B" w:rsidRPr="0003286F" w:rsidRDefault="002B161B">
      <w:pPr>
        <w:rPr>
          <w:sz w:val="24"/>
          <w:szCs w:val="24"/>
        </w:rPr>
      </w:pPr>
      <w:r>
        <w:rPr>
          <w:sz w:val="24"/>
          <w:szCs w:val="24"/>
        </w:rPr>
        <w:t>Final Result</w:t>
      </w:r>
    </w:p>
    <w:sectPr w:rsidR="002B161B" w:rsidRPr="00032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27"/>
    <w:rsid w:val="0003286F"/>
    <w:rsid w:val="000E5C9A"/>
    <w:rsid w:val="002B161B"/>
    <w:rsid w:val="00397745"/>
    <w:rsid w:val="003A2C53"/>
    <w:rsid w:val="0078022B"/>
    <w:rsid w:val="007B3149"/>
    <w:rsid w:val="007D7B27"/>
    <w:rsid w:val="008508EC"/>
    <w:rsid w:val="00CF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D8DD"/>
  <w15:chartTrackingRefBased/>
  <w15:docId w15:val="{A3950B83-848E-4147-AABE-32039525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 W Ohanian</dc:creator>
  <cp:keywords/>
  <dc:description/>
  <cp:lastModifiedBy>Arek W Ohanian</cp:lastModifiedBy>
  <cp:revision>4</cp:revision>
  <dcterms:created xsi:type="dcterms:W3CDTF">2025-04-28T18:47:00Z</dcterms:created>
  <dcterms:modified xsi:type="dcterms:W3CDTF">2025-04-28T20:03:00Z</dcterms:modified>
</cp:coreProperties>
</file>