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6AF54" w14:textId="77777777" w:rsidR="008E4BA9" w:rsidRPr="00C4767B" w:rsidRDefault="008E4BA9" w:rsidP="008E4BA9">
      <w:pPr>
        <w:spacing w:after="0" w:line="240" w:lineRule="auto"/>
        <w:jc w:val="center"/>
        <w:rPr>
          <w:rFonts w:ascii="Times New Roman" w:hAnsi="Times New Roman" w:cs="Times New Roman"/>
          <w:b/>
          <w:sz w:val="28"/>
          <w:szCs w:val="28"/>
          <w:lang w:val="kk-KZ"/>
        </w:rPr>
      </w:pPr>
      <w:r w:rsidRPr="00C4767B">
        <w:rPr>
          <w:rFonts w:ascii="Times New Roman" w:hAnsi="Times New Roman" w:cs="Times New Roman"/>
          <w:b/>
          <w:sz w:val="28"/>
          <w:szCs w:val="28"/>
          <w:lang w:val="kk-KZ"/>
        </w:rPr>
        <w:t>Кейс – 2</w:t>
      </w:r>
    </w:p>
    <w:p w14:paraId="4360D19A" w14:textId="77777777" w:rsidR="008E4BA9" w:rsidRPr="00C4767B" w:rsidRDefault="008E4BA9" w:rsidP="008E4BA9">
      <w:pPr>
        <w:spacing w:after="0" w:line="240" w:lineRule="auto"/>
        <w:jc w:val="center"/>
        <w:rPr>
          <w:rFonts w:ascii="Times New Roman" w:hAnsi="Times New Roman" w:cs="Times New Roman"/>
          <w:b/>
          <w:sz w:val="28"/>
          <w:lang w:val="kk-KZ"/>
        </w:rPr>
      </w:pPr>
      <w:r w:rsidRPr="00C4767B">
        <w:rPr>
          <w:rFonts w:ascii="Times New Roman" w:hAnsi="Times New Roman" w:cs="Times New Roman"/>
          <w:b/>
          <w:sz w:val="28"/>
          <w:lang w:val="kk-KZ"/>
        </w:rPr>
        <w:t>Өсімдіктер мен жануарлардың ұлпаларын жіктеу</w:t>
      </w:r>
    </w:p>
    <w:p w14:paraId="7455E19A" w14:textId="77777777" w:rsidR="008E4BA9" w:rsidRPr="00297204" w:rsidRDefault="008E4BA9" w:rsidP="008E4BA9">
      <w:pPr>
        <w:spacing w:after="0" w:line="240" w:lineRule="auto"/>
        <w:jc w:val="center"/>
        <w:rPr>
          <w:rFonts w:ascii="Times New Roman" w:hAnsi="Times New Roman" w:cs="Times New Roman"/>
          <w:b/>
          <w:sz w:val="32"/>
          <w:lang w:val="kk-KZ"/>
        </w:rPr>
      </w:pPr>
    </w:p>
    <w:p w14:paraId="1DBCB6ED" w14:textId="77777777" w:rsidR="008E4BA9" w:rsidRDefault="008E4BA9" w:rsidP="008E4BA9">
      <w:pPr>
        <w:spacing w:after="0" w:line="240" w:lineRule="auto"/>
        <w:ind w:firstLine="708"/>
        <w:jc w:val="both"/>
        <w:rPr>
          <w:rFonts w:ascii="Times New Roman" w:hAnsi="Times New Roman" w:cs="Times New Roman"/>
          <w:b/>
          <w:sz w:val="36"/>
          <w:lang w:val="kk-KZ"/>
        </w:rPr>
      </w:pPr>
      <w:r w:rsidRPr="00297204">
        <w:rPr>
          <w:rFonts w:ascii="Times New Roman" w:hAnsi="Times New Roman" w:cs="Times New Roman"/>
          <w:b/>
          <w:sz w:val="28"/>
          <w:lang w:val="kk-KZ"/>
        </w:rPr>
        <w:t>Мақсаты:</w:t>
      </w:r>
      <w:r>
        <w:rPr>
          <w:rFonts w:ascii="Times New Roman" w:hAnsi="Times New Roman" w:cs="Times New Roman"/>
          <w:b/>
          <w:sz w:val="32"/>
          <w:lang w:val="kk-KZ"/>
        </w:rPr>
        <w:t xml:space="preserve"> </w:t>
      </w:r>
      <w:r>
        <w:rPr>
          <w:rFonts w:ascii="Times New Roman" w:hAnsi="Times New Roman" w:cs="Times New Roman"/>
          <w:sz w:val="28"/>
          <w:lang w:val="kk-KZ"/>
        </w:rPr>
        <w:t>О</w:t>
      </w:r>
      <w:r w:rsidRPr="00C91024">
        <w:rPr>
          <w:rFonts w:ascii="Times New Roman" w:hAnsi="Times New Roman" w:cs="Times New Roman"/>
          <w:sz w:val="28"/>
          <w:lang w:val="kk-KZ"/>
        </w:rPr>
        <w:t>қушының жан жақты ойлау</w:t>
      </w:r>
      <w:r>
        <w:rPr>
          <w:rFonts w:ascii="Times New Roman" w:hAnsi="Times New Roman" w:cs="Times New Roman"/>
          <w:sz w:val="28"/>
          <w:lang w:val="kk-KZ"/>
        </w:rPr>
        <w:t xml:space="preserve"> интеллектісін </w:t>
      </w:r>
      <w:r w:rsidRPr="00C91024">
        <w:rPr>
          <w:rFonts w:ascii="Times New Roman" w:hAnsi="Times New Roman" w:cs="Times New Roman"/>
          <w:sz w:val="28"/>
          <w:lang w:val="kk-KZ"/>
        </w:rPr>
        <w:t xml:space="preserve">, </w:t>
      </w:r>
      <w:r>
        <w:rPr>
          <w:rFonts w:ascii="Times New Roman" w:hAnsi="Times New Roman" w:cs="Times New Roman"/>
          <w:sz w:val="28"/>
          <w:lang w:val="kk-KZ"/>
        </w:rPr>
        <w:t>ұ</w:t>
      </w:r>
      <w:r w:rsidRPr="0020013B">
        <w:rPr>
          <w:rFonts w:ascii="Times New Roman" w:hAnsi="Times New Roman" w:cs="Times New Roman"/>
          <w:sz w:val="28"/>
          <w:lang w:val="kk-KZ"/>
        </w:rPr>
        <w:t>лпа түрлерін, олардың құрылымы мен қызметтерін нақты өмірмен байланыстыра отырып меңгерту.</w:t>
      </w:r>
      <w:r w:rsidRPr="0020013B">
        <w:rPr>
          <w:rFonts w:ascii="Times New Roman" w:hAnsi="Times New Roman" w:cs="Times New Roman"/>
          <w:b/>
          <w:sz w:val="36"/>
          <w:lang w:val="kk-KZ"/>
        </w:rPr>
        <w:t xml:space="preserve"> </w:t>
      </w:r>
    </w:p>
    <w:p w14:paraId="6BC25DD0" w14:textId="77777777" w:rsidR="008E4BA9" w:rsidRPr="0020013B" w:rsidRDefault="008E4BA9" w:rsidP="008E4BA9">
      <w:pPr>
        <w:spacing w:after="0" w:line="240" w:lineRule="auto"/>
        <w:ind w:firstLine="708"/>
        <w:jc w:val="both"/>
        <w:rPr>
          <w:rFonts w:ascii="Times New Roman" w:hAnsi="Times New Roman" w:cs="Times New Roman"/>
          <w:sz w:val="36"/>
          <w:lang w:val="kk-KZ"/>
        </w:rPr>
      </w:pPr>
      <w:r w:rsidRPr="00297204">
        <w:rPr>
          <w:rFonts w:ascii="Times New Roman" w:hAnsi="Times New Roman" w:cs="Times New Roman"/>
          <w:b/>
          <w:sz w:val="28"/>
          <w:lang w:val="kk-KZ"/>
        </w:rPr>
        <w:t>Қолданылуы:</w:t>
      </w:r>
      <w:r>
        <w:rPr>
          <w:rFonts w:ascii="Times New Roman" w:hAnsi="Times New Roman" w:cs="Times New Roman"/>
          <w:b/>
          <w:sz w:val="28"/>
          <w:lang w:val="kk-KZ"/>
        </w:rPr>
        <w:t xml:space="preserve"> </w:t>
      </w:r>
      <w:r w:rsidRPr="0020013B">
        <w:rPr>
          <w:rFonts w:ascii="Times New Roman" w:hAnsi="Times New Roman" w:cs="Times New Roman"/>
          <w:sz w:val="28"/>
          <w:lang w:val="kk-KZ"/>
        </w:rPr>
        <w:t>Оқушылар зертханалық жұмыста микроскоп арқылы ұлпаларды қарап шыққаннан кейін, тапсырма негізінде өз беттерінше қорытынды жасайды.</w:t>
      </w:r>
    </w:p>
    <w:p w14:paraId="1A95EBDA" w14:textId="77777777" w:rsidR="008E4BA9" w:rsidRDefault="008E4BA9" w:rsidP="008E4BA9">
      <w:pPr>
        <w:spacing w:after="0" w:line="240" w:lineRule="auto"/>
        <w:ind w:firstLine="708"/>
        <w:jc w:val="both"/>
        <w:rPr>
          <w:rFonts w:ascii="Times New Roman" w:hAnsi="Times New Roman" w:cs="Times New Roman"/>
          <w:sz w:val="28"/>
          <w:lang w:val="kk-KZ"/>
        </w:rPr>
      </w:pPr>
      <w:r w:rsidRPr="005D5A94">
        <w:rPr>
          <w:rFonts w:ascii="Times New Roman" w:hAnsi="Times New Roman" w:cs="Times New Roman"/>
          <w:b/>
          <w:sz w:val="28"/>
          <w:lang w:val="kk-KZ"/>
        </w:rPr>
        <w:t>Ситуация:</w:t>
      </w:r>
      <w:r>
        <w:rPr>
          <w:rFonts w:ascii="Times New Roman" w:hAnsi="Times New Roman" w:cs="Times New Roman"/>
          <w:b/>
          <w:sz w:val="28"/>
          <w:lang w:val="kk-KZ"/>
        </w:rPr>
        <w:t xml:space="preserve"> </w:t>
      </w:r>
      <w:r w:rsidRPr="0020013B">
        <w:rPr>
          <w:rFonts w:ascii="Times New Roman" w:hAnsi="Times New Roman" w:cs="Times New Roman"/>
          <w:sz w:val="28"/>
          <w:lang w:val="kk-KZ"/>
        </w:rPr>
        <w:t>Гүл сатушы Нұрай мен ветеринар Айгерім бір күні ғылыми жоба дайындамақ болады. Нұрай өсімдік ұлпалары туралы айтып, олардың өсуіне қалай әсер ететінін сипаттайды. Ал Айгерім жануарлар денесінде кездесетін ұлпалар мен олардың қызметін түсіндіреді</w:t>
      </w:r>
      <w:r>
        <w:rPr>
          <w:rFonts w:ascii="Times New Roman" w:hAnsi="Times New Roman" w:cs="Times New Roman"/>
          <w:sz w:val="28"/>
          <w:lang w:val="kk-KZ"/>
        </w:rPr>
        <w:t>. Екеуінің мәліметтері араласып кетіп, сенен көмек сұрайды.</w:t>
      </w:r>
    </w:p>
    <w:p w14:paraId="0485C445" w14:textId="77777777" w:rsidR="008E4BA9" w:rsidRDefault="008E4BA9" w:rsidP="008E4BA9">
      <w:pPr>
        <w:spacing w:after="0" w:line="240" w:lineRule="auto"/>
        <w:ind w:firstLine="708"/>
        <w:rPr>
          <w:rFonts w:ascii="Times New Roman" w:hAnsi="Times New Roman" w:cs="Times New Roman"/>
          <w:sz w:val="28"/>
          <w:lang w:val="kk-KZ"/>
        </w:rPr>
      </w:pPr>
    </w:p>
    <w:p w14:paraId="1AC735C7" w14:textId="77777777" w:rsidR="008E4BA9" w:rsidRPr="00A726F2" w:rsidRDefault="008E4BA9" w:rsidP="008E4BA9">
      <w:pPr>
        <w:pStyle w:val="a7"/>
        <w:numPr>
          <w:ilvl w:val="0"/>
          <w:numId w:val="2"/>
        </w:numPr>
        <w:spacing w:after="0" w:line="240" w:lineRule="auto"/>
        <w:rPr>
          <w:rFonts w:ascii="Times New Roman" w:hAnsi="Times New Roman" w:cs="Times New Roman"/>
          <w:sz w:val="28"/>
          <w:lang w:val="kk-KZ"/>
        </w:rPr>
      </w:pPr>
      <w:r w:rsidRPr="00A726F2">
        <w:rPr>
          <w:rFonts w:ascii="Times New Roman" w:hAnsi="Times New Roman" w:cs="Times New Roman"/>
          <w:sz w:val="28"/>
          <w:lang w:val="kk-KZ"/>
        </w:rPr>
        <w:t>Нұрай мен Айгерім мына нәрселерді дұрыс сипаттай алды ма? Сілтемеге өтіп тексеріңіз.</w:t>
      </w:r>
    </w:p>
    <w:p w14:paraId="6766DB4C" w14:textId="77777777" w:rsidR="008E4BA9" w:rsidRDefault="008E4BA9" w:rsidP="008E4BA9">
      <w:pPr>
        <w:spacing w:after="0" w:line="240" w:lineRule="auto"/>
        <w:ind w:firstLine="708"/>
        <w:jc w:val="center"/>
        <w:rPr>
          <w:rFonts w:ascii="Times New Roman" w:hAnsi="Times New Roman" w:cs="Times New Roman"/>
          <w:b/>
          <w:sz w:val="28"/>
          <w:lang w:val="kk-KZ"/>
        </w:rPr>
      </w:pPr>
      <w:r>
        <w:rPr>
          <w:noProof/>
          <w:lang w:eastAsia="ru-RU"/>
        </w:rPr>
        <w:drawing>
          <wp:inline distT="0" distB="0" distL="0" distR="0" wp14:anchorId="543CF9EC" wp14:editId="424CADB3">
            <wp:extent cx="1557020" cy="1557020"/>
            <wp:effectExtent l="0" t="0" r="5080" b="5080"/>
            <wp:docPr id="10" name="Рисунок 10" descr="http://qrcoder.ru/code/?https%3A%2F%2Fyoutu.be%2FyLHkrcj05YQ%3Fsi%3DrHz6XfMu7ghPI27p&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qrcoder.ru/code/?https%3A%2F%2Fyoutu.be%2FyLHkrcj05YQ%3Fsi%3DrHz6XfMu7ghPI27p&amp;4&am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7020" cy="1557020"/>
                    </a:xfrm>
                    <a:prstGeom prst="rect">
                      <a:avLst/>
                    </a:prstGeom>
                    <a:noFill/>
                    <a:ln>
                      <a:noFill/>
                    </a:ln>
                  </pic:spPr>
                </pic:pic>
              </a:graphicData>
            </a:graphic>
          </wp:inline>
        </w:drawing>
      </w:r>
    </w:p>
    <w:p w14:paraId="6FF7E1CD" w14:textId="77777777" w:rsidR="008E4BA9" w:rsidRDefault="008E4BA9" w:rsidP="008E4BA9">
      <w:pPr>
        <w:spacing w:after="0" w:line="240" w:lineRule="auto"/>
        <w:ind w:firstLine="708"/>
        <w:jc w:val="both"/>
        <w:rPr>
          <w:rFonts w:ascii="Times New Roman" w:hAnsi="Times New Roman" w:cs="Times New Roman"/>
          <w:b/>
          <w:sz w:val="28"/>
          <w:lang w:val="kk-KZ"/>
        </w:rPr>
      </w:pPr>
      <w:r w:rsidRPr="0090665E">
        <w:rPr>
          <w:rFonts w:ascii="Times New Roman" w:hAnsi="Times New Roman" w:cs="Times New Roman"/>
          <w:b/>
          <w:sz w:val="28"/>
          <w:lang w:val="kk-KZ"/>
        </w:rPr>
        <w:t>Тапсырма</w:t>
      </w:r>
    </w:p>
    <w:p w14:paraId="139E6498" w14:textId="77777777" w:rsidR="008E4BA9" w:rsidRPr="00BC0DE2" w:rsidRDefault="008E4BA9" w:rsidP="008E4BA9">
      <w:pPr>
        <w:spacing w:after="0" w:line="240" w:lineRule="auto"/>
        <w:jc w:val="both"/>
        <w:rPr>
          <w:rFonts w:ascii="Times New Roman" w:hAnsi="Times New Roman" w:cs="Times New Roman"/>
          <w:b/>
          <w:sz w:val="28"/>
          <w:lang w:val="kk-KZ"/>
        </w:rPr>
      </w:pPr>
    </w:p>
    <w:p w14:paraId="3E85DD15" w14:textId="77777777" w:rsidR="008E4BA9" w:rsidRDefault="008E4BA9" w:rsidP="008E4BA9">
      <w:pPr>
        <w:pStyle w:val="a7"/>
        <w:numPr>
          <w:ilvl w:val="0"/>
          <w:numId w:val="1"/>
        </w:numPr>
        <w:spacing w:after="0" w:line="240" w:lineRule="auto"/>
        <w:jc w:val="both"/>
        <w:rPr>
          <w:rFonts w:ascii="Times New Roman" w:hAnsi="Times New Roman" w:cs="Times New Roman"/>
          <w:b/>
          <w:i/>
          <w:sz w:val="28"/>
          <w:lang w:val="kk-KZ"/>
        </w:rPr>
      </w:pPr>
      <w:r w:rsidRPr="006D440F">
        <w:rPr>
          <w:rFonts w:ascii="Times New Roman" w:hAnsi="Times New Roman" w:cs="Times New Roman"/>
          <w:b/>
          <w:i/>
          <w:sz w:val="28"/>
          <w:lang w:val="kk-KZ"/>
        </w:rPr>
        <w:t xml:space="preserve">Оқиғаны </w:t>
      </w:r>
      <w:r>
        <w:rPr>
          <w:rFonts w:ascii="Times New Roman" w:hAnsi="Times New Roman" w:cs="Times New Roman"/>
          <w:b/>
          <w:i/>
          <w:sz w:val="28"/>
          <w:lang w:val="kk-KZ"/>
        </w:rPr>
        <w:t>оқыңыз. Нұрай мен Айгерімге өсімдіктер мен жануарлар ұлпаларының түрлерін, қызметін ажыратуға көмектесіңіз. Кестені толтырыңыз.</w:t>
      </w:r>
    </w:p>
    <w:p w14:paraId="307F3B82" w14:textId="77777777" w:rsidR="008E4BA9" w:rsidRPr="00D76440" w:rsidRDefault="008E4BA9" w:rsidP="008E4BA9">
      <w:pPr>
        <w:spacing w:after="0" w:line="240" w:lineRule="auto"/>
        <w:jc w:val="both"/>
        <w:rPr>
          <w:rFonts w:ascii="Times New Roman" w:hAnsi="Times New Roman" w:cs="Times New Roman"/>
          <w:b/>
          <w:i/>
          <w:sz w:val="28"/>
          <w:lang w:val="kk-KZ"/>
        </w:rPr>
      </w:pPr>
    </w:p>
    <w:tbl>
      <w:tblPr>
        <w:tblStyle w:val="ac"/>
        <w:tblW w:w="0" w:type="auto"/>
        <w:tblLook w:val="04A0" w:firstRow="1" w:lastRow="0" w:firstColumn="1" w:lastColumn="0" w:noHBand="0" w:noVBand="1"/>
      </w:tblPr>
      <w:tblGrid>
        <w:gridCol w:w="3099"/>
        <w:gridCol w:w="3126"/>
        <w:gridCol w:w="3120"/>
      </w:tblGrid>
      <w:tr w:rsidR="008E4BA9" w14:paraId="7EB535D4" w14:textId="77777777" w:rsidTr="00B45102">
        <w:tc>
          <w:tcPr>
            <w:tcW w:w="3190" w:type="dxa"/>
          </w:tcPr>
          <w:p w14:paraId="1C1AABA4" w14:textId="77777777" w:rsidR="008E4BA9" w:rsidRPr="00055091" w:rsidRDefault="008E4BA9" w:rsidP="00B45102">
            <w:pPr>
              <w:jc w:val="center"/>
              <w:rPr>
                <w:rFonts w:ascii="Times New Roman" w:hAnsi="Times New Roman" w:cs="Times New Roman"/>
                <w:sz w:val="28"/>
                <w:lang w:val="kk-KZ"/>
              </w:rPr>
            </w:pPr>
            <w:r w:rsidRPr="00055091">
              <w:rPr>
                <w:rFonts w:ascii="Times New Roman" w:hAnsi="Times New Roman" w:cs="Times New Roman"/>
                <w:sz w:val="28"/>
                <w:lang w:val="kk-KZ"/>
              </w:rPr>
              <w:t>Ұлпа түрі</w:t>
            </w:r>
          </w:p>
        </w:tc>
        <w:tc>
          <w:tcPr>
            <w:tcW w:w="3190" w:type="dxa"/>
          </w:tcPr>
          <w:p w14:paraId="46377C02" w14:textId="77777777" w:rsidR="008E4BA9" w:rsidRPr="00055091" w:rsidRDefault="008E4BA9" w:rsidP="00B45102">
            <w:pPr>
              <w:jc w:val="center"/>
              <w:rPr>
                <w:rFonts w:ascii="Times New Roman" w:hAnsi="Times New Roman" w:cs="Times New Roman"/>
                <w:sz w:val="28"/>
                <w:lang w:val="kk-KZ"/>
              </w:rPr>
            </w:pPr>
            <w:r w:rsidRPr="00055091">
              <w:rPr>
                <w:rFonts w:ascii="Times New Roman" w:hAnsi="Times New Roman" w:cs="Times New Roman"/>
                <w:sz w:val="28"/>
                <w:lang w:val="kk-KZ"/>
              </w:rPr>
              <w:t>Жануарлар ұлпалары</w:t>
            </w:r>
          </w:p>
        </w:tc>
        <w:tc>
          <w:tcPr>
            <w:tcW w:w="3191" w:type="dxa"/>
          </w:tcPr>
          <w:p w14:paraId="599D32DD" w14:textId="77777777" w:rsidR="008E4BA9" w:rsidRPr="00055091" w:rsidRDefault="008E4BA9" w:rsidP="00B45102">
            <w:pPr>
              <w:jc w:val="center"/>
              <w:rPr>
                <w:rFonts w:ascii="Times New Roman" w:hAnsi="Times New Roman" w:cs="Times New Roman"/>
                <w:sz w:val="28"/>
                <w:lang w:val="kk-KZ"/>
              </w:rPr>
            </w:pPr>
            <w:r w:rsidRPr="00055091">
              <w:rPr>
                <w:rFonts w:ascii="Times New Roman" w:hAnsi="Times New Roman" w:cs="Times New Roman"/>
                <w:sz w:val="28"/>
                <w:lang w:val="kk-KZ"/>
              </w:rPr>
              <w:t>Өсімдік ұлпалары</w:t>
            </w:r>
          </w:p>
        </w:tc>
      </w:tr>
      <w:tr w:rsidR="008E4BA9" w14:paraId="0473B6C3" w14:textId="77777777" w:rsidTr="00B45102">
        <w:trPr>
          <w:trHeight w:val="1457"/>
        </w:trPr>
        <w:tc>
          <w:tcPr>
            <w:tcW w:w="3190" w:type="dxa"/>
          </w:tcPr>
          <w:p w14:paraId="08DEF54A" w14:textId="77777777" w:rsidR="008E4BA9" w:rsidRDefault="008E4BA9" w:rsidP="00B45102">
            <w:pPr>
              <w:jc w:val="both"/>
              <w:rPr>
                <w:rFonts w:ascii="Times New Roman" w:hAnsi="Times New Roman" w:cs="Times New Roman"/>
                <w:b/>
                <w:i/>
                <w:sz w:val="28"/>
                <w:lang w:val="kk-KZ"/>
              </w:rPr>
            </w:pPr>
          </w:p>
        </w:tc>
        <w:tc>
          <w:tcPr>
            <w:tcW w:w="3190" w:type="dxa"/>
          </w:tcPr>
          <w:p w14:paraId="6C74C151" w14:textId="77777777" w:rsidR="008E4BA9" w:rsidRDefault="008E4BA9" w:rsidP="00B45102">
            <w:pPr>
              <w:jc w:val="both"/>
              <w:rPr>
                <w:rFonts w:ascii="Times New Roman" w:hAnsi="Times New Roman" w:cs="Times New Roman"/>
                <w:b/>
                <w:i/>
                <w:sz w:val="28"/>
                <w:lang w:val="kk-KZ"/>
              </w:rPr>
            </w:pPr>
          </w:p>
        </w:tc>
        <w:tc>
          <w:tcPr>
            <w:tcW w:w="3191" w:type="dxa"/>
          </w:tcPr>
          <w:p w14:paraId="56292B6C" w14:textId="77777777" w:rsidR="008E4BA9" w:rsidRDefault="008E4BA9" w:rsidP="00B45102">
            <w:pPr>
              <w:jc w:val="both"/>
              <w:rPr>
                <w:rFonts w:ascii="Times New Roman" w:hAnsi="Times New Roman" w:cs="Times New Roman"/>
                <w:b/>
                <w:i/>
                <w:sz w:val="28"/>
                <w:lang w:val="kk-KZ"/>
              </w:rPr>
            </w:pPr>
          </w:p>
        </w:tc>
      </w:tr>
      <w:tr w:rsidR="008E4BA9" w14:paraId="32650F89" w14:textId="77777777" w:rsidTr="00B45102">
        <w:trPr>
          <w:trHeight w:val="989"/>
        </w:trPr>
        <w:tc>
          <w:tcPr>
            <w:tcW w:w="3190" w:type="dxa"/>
          </w:tcPr>
          <w:p w14:paraId="66371939" w14:textId="77777777" w:rsidR="008E4BA9" w:rsidRDefault="008E4BA9" w:rsidP="00B45102">
            <w:pPr>
              <w:jc w:val="both"/>
              <w:rPr>
                <w:rFonts w:ascii="Times New Roman" w:hAnsi="Times New Roman" w:cs="Times New Roman"/>
                <w:b/>
                <w:i/>
                <w:sz w:val="28"/>
                <w:lang w:val="kk-KZ"/>
              </w:rPr>
            </w:pPr>
          </w:p>
        </w:tc>
        <w:tc>
          <w:tcPr>
            <w:tcW w:w="3190" w:type="dxa"/>
          </w:tcPr>
          <w:p w14:paraId="6ACF9D5C" w14:textId="77777777" w:rsidR="008E4BA9" w:rsidRDefault="008E4BA9" w:rsidP="00B45102">
            <w:pPr>
              <w:jc w:val="both"/>
              <w:rPr>
                <w:rFonts w:ascii="Times New Roman" w:hAnsi="Times New Roman" w:cs="Times New Roman"/>
                <w:b/>
                <w:i/>
                <w:sz w:val="28"/>
                <w:lang w:val="kk-KZ"/>
              </w:rPr>
            </w:pPr>
          </w:p>
        </w:tc>
        <w:tc>
          <w:tcPr>
            <w:tcW w:w="3191" w:type="dxa"/>
          </w:tcPr>
          <w:p w14:paraId="39D4C3B7" w14:textId="77777777" w:rsidR="008E4BA9" w:rsidRDefault="008E4BA9" w:rsidP="00B45102">
            <w:pPr>
              <w:jc w:val="both"/>
              <w:rPr>
                <w:rFonts w:ascii="Times New Roman" w:hAnsi="Times New Roman" w:cs="Times New Roman"/>
                <w:b/>
                <w:i/>
                <w:sz w:val="28"/>
                <w:lang w:val="kk-KZ"/>
              </w:rPr>
            </w:pPr>
          </w:p>
        </w:tc>
      </w:tr>
      <w:tr w:rsidR="008E4BA9" w14:paraId="335270C0" w14:textId="77777777" w:rsidTr="00B45102">
        <w:trPr>
          <w:trHeight w:val="988"/>
        </w:trPr>
        <w:tc>
          <w:tcPr>
            <w:tcW w:w="3190" w:type="dxa"/>
          </w:tcPr>
          <w:p w14:paraId="6A11BC41" w14:textId="77777777" w:rsidR="008E4BA9" w:rsidRDefault="008E4BA9" w:rsidP="00B45102">
            <w:pPr>
              <w:jc w:val="both"/>
              <w:rPr>
                <w:rFonts w:ascii="Times New Roman" w:hAnsi="Times New Roman" w:cs="Times New Roman"/>
                <w:b/>
                <w:i/>
                <w:sz w:val="28"/>
                <w:lang w:val="kk-KZ"/>
              </w:rPr>
            </w:pPr>
          </w:p>
        </w:tc>
        <w:tc>
          <w:tcPr>
            <w:tcW w:w="3190" w:type="dxa"/>
          </w:tcPr>
          <w:p w14:paraId="45700060" w14:textId="77777777" w:rsidR="008E4BA9" w:rsidRDefault="008E4BA9" w:rsidP="00B45102">
            <w:pPr>
              <w:jc w:val="both"/>
              <w:rPr>
                <w:rFonts w:ascii="Times New Roman" w:hAnsi="Times New Roman" w:cs="Times New Roman"/>
                <w:b/>
                <w:i/>
                <w:sz w:val="28"/>
                <w:lang w:val="kk-KZ"/>
              </w:rPr>
            </w:pPr>
          </w:p>
        </w:tc>
        <w:tc>
          <w:tcPr>
            <w:tcW w:w="3191" w:type="dxa"/>
          </w:tcPr>
          <w:p w14:paraId="74CB38E4" w14:textId="77777777" w:rsidR="008E4BA9" w:rsidRDefault="008E4BA9" w:rsidP="00B45102">
            <w:pPr>
              <w:jc w:val="both"/>
              <w:rPr>
                <w:rFonts w:ascii="Times New Roman" w:hAnsi="Times New Roman" w:cs="Times New Roman"/>
                <w:b/>
                <w:i/>
                <w:sz w:val="28"/>
                <w:lang w:val="kk-KZ"/>
              </w:rPr>
            </w:pPr>
          </w:p>
        </w:tc>
      </w:tr>
      <w:tr w:rsidR="008E4BA9" w14:paraId="106E4A24" w14:textId="77777777" w:rsidTr="00B45102">
        <w:trPr>
          <w:trHeight w:val="1399"/>
        </w:trPr>
        <w:tc>
          <w:tcPr>
            <w:tcW w:w="3190" w:type="dxa"/>
          </w:tcPr>
          <w:p w14:paraId="7CBC3B35" w14:textId="77777777" w:rsidR="008E4BA9" w:rsidRDefault="008E4BA9" w:rsidP="00B45102">
            <w:pPr>
              <w:jc w:val="both"/>
              <w:rPr>
                <w:rFonts w:ascii="Times New Roman" w:hAnsi="Times New Roman" w:cs="Times New Roman"/>
                <w:b/>
                <w:i/>
                <w:sz w:val="28"/>
                <w:lang w:val="kk-KZ"/>
              </w:rPr>
            </w:pPr>
          </w:p>
        </w:tc>
        <w:tc>
          <w:tcPr>
            <w:tcW w:w="3190" w:type="dxa"/>
          </w:tcPr>
          <w:p w14:paraId="5C3848B4" w14:textId="77777777" w:rsidR="008E4BA9" w:rsidRDefault="008E4BA9" w:rsidP="00B45102">
            <w:pPr>
              <w:jc w:val="both"/>
              <w:rPr>
                <w:rFonts w:ascii="Times New Roman" w:hAnsi="Times New Roman" w:cs="Times New Roman"/>
                <w:b/>
                <w:i/>
                <w:sz w:val="28"/>
                <w:lang w:val="kk-KZ"/>
              </w:rPr>
            </w:pPr>
          </w:p>
        </w:tc>
        <w:tc>
          <w:tcPr>
            <w:tcW w:w="3191" w:type="dxa"/>
          </w:tcPr>
          <w:p w14:paraId="764A0352" w14:textId="77777777" w:rsidR="008E4BA9" w:rsidRDefault="008E4BA9" w:rsidP="00B45102">
            <w:pPr>
              <w:jc w:val="both"/>
              <w:rPr>
                <w:rFonts w:ascii="Times New Roman" w:hAnsi="Times New Roman" w:cs="Times New Roman"/>
                <w:b/>
                <w:i/>
                <w:sz w:val="28"/>
                <w:lang w:val="kk-KZ"/>
              </w:rPr>
            </w:pPr>
          </w:p>
        </w:tc>
      </w:tr>
      <w:tr w:rsidR="008E4BA9" w14:paraId="033578AC" w14:textId="77777777" w:rsidTr="00B45102">
        <w:trPr>
          <w:trHeight w:val="1122"/>
        </w:trPr>
        <w:tc>
          <w:tcPr>
            <w:tcW w:w="3190" w:type="dxa"/>
          </w:tcPr>
          <w:p w14:paraId="721F0989" w14:textId="77777777" w:rsidR="008E4BA9" w:rsidRDefault="008E4BA9" w:rsidP="00B45102">
            <w:pPr>
              <w:jc w:val="both"/>
              <w:rPr>
                <w:rFonts w:ascii="Times New Roman" w:hAnsi="Times New Roman" w:cs="Times New Roman"/>
                <w:b/>
                <w:i/>
                <w:sz w:val="28"/>
                <w:lang w:val="kk-KZ"/>
              </w:rPr>
            </w:pPr>
          </w:p>
        </w:tc>
        <w:tc>
          <w:tcPr>
            <w:tcW w:w="3190" w:type="dxa"/>
          </w:tcPr>
          <w:p w14:paraId="2BBDD165" w14:textId="77777777" w:rsidR="008E4BA9" w:rsidRDefault="008E4BA9" w:rsidP="00B45102">
            <w:pPr>
              <w:jc w:val="both"/>
              <w:rPr>
                <w:rFonts w:ascii="Times New Roman" w:hAnsi="Times New Roman" w:cs="Times New Roman"/>
                <w:b/>
                <w:i/>
                <w:sz w:val="28"/>
                <w:lang w:val="kk-KZ"/>
              </w:rPr>
            </w:pPr>
          </w:p>
        </w:tc>
        <w:tc>
          <w:tcPr>
            <w:tcW w:w="3191" w:type="dxa"/>
          </w:tcPr>
          <w:p w14:paraId="2C16D6A6" w14:textId="77777777" w:rsidR="008E4BA9" w:rsidRDefault="008E4BA9" w:rsidP="00B45102">
            <w:pPr>
              <w:jc w:val="both"/>
              <w:rPr>
                <w:rFonts w:ascii="Times New Roman" w:hAnsi="Times New Roman" w:cs="Times New Roman"/>
                <w:b/>
                <w:i/>
                <w:sz w:val="28"/>
                <w:lang w:val="kk-KZ"/>
              </w:rPr>
            </w:pPr>
          </w:p>
        </w:tc>
      </w:tr>
      <w:tr w:rsidR="008E4BA9" w14:paraId="034AA3CA" w14:textId="77777777" w:rsidTr="00B45102">
        <w:trPr>
          <w:trHeight w:val="1705"/>
        </w:trPr>
        <w:tc>
          <w:tcPr>
            <w:tcW w:w="3190" w:type="dxa"/>
          </w:tcPr>
          <w:p w14:paraId="35631435" w14:textId="77777777" w:rsidR="008E4BA9" w:rsidRDefault="008E4BA9" w:rsidP="00B45102">
            <w:pPr>
              <w:jc w:val="both"/>
              <w:rPr>
                <w:rFonts w:ascii="Times New Roman" w:hAnsi="Times New Roman" w:cs="Times New Roman"/>
                <w:b/>
                <w:i/>
                <w:sz w:val="28"/>
                <w:lang w:val="kk-KZ"/>
              </w:rPr>
            </w:pPr>
          </w:p>
        </w:tc>
        <w:tc>
          <w:tcPr>
            <w:tcW w:w="3190" w:type="dxa"/>
          </w:tcPr>
          <w:p w14:paraId="350B182A" w14:textId="77777777" w:rsidR="008E4BA9" w:rsidRDefault="008E4BA9" w:rsidP="00B45102">
            <w:pPr>
              <w:jc w:val="both"/>
              <w:rPr>
                <w:rFonts w:ascii="Times New Roman" w:hAnsi="Times New Roman" w:cs="Times New Roman"/>
                <w:b/>
                <w:i/>
                <w:sz w:val="28"/>
                <w:lang w:val="kk-KZ"/>
              </w:rPr>
            </w:pPr>
          </w:p>
        </w:tc>
        <w:tc>
          <w:tcPr>
            <w:tcW w:w="3191" w:type="dxa"/>
          </w:tcPr>
          <w:p w14:paraId="05AAC4C0" w14:textId="77777777" w:rsidR="008E4BA9" w:rsidRDefault="008E4BA9" w:rsidP="00B45102">
            <w:pPr>
              <w:jc w:val="both"/>
              <w:rPr>
                <w:rFonts w:ascii="Times New Roman" w:hAnsi="Times New Roman" w:cs="Times New Roman"/>
                <w:b/>
                <w:i/>
                <w:sz w:val="28"/>
                <w:lang w:val="kk-KZ"/>
              </w:rPr>
            </w:pPr>
          </w:p>
        </w:tc>
      </w:tr>
    </w:tbl>
    <w:p w14:paraId="617A2C09" w14:textId="77777777" w:rsidR="008E4BA9" w:rsidRPr="00055091" w:rsidRDefault="008E4BA9" w:rsidP="008E4BA9">
      <w:pPr>
        <w:spacing w:after="0" w:line="240" w:lineRule="auto"/>
        <w:jc w:val="both"/>
        <w:rPr>
          <w:rFonts w:ascii="Times New Roman" w:hAnsi="Times New Roman" w:cs="Times New Roman"/>
          <w:b/>
          <w:i/>
          <w:sz w:val="28"/>
          <w:lang w:val="kk-KZ"/>
        </w:rPr>
      </w:pPr>
    </w:p>
    <w:p w14:paraId="26F84332" w14:textId="77777777" w:rsidR="008E4BA9" w:rsidRPr="006D440F" w:rsidRDefault="008E4BA9" w:rsidP="008E4BA9">
      <w:pPr>
        <w:pStyle w:val="a7"/>
        <w:numPr>
          <w:ilvl w:val="0"/>
          <w:numId w:val="1"/>
        </w:numPr>
        <w:spacing w:after="0" w:line="240" w:lineRule="auto"/>
        <w:jc w:val="both"/>
        <w:rPr>
          <w:rFonts w:ascii="Times New Roman" w:hAnsi="Times New Roman" w:cs="Times New Roman"/>
          <w:b/>
          <w:i/>
          <w:sz w:val="28"/>
          <w:lang w:val="kk-KZ"/>
        </w:rPr>
      </w:pPr>
      <w:r>
        <w:rPr>
          <w:rFonts w:ascii="Times New Roman" w:hAnsi="Times New Roman" w:cs="Times New Roman"/>
          <w:b/>
          <w:i/>
          <w:sz w:val="28"/>
          <w:lang w:val="kk-KZ"/>
        </w:rPr>
        <w:t>Қосымша ақпарат беріңіз: Мысалы, бұл ұлпалар зақымдалса, қандай өзгерістер болады</w:t>
      </w:r>
      <w:r w:rsidRPr="006D440F">
        <w:rPr>
          <w:rFonts w:ascii="Times New Roman" w:hAnsi="Times New Roman" w:cs="Times New Roman"/>
          <w:b/>
          <w:i/>
          <w:sz w:val="28"/>
          <w:lang w:val="kk-KZ"/>
        </w:rPr>
        <w:t>?</w:t>
      </w:r>
    </w:p>
    <w:p w14:paraId="1D368B31" w14:textId="77777777" w:rsidR="008E4BA9" w:rsidRPr="006D440F" w:rsidRDefault="008E4BA9" w:rsidP="008E4BA9">
      <w:pPr>
        <w:spacing w:after="0" w:line="240" w:lineRule="auto"/>
        <w:jc w:val="both"/>
        <w:rPr>
          <w:rFonts w:ascii="Times New Roman" w:hAnsi="Times New Roman" w:cs="Times New Roman"/>
          <w:b/>
          <w:i/>
          <w:sz w:val="28"/>
          <w:lang w:val="kk-KZ"/>
        </w:rPr>
      </w:pPr>
      <w:r w:rsidRPr="006D440F">
        <w:rPr>
          <w:rFonts w:ascii="Times New Roman" w:hAnsi="Times New Roman" w:cs="Times New Roman"/>
          <w:b/>
          <w:i/>
          <w:sz w:val="28"/>
          <w:lang w:val="kk-KZ"/>
        </w:rPr>
        <w:t>..................................................................................................................................... .....................................................................................................................................................................................................................................................................................................................................................................................................................................................................................................................................................................................................................................................................................</w:t>
      </w:r>
    </w:p>
    <w:p w14:paraId="508688DA" w14:textId="77777777" w:rsidR="008E4BA9" w:rsidRDefault="008E4BA9" w:rsidP="008E4BA9">
      <w:pPr>
        <w:spacing w:after="0" w:line="240" w:lineRule="auto"/>
        <w:ind w:firstLine="708"/>
        <w:jc w:val="both"/>
        <w:rPr>
          <w:rFonts w:ascii="Times New Roman" w:hAnsi="Times New Roman" w:cs="Times New Roman"/>
          <w:sz w:val="28"/>
          <w:lang w:val="kk-KZ"/>
        </w:rPr>
      </w:pPr>
    </w:p>
    <w:p w14:paraId="07061CE1" w14:textId="77777777" w:rsidR="00106F80" w:rsidRDefault="00106F80"/>
    <w:sectPr w:rsidR="00106F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7569A"/>
    <w:multiLevelType w:val="hybridMultilevel"/>
    <w:tmpl w:val="B6241AE6"/>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5FAE733A"/>
    <w:multiLevelType w:val="hybridMultilevel"/>
    <w:tmpl w:val="02721D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507675480">
    <w:abstractNumId w:val="0"/>
  </w:num>
  <w:num w:numId="2" w16cid:durableId="209658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80"/>
    <w:rsid w:val="00106F80"/>
    <w:rsid w:val="002771A8"/>
    <w:rsid w:val="008E4B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D7CE1-7B10-499A-9C98-41F3EEC6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4BA9"/>
    <w:pPr>
      <w:spacing w:after="200" w:line="276" w:lineRule="auto"/>
    </w:pPr>
    <w:rPr>
      <w:kern w:val="0"/>
      <w:sz w:val="22"/>
      <w:szCs w:val="22"/>
      <w14:ligatures w14:val="none"/>
    </w:rPr>
  </w:style>
  <w:style w:type="paragraph" w:styleId="1">
    <w:name w:val="heading 1"/>
    <w:basedOn w:val="a"/>
    <w:next w:val="a"/>
    <w:link w:val="10"/>
    <w:uiPriority w:val="9"/>
    <w:qFormat/>
    <w:rsid w:val="00106F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06F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06F8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06F8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06F8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06F8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06F8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06F8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06F8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6F8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06F8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06F8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06F8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06F8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06F8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06F80"/>
    <w:rPr>
      <w:rFonts w:eastAsiaTheme="majorEastAsia" w:cstheme="majorBidi"/>
      <w:color w:val="595959" w:themeColor="text1" w:themeTint="A6"/>
    </w:rPr>
  </w:style>
  <w:style w:type="character" w:customStyle="1" w:styleId="80">
    <w:name w:val="Заголовок 8 Знак"/>
    <w:basedOn w:val="a0"/>
    <w:link w:val="8"/>
    <w:uiPriority w:val="9"/>
    <w:semiHidden/>
    <w:rsid w:val="00106F8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06F80"/>
    <w:rPr>
      <w:rFonts w:eastAsiaTheme="majorEastAsia" w:cstheme="majorBidi"/>
      <w:color w:val="272727" w:themeColor="text1" w:themeTint="D8"/>
    </w:rPr>
  </w:style>
  <w:style w:type="paragraph" w:styleId="a3">
    <w:name w:val="Title"/>
    <w:basedOn w:val="a"/>
    <w:next w:val="a"/>
    <w:link w:val="a4"/>
    <w:uiPriority w:val="10"/>
    <w:qFormat/>
    <w:rsid w:val="00106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06F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6F8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06F8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06F80"/>
    <w:pPr>
      <w:spacing w:before="160"/>
      <w:jc w:val="center"/>
    </w:pPr>
    <w:rPr>
      <w:i/>
      <w:iCs/>
      <w:color w:val="404040" w:themeColor="text1" w:themeTint="BF"/>
    </w:rPr>
  </w:style>
  <w:style w:type="character" w:customStyle="1" w:styleId="22">
    <w:name w:val="Цитата 2 Знак"/>
    <w:basedOn w:val="a0"/>
    <w:link w:val="21"/>
    <w:uiPriority w:val="29"/>
    <w:rsid w:val="00106F80"/>
    <w:rPr>
      <w:i/>
      <w:iCs/>
      <w:color w:val="404040" w:themeColor="text1" w:themeTint="BF"/>
    </w:rPr>
  </w:style>
  <w:style w:type="paragraph" w:styleId="a7">
    <w:name w:val="List Paragraph"/>
    <w:basedOn w:val="a"/>
    <w:uiPriority w:val="34"/>
    <w:qFormat/>
    <w:rsid w:val="00106F80"/>
    <w:pPr>
      <w:ind w:left="720"/>
      <w:contextualSpacing/>
    </w:pPr>
  </w:style>
  <w:style w:type="character" w:styleId="a8">
    <w:name w:val="Intense Emphasis"/>
    <w:basedOn w:val="a0"/>
    <w:uiPriority w:val="21"/>
    <w:qFormat/>
    <w:rsid w:val="00106F80"/>
    <w:rPr>
      <w:i/>
      <w:iCs/>
      <w:color w:val="2F5496" w:themeColor="accent1" w:themeShade="BF"/>
    </w:rPr>
  </w:style>
  <w:style w:type="paragraph" w:styleId="a9">
    <w:name w:val="Intense Quote"/>
    <w:basedOn w:val="a"/>
    <w:next w:val="a"/>
    <w:link w:val="aa"/>
    <w:uiPriority w:val="30"/>
    <w:qFormat/>
    <w:rsid w:val="00106F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06F80"/>
    <w:rPr>
      <w:i/>
      <w:iCs/>
      <w:color w:val="2F5496" w:themeColor="accent1" w:themeShade="BF"/>
    </w:rPr>
  </w:style>
  <w:style w:type="character" w:styleId="ab">
    <w:name w:val="Intense Reference"/>
    <w:basedOn w:val="a0"/>
    <w:uiPriority w:val="32"/>
    <w:qFormat/>
    <w:rsid w:val="00106F80"/>
    <w:rPr>
      <w:b/>
      <w:bCs/>
      <w:smallCaps/>
      <w:color w:val="2F5496" w:themeColor="accent1" w:themeShade="BF"/>
      <w:spacing w:val="5"/>
    </w:rPr>
  </w:style>
  <w:style w:type="table" w:styleId="ac">
    <w:name w:val="Table Grid"/>
    <w:basedOn w:val="a1"/>
    <w:uiPriority w:val="59"/>
    <w:rsid w:val="008E4BA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Адильхан Нурболат</dc:creator>
  <cp:keywords/>
  <dc:description/>
  <cp:lastModifiedBy>Адильхан Нурболат</cp:lastModifiedBy>
  <cp:revision>2</cp:revision>
  <dcterms:created xsi:type="dcterms:W3CDTF">2025-04-11T10:37:00Z</dcterms:created>
  <dcterms:modified xsi:type="dcterms:W3CDTF">2025-04-11T10:38:00Z</dcterms:modified>
</cp:coreProperties>
</file>