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E77D4" w14:textId="77777777" w:rsidR="00955626" w:rsidRPr="00001309" w:rsidRDefault="00955626" w:rsidP="00955626">
      <w:pPr>
        <w:spacing w:after="0" w:line="240" w:lineRule="auto"/>
        <w:jc w:val="center"/>
        <w:rPr>
          <w:rFonts w:ascii="Times New Roman" w:hAnsi="Times New Roman" w:cs="Times New Roman"/>
          <w:b/>
          <w:sz w:val="28"/>
          <w:lang w:val="kk-KZ"/>
        </w:rPr>
      </w:pPr>
      <w:r>
        <w:rPr>
          <w:rFonts w:ascii="Times New Roman" w:hAnsi="Times New Roman" w:cs="Times New Roman"/>
          <w:b/>
          <w:sz w:val="28"/>
          <w:lang w:val="kk-KZ"/>
        </w:rPr>
        <w:t>Кейс – 2</w:t>
      </w:r>
      <w:r w:rsidRPr="00001309">
        <w:rPr>
          <w:rFonts w:ascii="Times New Roman" w:hAnsi="Times New Roman" w:cs="Times New Roman"/>
          <w:b/>
          <w:sz w:val="28"/>
          <w:lang w:val="kk-KZ"/>
        </w:rPr>
        <w:t>7</w:t>
      </w:r>
    </w:p>
    <w:p w14:paraId="38F7D2D0" w14:textId="77777777" w:rsidR="00955626" w:rsidRDefault="00955626" w:rsidP="00955626">
      <w:pPr>
        <w:spacing w:after="0" w:line="240" w:lineRule="auto"/>
        <w:jc w:val="center"/>
        <w:rPr>
          <w:rFonts w:ascii="Times New Roman" w:hAnsi="Times New Roman" w:cs="Times New Roman"/>
          <w:b/>
          <w:sz w:val="32"/>
          <w:lang w:val="kk-KZ"/>
        </w:rPr>
      </w:pPr>
      <w:r>
        <w:rPr>
          <w:rFonts w:ascii="Times New Roman" w:hAnsi="Times New Roman" w:cs="Times New Roman"/>
          <w:b/>
          <w:sz w:val="28"/>
          <w:lang w:val="kk-KZ"/>
        </w:rPr>
        <w:t>Тұқымқуалаушылық және өзгергіштік заңдылықтары</w:t>
      </w:r>
    </w:p>
    <w:p w14:paraId="165F4464" w14:textId="77777777" w:rsidR="00955626" w:rsidRPr="00110CE4" w:rsidRDefault="00955626" w:rsidP="00955626">
      <w:pPr>
        <w:spacing w:after="0" w:line="240" w:lineRule="auto"/>
        <w:jc w:val="center"/>
        <w:rPr>
          <w:rFonts w:ascii="Times New Roman" w:hAnsi="Times New Roman" w:cs="Times New Roman"/>
          <w:b/>
          <w:sz w:val="32"/>
          <w:lang w:val="kk-KZ"/>
        </w:rPr>
      </w:pPr>
    </w:p>
    <w:p w14:paraId="5FCF6719" w14:textId="77777777" w:rsidR="00955626" w:rsidRPr="00001309" w:rsidRDefault="00955626" w:rsidP="00955626">
      <w:pPr>
        <w:spacing w:after="0" w:line="240" w:lineRule="auto"/>
        <w:ind w:firstLine="708"/>
        <w:jc w:val="both"/>
        <w:rPr>
          <w:rFonts w:ascii="Times New Roman" w:hAnsi="Times New Roman" w:cs="Times New Roman"/>
          <w:sz w:val="28"/>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sidRPr="00001309">
        <w:rPr>
          <w:rFonts w:ascii="Times New Roman" w:hAnsi="Times New Roman" w:cs="Times New Roman"/>
          <w:sz w:val="28"/>
          <w:lang w:val="kk-KZ"/>
        </w:rPr>
        <w:t>Тұқымқуалаушылық пен өзгергіштік ұғымдарын ажырату және г</w:t>
      </w:r>
      <w:r>
        <w:rPr>
          <w:rFonts w:ascii="Times New Roman" w:hAnsi="Times New Roman" w:cs="Times New Roman"/>
          <w:sz w:val="28"/>
          <w:lang w:val="kk-KZ"/>
        </w:rPr>
        <w:t>енетикалық заңдылықтарды түсіну, логикалық ойлауды қалыптастыру.</w:t>
      </w:r>
    </w:p>
    <w:p w14:paraId="32B321D2" w14:textId="77777777" w:rsidR="00955626" w:rsidRPr="00C03E41" w:rsidRDefault="00955626" w:rsidP="00955626">
      <w:pPr>
        <w:spacing w:after="0" w:line="240" w:lineRule="auto"/>
        <w:ind w:firstLine="708"/>
        <w:jc w:val="both"/>
        <w:rPr>
          <w:rFonts w:ascii="Times New Roman" w:hAnsi="Times New Roman" w:cs="Times New Roman"/>
          <w:sz w:val="28"/>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Pr>
          <w:rFonts w:ascii="Times New Roman" w:hAnsi="Times New Roman" w:cs="Times New Roman"/>
          <w:sz w:val="28"/>
          <w:lang w:val="kk-KZ"/>
        </w:rPr>
        <w:t>Б</w:t>
      </w:r>
      <w:r w:rsidRPr="00C03E41">
        <w:rPr>
          <w:rFonts w:ascii="Times New Roman" w:hAnsi="Times New Roman" w:cs="Times New Roman"/>
          <w:sz w:val="28"/>
          <w:lang w:val="kk-KZ"/>
        </w:rPr>
        <w:t>ерілген ситуацияны оқып, сұрақтар тізбегіне жауап беру, өз ойын ұсыну.</w:t>
      </w:r>
    </w:p>
    <w:p w14:paraId="1D2532CF" w14:textId="77777777" w:rsidR="00955626" w:rsidRPr="004C4B13" w:rsidRDefault="00955626" w:rsidP="00955626">
      <w:pPr>
        <w:spacing w:after="0" w:line="240" w:lineRule="auto"/>
        <w:ind w:firstLine="708"/>
        <w:jc w:val="center"/>
        <w:rPr>
          <w:rFonts w:ascii="Times New Roman" w:hAnsi="Times New Roman" w:cs="Times New Roman"/>
          <w:sz w:val="28"/>
          <w:lang w:val="kk-KZ"/>
        </w:rPr>
      </w:pPr>
      <w:r>
        <w:rPr>
          <w:rFonts w:ascii="Times New Roman" w:hAnsi="Times New Roman" w:cs="Times New Roman"/>
          <w:sz w:val="28"/>
          <w:lang w:val="kk-KZ"/>
        </w:rPr>
        <w:t>«Ұқсас, бірақ әртүрліміз</w:t>
      </w:r>
      <w:r w:rsidRPr="004C4B13">
        <w:rPr>
          <w:rFonts w:ascii="Times New Roman" w:hAnsi="Times New Roman" w:cs="Times New Roman"/>
          <w:sz w:val="28"/>
          <w:lang w:val="kk-KZ"/>
        </w:rPr>
        <w:t>»</w:t>
      </w:r>
    </w:p>
    <w:p w14:paraId="371AE78C" w14:textId="77777777" w:rsidR="00955626" w:rsidRDefault="00955626" w:rsidP="00955626">
      <w:pPr>
        <w:spacing w:after="0" w:line="240" w:lineRule="auto"/>
        <w:ind w:firstLine="708"/>
        <w:jc w:val="both"/>
        <w:rPr>
          <w:rFonts w:ascii="Times New Roman" w:hAnsi="Times New Roman" w:cs="Times New Roman"/>
          <w:sz w:val="28"/>
          <w:lang w:val="kk-KZ"/>
        </w:rPr>
      </w:pPr>
      <w:r w:rsidRPr="007100E6">
        <w:rPr>
          <w:rFonts w:ascii="Times New Roman" w:hAnsi="Times New Roman" w:cs="Times New Roman"/>
          <w:b/>
          <w:sz w:val="28"/>
          <w:lang w:val="kk-KZ"/>
        </w:rPr>
        <w:t>Ситуация</w:t>
      </w:r>
      <w:r>
        <w:rPr>
          <w:rFonts w:ascii="Times New Roman" w:hAnsi="Times New Roman" w:cs="Times New Roman"/>
          <w:sz w:val="28"/>
          <w:lang w:val="kk-KZ"/>
        </w:rPr>
        <w:t>: Айдос пен Айша егіздер</w:t>
      </w:r>
      <w:r w:rsidRPr="00347DE9">
        <w:rPr>
          <w:rFonts w:ascii="Times New Roman" w:hAnsi="Times New Roman" w:cs="Times New Roman"/>
          <w:sz w:val="28"/>
          <w:lang w:val="kk-KZ"/>
        </w:rPr>
        <w:t xml:space="preserve">. </w:t>
      </w:r>
      <w:r>
        <w:rPr>
          <w:rFonts w:ascii="Times New Roman" w:hAnsi="Times New Roman" w:cs="Times New Roman"/>
          <w:sz w:val="28"/>
          <w:lang w:val="kk-KZ"/>
        </w:rPr>
        <w:t>Екеуінің бойы, көзі, шашы ұқсас. Бірақ Айдос спортқа бейім болса, Айша сурет салғанды ұнатады. Достары «егіз болсаңдар, бәрі бірдей болу керек қой» деп таңырқайды. Биология пәнінен олардың генетикалық айырмашылықтарын түсіндіру үшін Айша генетика бойынша шағын баяндама жасамақ.</w:t>
      </w:r>
    </w:p>
    <w:p w14:paraId="1E31B01E" w14:textId="77777777" w:rsidR="00955626" w:rsidRPr="00347DE9" w:rsidRDefault="00955626" w:rsidP="00955626">
      <w:pPr>
        <w:spacing w:after="0" w:line="240" w:lineRule="auto"/>
        <w:ind w:firstLine="708"/>
        <w:jc w:val="both"/>
        <w:rPr>
          <w:rFonts w:ascii="Times New Roman" w:hAnsi="Times New Roman" w:cs="Times New Roman"/>
          <w:sz w:val="28"/>
          <w:lang w:val="kk-KZ"/>
        </w:rPr>
      </w:pPr>
    </w:p>
    <w:p w14:paraId="733E2299" w14:textId="77777777" w:rsidR="00955626" w:rsidRPr="006D720D" w:rsidRDefault="00955626" w:rsidP="00955626">
      <w:pPr>
        <w:spacing w:after="0" w:line="240" w:lineRule="auto"/>
        <w:ind w:firstLine="708"/>
        <w:jc w:val="center"/>
        <w:rPr>
          <w:lang w:val="kk-KZ"/>
        </w:rPr>
      </w:pPr>
      <w:r>
        <w:rPr>
          <w:noProof/>
          <w:lang w:eastAsia="ru-RU"/>
        </w:rPr>
        <w:drawing>
          <wp:inline distT="0" distB="0" distL="0" distR="0" wp14:anchorId="3E12DBD4" wp14:editId="190C0D4A">
            <wp:extent cx="3923414" cy="2636875"/>
            <wp:effectExtent l="0" t="0" r="1270" b="0"/>
            <wp:docPr id="62" name="Рисунок 62" descr="https://giga.chat/gigachat/files/public/generated/0270e501-6220-4410-8d9b-c6b9fd90cf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ga.chat/gigachat/files/public/generated/0270e501-6220-4410-8d9b-c6b9fd90cf1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1316" cy="2635465"/>
                    </a:xfrm>
                    <a:prstGeom prst="rect">
                      <a:avLst/>
                    </a:prstGeom>
                    <a:noFill/>
                    <a:ln>
                      <a:noFill/>
                    </a:ln>
                  </pic:spPr>
                </pic:pic>
              </a:graphicData>
            </a:graphic>
          </wp:inline>
        </w:drawing>
      </w:r>
    </w:p>
    <w:p w14:paraId="31C22E29" w14:textId="77777777" w:rsidR="00955626" w:rsidRDefault="00955626" w:rsidP="00955626">
      <w:pPr>
        <w:spacing w:after="0" w:line="240" w:lineRule="auto"/>
        <w:ind w:firstLine="708"/>
        <w:jc w:val="both"/>
        <w:rPr>
          <w:lang w:val="kk-KZ"/>
        </w:rPr>
      </w:pPr>
    </w:p>
    <w:p w14:paraId="0171A800" w14:textId="77777777" w:rsidR="00955626" w:rsidRPr="0090665E" w:rsidRDefault="00955626" w:rsidP="00955626">
      <w:pPr>
        <w:spacing w:after="0" w:line="240" w:lineRule="auto"/>
        <w:ind w:firstLine="708"/>
        <w:jc w:val="both"/>
        <w:rPr>
          <w:rFonts w:ascii="Times New Roman" w:hAnsi="Times New Roman" w:cs="Times New Roman"/>
          <w:b/>
          <w:sz w:val="28"/>
        </w:rPr>
      </w:pPr>
      <w:r w:rsidRPr="0090665E">
        <w:rPr>
          <w:rFonts w:ascii="Times New Roman" w:hAnsi="Times New Roman" w:cs="Times New Roman"/>
          <w:b/>
          <w:sz w:val="28"/>
          <w:lang w:val="kk-KZ"/>
        </w:rPr>
        <w:t>Тапсырма</w:t>
      </w:r>
      <w:r>
        <w:rPr>
          <w:rFonts w:ascii="Times New Roman" w:hAnsi="Times New Roman" w:cs="Times New Roman"/>
          <w:b/>
          <w:sz w:val="28"/>
          <w:lang w:val="kk-KZ"/>
        </w:rPr>
        <w:t xml:space="preserve"> </w:t>
      </w:r>
    </w:p>
    <w:p w14:paraId="0046B7F5" w14:textId="77777777" w:rsidR="00955626" w:rsidRDefault="00955626" w:rsidP="00955626">
      <w:pPr>
        <w:spacing w:after="0" w:line="240" w:lineRule="auto"/>
        <w:ind w:left="360"/>
        <w:jc w:val="center"/>
        <w:rPr>
          <w:rFonts w:ascii="Times New Roman" w:hAnsi="Times New Roman" w:cs="Times New Roman"/>
          <w:sz w:val="28"/>
          <w:lang w:val="kk-KZ"/>
        </w:rPr>
      </w:pPr>
    </w:p>
    <w:p w14:paraId="340BEF13" w14:textId="77777777" w:rsidR="00955626" w:rsidRPr="00001309" w:rsidRDefault="00955626" w:rsidP="00955626">
      <w:pPr>
        <w:pStyle w:val="a7"/>
        <w:numPr>
          <w:ilvl w:val="0"/>
          <w:numId w:val="1"/>
        </w:numPr>
        <w:spacing w:after="0" w:line="240" w:lineRule="auto"/>
        <w:jc w:val="both"/>
        <w:rPr>
          <w:rFonts w:ascii="Times New Roman" w:hAnsi="Times New Roman" w:cs="Times New Roman"/>
          <w:sz w:val="28"/>
          <w:lang w:val="kk-KZ"/>
        </w:rPr>
      </w:pPr>
      <w:r w:rsidRPr="00001309">
        <w:rPr>
          <w:rFonts w:ascii="Times New Roman" w:hAnsi="Times New Roman" w:cs="Times New Roman"/>
          <w:b/>
          <w:sz w:val="28"/>
          <w:lang w:val="kk-KZ"/>
        </w:rPr>
        <w:t>Айдос пен Айшаның ұқсастығы мен айырмашылығын тұқымқуалаушылық пен өзгергіштік арқылы түсіндіріңіз.</w:t>
      </w:r>
    </w:p>
    <w:p w14:paraId="48DF6C4D" w14:textId="77777777" w:rsidR="00955626" w:rsidRPr="00110CE4" w:rsidRDefault="00955626" w:rsidP="00955626">
      <w:pPr>
        <w:spacing w:after="0" w:line="240" w:lineRule="auto"/>
        <w:jc w:val="both"/>
        <w:rPr>
          <w:rFonts w:ascii="Times New Roman" w:hAnsi="Times New Roman" w:cs="Times New Roman"/>
          <w:b/>
          <w:i/>
          <w:sz w:val="28"/>
          <w:lang w:val="kk-KZ"/>
        </w:rPr>
      </w:pPr>
      <w:r w:rsidRPr="00110CE4">
        <w:rPr>
          <w:rFonts w:ascii="Times New Roman" w:hAnsi="Times New Roman" w:cs="Times New Roman"/>
          <w:b/>
          <w:i/>
          <w:sz w:val="28"/>
          <w:lang w:val="kk-KZ"/>
        </w:rPr>
        <w:t>..................................................................................................................................... ....................................................................................................................................................................................................................................................................................................................................................................................................................................................................................................................................................................................................................................................................................</w:t>
      </w:r>
    </w:p>
    <w:p w14:paraId="3E4AA37C" w14:textId="77777777" w:rsidR="00955626" w:rsidRPr="00001309" w:rsidRDefault="00955626" w:rsidP="00955626">
      <w:pPr>
        <w:pStyle w:val="a7"/>
        <w:numPr>
          <w:ilvl w:val="0"/>
          <w:numId w:val="1"/>
        </w:numPr>
        <w:spacing w:after="0" w:line="240" w:lineRule="auto"/>
        <w:jc w:val="both"/>
        <w:rPr>
          <w:rFonts w:ascii="Times New Roman" w:hAnsi="Times New Roman" w:cs="Times New Roman"/>
          <w:b/>
          <w:sz w:val="28"/>
          <w:lang w:val="kk-KZ"/>
        </w:rPr>
      </w:pPr>
      <w:r w:rsidRPr="00001309">
        <w:rPr>
          <w:rFonts w:ascii="Times New Roman" w:hAnsi="Times New Roman" w:cs="Times New Roman"/>
          <w:b/>
          <w:sz w:val="28"/>
          <w:lang w:val="kk-KZ"/>
        </w:rPr>
        <w:t xml:space="preserve">Есеп шығарыңыз. Мендельдің бірінші заңын қолдана отырып, </w:t>
      </w:r>
      <w:r w:rsidRPr="00001309">
        <w:rPr>
          <w:rStyle w:val="ac"/>
          <w:rFonts w:ascii="Times New Roman" w:hAnsi="Times New Roman" w:cs="Times New Roman"/>
          <w:sz w:val="28"/>
          <w:lang w:val="kk-KZ"/>
        </w:rPr>
        <w:t>АА × аа</w:t>
      </w:r>
      <w:r w:rsidRPr="00001309">
        <w:rPr>
          <w:rFonts w:ascii="Times New Roman" w:hAnsi="Times New Roman" w:cs="Times New Roman"/>
          <w:b/>
          <w:sz w:val="28"/>
          <w:lang w:val="kk-KZ"/>
        </w:rPr>
        <w:t xml:space="preserve"> шағылыстыру нәтижесін Punnett торымен көрсет.</w:t>
      </w:r>
    </w:p>
    <w:p w14:paraId="506E99E6" w14:textId="77777777" w:rsidR="00955626" w:rsidRDefault="00955626" w:rsidP="00955626">
      <w:pPr>
        <w:spacing w:after="0" w:line="240" w:lineRule="auto"/>
        <w:jc w:val="both"/>
        <w:rPr>
          <w:rFonts w:ascii="Times New Roman" w:hAnsi="Times New Roman" w:cs="Times New Roman"/>
          <w:b/>
          <w:sz w:val="28"/>
          <w:lang w:val="kk-KZ"/>
        </w:rPr>
      </w:pPr>
    </w:p>
    <w:p w14:paraId="73E13AB0" w14:textId="77777777" w:rsidR="00AD379F" w:rsidRPr="00955626" w:rsidRDefault="00AD379F">
      <w:pPr>
        <w:rPr>
          <w:lang w:val="kk-KZ"/>
        </w:rPr>
      </w:pPr>
    </w:p>
    <w:sectPr w:rsidR="00AD379F" w:rsidRPr="009556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40CF4"/>
    <w:multiLevelType w:val="hybridMultilevel"/>
    <w:tmpl w:val="E4A4F040"/>
    <w:lvl w:ilvl="0" w:tplc="93382F0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86177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9F"/>
    <w:rsid w:val="002771A8"/>
    <w:rsid w:val="00955626"/>
    <w:rsid w:val="00AD3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4B47C-E825-4B95-81C7-61A21091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626"/>
    <w:pPr>
      <w:spacing w:after="200" w:line="276" w:lineRule="auto"/>
    </w:pPr>
    <w:rPr>
      <w:kern w:val="0"/>
      <w:sz w:val="22"/>
      <w:szCs w:val="22"/>
      <w14:ligatures w14:val="none"/>
    </w:rPr>
  </w:style>
  <w:style w:type="paragraph" w:styleId="1">
    <w:name w:val="heading 1"/>
    <w:basedOn w:val="a"/>
    <w:next w:val="a"/>
    <w:link w:val="10"/>
    <w:uiPriority w:val="9"/>
    <w:qFormat/>
    <w:rsid w:val="00AD37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D37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D379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D379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D379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D379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379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379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379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79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D379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D379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D379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D379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D379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D379F"/>
    <w:rPr>
      <w:rFonts w:eastAsiaTheme="majorEastAsia" w:cstheme="majorBidi"/>
      <w:color w:val="595959" w:themeColor="text1" w:themeTint="A6"/>
    </w:rPr>
  </w:style>
  <w:style w:type="character" w:customStyle="1" w:styleId="80">
    <w:name w:val="Заголовок 8 Знак"/>
    <w:basedOn w:val="a0"/>
    <w:link w:val="8"/>
    <w:uiPriority w:val="9"/>
    <w:semiHidden/>
    <w:rsid w:val="00AD379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D379F"/>
    <w:rPr>
      <w:rFonts w:eastAsiaTheme="majorEastAsia" w:cstheme="majorBidi"/>
      <w:color w:val="272727" w:themeColor="text1" w:themeTint="D8"/>
    </w:rPr>
  </w:style>
  <w:style w:type="paragraph" w:styleId="a3">
    <w:name w:val="Title"/>
    <w:basedOn w:val="a"/>
    <w:next w:val="a"/>
    <w:link w:val="a4"/>
    <w:uiPriority w:val="10"/>
    <w:qFormat/>
    <w:rsid w:val="00AD3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D37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379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D379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D379F"/>
    <w:pPr>
      <w:spacing w:before="160"/>
      <w:jc w:val="center"/>
    </w:pPr>
    <w:rPr>
      <w:i/>
      <w:iCs/>
      <w:color w:val="404040" w:themeColor="text1" w:themeTint="BF"/>
    </w:rPr>
  </w:style>
  <w:style w:type="character" w:customStyle="1" w:styleId="22">
    <w:name w:val="Цитата 2 Знак"/>
    <w:basedOn w:val="a0"/>
    <w:link w:val="21"/>
    <w:uiPriority w:val="29"/>
    <w:rsid w:val="00AD379F"/>
    <w:rPr>
      <w:i/>
      <w:iCs/>
      <w:color w:val="404040" w:themeColor="text1" w:themeTint="BF"/>
    </w:rPr>
  </w:style>
  <w:style w:type="paragraph" w:styleId="a7">
    <w:name w:val="List Paragraph"/>
    <w:basedOn w:val="a"/>
    <w:uiPriority w:val="34"/>
    <w:qFormat/>
    <w:rsid w:val="00AD379F"/>
    <w:pPr>
      <w:ind w:left="720"/>
      <w:contextualSpacing/>
    </w:pPr>
  </w:style>
  <w:style w:type="character" w:styleId="a8">
    <w:name w:val="Intense Emphasis"/>
    <w:basedOn w:val="a0"/>
    <w:uiPriority w:val="21"/>
    <w:qFormat/>
    <w:rsid w:val="00AD379F"/>
    <w:rPr>
      <w:i/>
      <w:iCs/>
      <w:color w:val="2F5496" w:themeColor="accent1" w:themeShade="BF"/>
    </w:rPr>
  </w:style>
  <w:style w:type="paragraph" w:styleId="a9">
    <w:name w:val="Intense Quote"/>
    <w:basedOn w:val="a"/>
    <w:next w:val="a"/>
    <w:link w:val="aa"/>
    <w:uiPriority w:val="30"/>
    <w:qFormat/>
    <w:rsid w:val="00AD37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D379F"/>
    <w:rPr>
      <w:i/>
      <w:iCs/>
      <w:color w:val="2F5496" w:themeColor="accent1" w:themeShade="BF"/>
    </w:rPr>
  </w:style>
  <w:style w:type="character" w:styleId="ab">
    <w:name w:val="Intense Reference"/>
    <w:basedOn w:val="a0"/>
    <w:uiPriority w:val="32"/>
    <w:qFormat/>
    <w:rsid w:val="00AD379F"/>
    <w:rPr>
      <w:b/>
      <w:bCs/>
      <w:smallCaps/>
      <w:color w:val="2F5496" w:themeColor="accent1" w:themeShade="BF"/>
      <w:spacing w:val="5"/>
    </w:rPr>
  </w:style>
  <w:style w:type="character" w:styleId="ac">
    <w:name w:val="Strong"/>
    <w:basedOn w:val="a0"/>
    <w:uiPriority w:val="22"/>
    <w:qFormat/>
    <w:rsid w:val="00955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2025-04-11T10:45:00Z</dcterms:created>
  <dcterms:modified xsi:type="dcterms:W3CDTF">2025-04-11T10:45:00Z</dcterms:modified>
</cp:coreProperties>
</file>