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Admar Neuro – Repair Pipeline SOP</w:t>
      </w:r>
    </w:p>
    <w:p>
      <w:pPr>
        <w:pStyle w:val="Heading1"/>
      </w:pPr>
      <w:r>
        <w:t>Purpose</w:t>
      </w:r>
    </w:p>
    <w:p>
      <w:r>
        <w:t>This procedure outlines the standard workflow for processing repair requests submitted through admarneuro.com, from intake through return shipment.</w:t>
      </w:r>
    </w:p>
    <w:p>
      <w:pPr>
        <w:pStyle w:val="Heading1"/>
      </w:pPr>
      <w:r>
        <w:t>1. New Repair Request Intake</w:t>
      </w:r>
    </w:p>
    <w:p>
      <w:r>
        <w:t>Repair requests are submitted through the website admarneuro.com.</w:t>
      </w:r>
    </w:p>
    <w:p>
      <w:r>
        <w:t>Procedure:</w:t>
        <w:br/>
        <w:t>1. Open the new repair request ticket.</w:t>
        <w:br/>
        <w:t>2. Verify all submitted information including:</w:t>
        <w:br/>
        <w:t xml:space="preserve">   - Client name</w:t>
        <w:br/>
        <w:t xml:space="preserve">   - Email</w:t>
        <w:br/>
        <w:t xml:space="preserve">   - Shipping address</w:t>
        <w:br/>
        <w:t xml:space="preserve">   - Device details</w:t>
      </w:r>
    </w:p>
    <w:p>
      <w:r>
        <w:t>Decision:</w:t>
        <w:br/>
        <w:t>If all required information is present:</w:t>
        <w:br/>
        <w:t>- Create a FedEx shipping label</w:t>
        <w:br/>
        <w:t>- Email the shipping label to the client</w:t>
        <w:br/>
        <w:t>- Copy the tracking ID</w:t>
        <w:br/>
        <w:t>- Add the tracking ID to the ticket</w:t>
        <w:br/>
        <w:t>- Move the ticket to 'Label Sent to Customer'</w:t>
      </w:r>
    </w:p>
    <w:p>
      <w:r>
        <w:t>If information is missing or unclear:</w:t>
        <w:br/>
        <w:t>- Contact the client requesting clarification</w:t>
        <w:br/>
        <w:t>- Wait for response</w:t>
        <w:br/>
        <w:t>- Once information is received, proceed with label creation</w:t>
      </w:r>
    </w:p>
    <w:p>
      <w:pPr>
        <w:pStyle w:val="Heading1"/>
      </w:pPr>
      <w:r>
        <w:t>2. Label Sent to Customer</w:t>
      </w:r>
    </w:p>
    <w:p>
      <w:r>
        <w:t>Procedure:</w:t>
        <w:br/>
        <w:t>1. Monitor the tracking ID periodically throughout the day.</w:t>
      </w:r>
    </w:p>
    <w:p>
      <w:r>
        <w:t>Decision:</w:t>
        <w:br/>
        <w:t>If the package is not shipped within 24–48 hours:</w:t>
        <w:br/>
        <w:t>- Reach out to the client to confirm shipment status.</w:t>
      </w:r>
    </w:p>
    <w:p>
      <w:r>
        <w:t>If tracking shows the package has shipped:</w:t>
        <w:br/>
        <w:t>- Move the ticket to 'Shipped'</w:t>
      </w:r>
    </w:p>
    <w:p>
      <w:r>
        <w:t>If the client decides not to proceed with the repair:</w:t>
        <w:br/>
        <w:t>- Confirm cancellation with the client</w:t>
        <w:br/>
        <w:t>- Move the ticket to 'Cancelled'</w:t>
      </w:r>
    </w:p>
    <w:p>
      <w:pPr>
        <w:pStyle w:val="Heading1"/>
      </w:pPr>
      <w:r>
        <w:t>3. Shipped</w:t>
      </w:r>
    </w:p>
    <w:p>
      <w:r>
        <w:t>The client has shipped the device and it is in transit.</w:t>
      </w:r>
    </w:p>
    <w:p>
      <w:r>
        <w:t>Procedure:</w:t>
        <w:br/>
        <w:t>- Monitor tracking until the package arrives.</w:t>
      </w:r>
    </w:p>
    <w:p>
      <w:r>
        <w:t>Decision:</w:t>
        <w:br/>
        <w:t>If the package arrives at the facility:</w:t>
        <w:br/>
        <w:t>- Move the ticket to 'Item Received'</w:t>
      </w:r>
    </w:p>
    <w:p>
      <w:pPr>
        <w:pStyle w:val="Heading1"/>
      </w:pPr>
      <w:r>
        <w:t>4. Item Received</w:t>
      </w:r>
    </w:p>
    <w:p>
      <w:r>
        <w:t>Procedure:</w:t>
        <w:br/>
        <w:t>1. Open the package and verify the contents.</w:t>
        <w:br/>
        <w:t>2. Take clear photos of all received components.</w:t>
        <w:br/>
        <w:t>3. Document the condition of the packaging.</w:t>
      </w:r>
    </w:p>
    <w:p>
      <w:r>
        <w:t>Special Note:</w:t>
        <w:br/>
        <w:t>If the item arrives in excessive or unusual packaging, record this in the ticket notes.</w:t>
      </w:r>
    </w:p>
    <w:p>
      <w:r>
        <w:t>Decision:</w:t>
        <w:br/>
        <w:t>When diagnostics begin:</w:t>
        <w:br/>
        <w:t>- Move the ticket to 'Repair in Process'</w:t>
      </w:r>
    </w:p>
    <w:p>
      <w:pPr>
        <w:pStyle w:val="Heading1"/>
      </w:pPr>
      <w:r>
        <w:t>5. Repair in Process</w:t>
      </w:r>
    </w:p>
    <w:p>
      <w:r>
        <w:t>Procedure:</w:t>
        <w:br/>
        <w:t>1. Begin device diagnostics.</w:t>
        <w:br/>
        <w:t>2. Determine whether repair is possible.</w:t>
      </w:r>
    </w:p>
    <w:p>
      <w:r>
        <w:t>Decision:</w:t>
        <w:br/>
        <w:t>If repairs are completed successfully:</w:t>
        <w:br/>
        <w:t>- Move the ticket to 'Ready'</w:t>
      </w:r>
    </w:p>
    <w:p>
      <w:r>
        <w:t>If the device is not repairable:</w:t>
        <w:br/>
        <w:t>1. Create an invoice for the diagnostic fee</w:t>
        <w:br/>
        <w:t>2. Contact the client to explain the findings</w:t>
      </w:r>
    </w:p>
    <w:p>
      <w:r>
        <w:t>If the client wants to sell the item for parts:</w:t>
        <w:br/>
        <w:t>- Create a new ticket in the 'Deals workflow'</w:t>
        <w:br/>
        <w:t>- Deduct the diagnostic fee from the parts purchase offer</w:t>
      </w:r>
    </w:p>
    <w:p>
      <w:pPr>
        <w:pStyle w:val="Heading1"/>
      </w:pPr>
      <w:r>
        <w:t>6. Ready</w:t>
      </w:r>
    </w:p>
    <w:p>
      <w:r>
        <w:t>The repair has been completed and the device is ready for return shipment.</w:t>
      </w:r>
    </w:p>
    <w:p>
      <w:r>
        <w:t>Procedure:</w:t>
        <w:br/>
        <w:t>1. Estimate return shipping cost.</w:t>
        <w:br/>
        <w:t>2. Create an invoice in QuickBooks including:</w:t>
        <w:br/>
        <w:t xml:space="preserve">   - Repair cost</w:t>
        <w:br/>
        <w:t xml:space="preserve">   - Shipping cost</w:t>
        <w:br/>
        <w:t>3. Send the invoice to the client.</w:t>
      </w:r>
    </w:p>
    <w:p>
      <w:r>
        <w:t>Next Step:</w:t>
        <w:br/>
        <w:t>- Move the ticket to 'Invoice Sent'</w:t>
      </w:r>
    </w:p>
    <w:p>
      <w:pPr>
        <w:pStyle w:val="Heading1"/>
      </w:pPr>
      <w:r>
        <w:t>7. Invoice Sent</w:t>
      </w:r>
    </w:p>
    <w:p>
      <w:r>
        <w:t>Decision:</w:t>
        <w:br/>
        <w:t>If the invoice is paid:</w:t>
        <w:br/>
        <w:t>- Move the ticket to 'Paid'</w:t>
      </w:r>
    </w:p>
    <w:p>
      <w:pPr>
        <w:pStyle w:val="Heading1"/>
      </w:pPr>
      <w:r>
        <w:t>8. Paid</w:t>
      </w:r>
    </w:p>
    <w:p>
      <w:r>
        <w:t>Procedure:</w:t>
        <w:br/>
        <w:t>1. Carefully pack the repaired item.</w:t>
        <w:br/>
        <w:t>2. Prepare the return shipment.</w:t>
      </w:r>
    </w:p>
    <w:p>
      <w:r>
        <w:t>Decision:</w:t>
        <w:br/>
        <w:t>Once the package is picked up by FedEx:</w:t>
        <w:br/>
        <w:t>- Move the ticket to 'Released'</w:t>
      </w:r>
    </w:p>
    <w:p>
      <w:pPr>
        <w:pStyle w:val="Heading1"/>
      </w:pPr>
      <w:r>
        <w:t>9. Released</w:t>
      </w:r>
    </w:p>
    <w:p>
      <w:r>
        <w:t>The repaired device has been shipped back to the client.</w:t>
      </w:r>
    </w:p>
    <w:p>
      <w:r>
        <w:t>Procedure:</w:t>
        <w:br/>
        <w:t>- Confirm the tracking information</w:t>
        <w:br/>
        <w:t>- Ensure the ticket contains shipment details</w:t>
      </w:r>
    </w:p>
    <w:p>
      <w:r>
        <w:t>This stage marks the completion of the repair process.</w:t>
      </w:r>
    </w:p>
    <w:p>
      <w:pPr>
        <w:pStyle w:val="Heading1"/>
      </w:pPr>
      <w:r>
        <w:t>10. Cancelled</w:t>
      </w:r>
    </w:p>
    <w:p>
      <w:r>
        <w:t>A repair ticket should be cancelled when:</w:t>
        <w:br/>
        <w:t>- The client declines the repair after receiving a shipping label</w:t>
        <w:br/>
        <w:t>- The client confirms they do not want to proceed</w:t>
      </w:r>
    </w:p>
    <w:p>
      <w:r>
        <w:t>Procedure:</w:t>
        <w:br/>
        <w:t>- Document the reason for cancellation</w:t>
        <w:br/>
        <w:t>- Move the ticket to 'Cancelled'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