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46b99"/>
          <w:sz w:val="28"/>
          <w:szCs w:val="28"/>
          <w:u w:color="046b99"/>
        </w:rPr>
      </w:pPr>
      <w:bookmarkStart w:name="_k8kkow4se" w:id="0"/>
      <w:r>
        <w:rPr>
          <w:b w:val="1"/>
          <w:bCs w:val="1"/>
          <w:rtl w:val="0"/>
          <w:lang w:val="en-US"/>
        </w:rPr>
        <w:t xml:space="preserve">Training opportunities </w:t>
      </w:r>
      <w:r>
        <w:rPr>
          <w:color w:val="313131"/>
          <w:sz w:val="36"/>
          <w:szCs w:val="36"/>
          <w:u w:color="313131"/>
          <w:rtl w:val="0"/>
          <w:lang w:val="en-US"/>
        </w:rPr>
        <w:t xml:space="preserve">— </w:t>
      </w:r>
      <w:r>
        <w:rPr>
          <w:b w:val="1"/>
          <w:bCs w:val="1"/>
          <w:rtl w:val="0"/>
          <w:lang w:val="en-US"/>
        </w:rPr>
        <w:t>guide for sellers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94" w:hRule="atLeast"/>
        </w:trPr>
        <w:tc>
          <w:tcPr>
            <w:tcW w:type="dxa" w:w="9360"/>
            <w:tcBorders>
              <w:top w:val="single" w:color="f3f3f3" w:sz="8" w:space="0" w:shadow="0" w:frame="0"/>
              <w:left w:val="single" w:color="f3f3f3" w:sz="8" w:space="0" w:shadow="0" w:frame="0"/>
              <w:bottom w:val="single" w:color="f3f3f3" w:sz="8" w:space="0" w:shadow="0" w:frame="0"/>
              <w:right w:val="single" w:color="f3f3f3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This is a guide only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Use this template if you are waiting to be assessed, or want to collaborate with others, before submitting your response online.</w:t>
            </w:r>
          </w:p>
        </w:tc>
      </w:tr>
    </w:tbl>
    <w:p>
      <w:pPr>
        <w:pStyle w:val="Heading"/>
        <w:widowControl w:val="0"/>
        <w:spacing w:line="240" w:lineRule="auto"/>
        <w:ind w:left="936" w:hanging="936"/>
        <w:rPr>
          <w:color w:val="046b99"/>
          <w:sz w:val="28"/>
          <w:szCs w:val="28"/>
          <w:u w:color="046b99"/>
        </w:rPr>
      </w:pPr>
    </w:p>
    <w:p>
      <w:pPr>
        <w:pStyle w:val="Body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When can you start?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Refer to the opportunity for the buyer</w:t>
      </w:r>
      <w:r>
        <w:rPr>
          <w:rtl w:val="0"/>
        </w:rPr>
        <w:t>’</w:t>
      </w:r>
      <w:r>
        <w:rPr>
          <w:rtl w:val="0"/>
          <w:lang w:val="en-US"/>
        </w:rPr>
        <w:t xml:space="preserve">s ideal </w:t>
      </w:r>
      <w:r>
        <w:rPr>
          <w:rFonts w:ascii="Roboto" w:cs="Roboto" w:hAnsi="Roboto" w:eastAsia="Roboto"/>
          <w:color w:val="313131"/>
          <w:sz w:val="21"/>
          <w:szCs w:val="21"/>
          <w:u w:color="313131"/>
          <w:shd w:val="clear" w:color="auto" w:fill="ffffff"/>
          <w:rtl w:val="0"/>
          <w:lang w:val="en-US"/>
        </w:rPr>
        <w:t>date for the work to commence</w:t>
      </w:r>
      <w:r>
        <w:rPr>
          <w:rtl w:val="0"/>
        </w:rPr>
        <w:t>.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</w:pPr>
    </w:p>
    <w:p>
      <w:pPr>
        <w:pStyle w:val="Body"/>
        <w:rPr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Written proposal</w:t>
      </w:r>
    </w:p>
    <w:p>
      <w:pPr>
        <w:pStyle w:val="Body"/>
      </w:pPr>
      <w:r>
        <w:rPr>
          <w:rtl w:val="0"/>
          <w:lang w:val="en-US"/>
        </w:rPr>
        <w:t>Your written proposal will need to be uploaded in PDF or ODT format and not exceed 20MB.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It should demonstrate: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you will address the buyer</w:t>
      </w:r>
      <w:r>
        <w:rPr>
          <w:rtl w:val="0"/>
        </w:rPr>
        <w:t>’</w:t>
      </w:r>
      <w:r>
        <w:rPr>
          <w:rtl w:val="0"/>
          <w:lang w:val="fr-FR"/>
        </w:rPr>
        <w:t>s criteria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you will address the LDS (if listed on the brief)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proposed training methods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proposed duration of training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costs</w:t>
      </w:r>
    </w:p>
    <w:p>
      <w:pPr>
        <w:pStyle w:val="Body"/>
      </w:pPr>
      <w:r>
        <w:rPr>
          <w:rtl w:val="0"/>
          <w:lang w:val="en-US"/>
        </w:rPr>
        <w:t>Your project costs will need to be uploaded in PDF or ODT format and not exceed 20MB.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>may</w:t>
      </w:r>
      <w:r>
        <w:rPr>
          <w:rtl w:val="0"/>
          <w:lang w:val="en-US"/>
        </w:rPr>
        <w:t xml:space="preserve"> include: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preparation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delivery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hourly rate/day rate/fixed price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resources and materials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travel and accommodation</w:t>
      </w:r>
    </w:p>
    <w:p>
      <w:pPr>
        <w:pStyle w:val="Body"/>
        <w:ind w:left="720" w:firstLine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Trainer r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pt-PT"/>
        </w:rPr>
        <w:t>sum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</w:rPr>
        <w:t>s</w:t>
      </w:r>
    </w:p>
    <w:p>
      <w:pPr>
        <w:pStyle w:val="Body"/>
      </w:pPr>
      <w:r>
        <w:rPr>
          <w:rtl w:val="0"/>
          <w:lang w:val="en-US"/>
        </w:rPr>
        <w:t>Your trainer 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sum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will need to be uploaded in PDF or ODT format and not exceed 20MB.</w:t>
      </w:r>
    </w:p>
    <w:p>
      <w:pPr>
        <w:pStyle w:val="Body"/>
      </w:pPr>
      <w:r>
        <w:rPr>
          <w:rtl w:val="0"/>
          <w:lang w:val="en-US"/>
        </w:rPr>
        <w:t>We recommend you submit up to 3 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sum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(which you</w:t>
      </w:r>
      <w:r>
        <w:rPr>
          <w:rtl w:val="0"/>
        </w:rPr>
        <w:t>’</w:t>
      </w:r>
      <w:r>
        <w:rPr>
          <w:rtl w:val="0"/>
          <w:lang w:val="en-US"/>
        </w:rPr>
        <w:t>ll need to upload as one document).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Contact email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olor w:val="666666"/>
                <w:u w:color="666666"/>
                <w:rtl w:val="0"/>
                <w:lang w:val="en-US"/>
              </w:rPr>
              <w:t>This field will be pre-filled with the registered seller</w:t>
            </w:r>
            <w:r>
              <w:rPr>
                <w:color w:val="666666"/>
                <w:u w:color="666666"/>
                <w:rtl w:val="0"/>
                <w:lang w:val="en-US"/>
              </w:rPr>
              <w:t>’</w:t>
            </w:r>
            <w:r>
              <w:rPr>
                <w:color w:val="666666"/>
                <w:u w:color="666666"/>
                <w:rtl w:val="0"/>
                <w:lang w:val="en-US"/>
              </w:rPr>
              <w:t>s email address (which you can change).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en-US"/>
        </w:rPr>
        <w:t>Contact phone number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color w:val="666666"/>
                <w:u w:color="666666"/>
                <w:rtl w:val="0"/>
                <w:lang w:val="en-US"/>
              </w:rPr>
              <w:t>100 characters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