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52" w:rsidRDefault="00D925A6">
      <w:r>
        <w:t>Notes of PCA done:</w:t>
      </w:r>
    </w:p>
    <w:p w:rsidR="00D925A6" w:rsidRDefault="00D925A6"/>
    <w:p w:rsidR="00D925A6" w:rsidRDefault="00D925A6">
      <w:r>
        <w:t>-</w:t>
      </w:r>
      <w:bookmarkStart w:id="0" w:name="_GoBack"/>
      <w:bookmarkEnd w:id="0"/>
      <w:r>
        <w:t>In order to do PCA z-score was normalized for each experiment</w:t>
      </w:r>
    </w:p>
    <w:sectPr w:rsidR="00D92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F8"/>
    <w:rsid w:val="00146FF8"/>
    <w:rsid w:val="003A1A16"/>
    <w:rsid w:val="00D925A6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E4F0"/>
  <w15:chartTrackingRefBased/>
  <w15:docId w15:val="{9856D788-70D0-404B-B770-6DF327A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2</cp:revision>
  <dcterms:created xsi:type="dcterms:W3CDTF">2017-07-10T08:52:00Z</dcterms:created>
  <dcterms:modified xsi:type="dcterms:W3CDTF">2017-08-17T14:07:00Z</dcterms:modified>
</cp:coreProperties>
</file>