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52" w:rsidRDefault="009F2D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F2D9F">
        <w:rPr>
          <w:rFonts w:asciiTheme="majorBidi" w:hAnsiTheme="majorBidi" w:cstheme="majorBidi"/>
          <w:b/>
          <w:bCs/>
          <w:sz w:val="24"/>
          <w:szCs w:val="24"/>
        </w:rPr>
        <w:t>Module: Reorder the data from the mice tracer program</w:t>
      </w:r>
    </w:p>
    <w:p w:rsidR="009F2D9F" w:rsidRDefault="009F2D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2D9F" w:rsidRDefault="009F2D9F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1-Set the path of the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folder which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has subfolders for each day.</w:t>
      </w:r>
    </w:p>
    <w:p w:rsidR="009F2D9F" w:rsidRDefault="009F2D9F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2- Experiment name</w:t>
      </w:r>
    </w:p>
    <w:p w:rsidR="009F2D9F" w:rsidRDefault="009F2D9F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3-Set the path of a folder called data (all the information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will be saved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here)</w:t>
      </w:r>
    </w:p>
    <w:p w:rsidR="009F2D9F" w:rsidRDefault="009F2D9F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4-Order the data</w:t>
      </w:r>
    </w:p>
    <w:p w:rsidR="00BB7EF5" w:rsidRDefault="00BB7EF5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B7EF5" w:rsidRDefault="00BB7EF5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B7EF5" w:rsidRPr="009F2D9F" w:rsidRDefault="00BB7EF5" w:rsidP="009F2D9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Please check: if there is error, it means that the file is empty.</w:t>
      </w:r>
      <w:bookmarkStart w:id="0" w:name="_GoBack"/>
      <w:bookmarkEnd w:id="0"/>
    </w:p>
    <w:sectPr w:rsidR="00BB7EF5" w:rsidRPr="009F2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C738C"/>
    <w:multiLevelType w:val="hybridMultilevel"/>
    <w:tmpl w:val="5BF8BAFA"/>
    <w:lvl w:ilvl="0" w:tplc="DB701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9F"/>
    <w:rsid w:val="003A1A16"/>
    <w:rsid w:val="009F2D9F"/>
    <w:rsid w:val="00BB7EF5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0F93"/>
  <w15:chartTrackingRefBased/>
  <w15:docId w15:val="{0CD02740-8C1E-4AF1-943C-CDDE90C7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1</cp:revision>
  <dcterms:created xsi:type="dcterms:W3CDTF">2017-05-10T09:16:00Z</dcterms:created>
  <dcterms:modified xsi:type="dcterms:W3CDTF">2017-05-10T09:39:00Z</dcterms:modified>
</cp:coreProperties>
</file>