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Atkinson Hyperlegible" w:cs="Atkinson Hyperlegible" w:eastAsia="Atkinson Hyperlegible" w:hAnsi="Atkinson Hyperlegible"/>
          <w:b w:val="1"/>
          <w:bCs w:val="1"/>
          <w:sz w:val="32"/>
          <w:szCs w:val="32"/>
        </w:rPr>
      </w:pPr>
      <w:r w:rsidDel="00000000" w:rsidR="00000000" w:rsidRPr="00000000">
        <w:rPr>
          <w:rFonts w:ascii="Atkinson Hyperlegible" w:cs="Atkinson Hyperlegible" w:eastAsia="Atkinson Hyperlegible" w:hAnsi="Atkinson Hyperlegible"/>
          <w:b w:val="1"/>
          <w:bCs w:val="1"/>
          <w:sz w:val="32"/>
          <w:szCs w:val="32"/>
          <w:rtl w:val="0"/>
        </w:rPr>
        <w:t xml:space="preserve">RaspPi Lab 4</w:t>
      </w:r>
      <w:r w:rsidDel="00000000" w:rsidR="00000000" w:rsidRPr="00000000">
        <w:rPr>
          <w:rFonts w:ascii="Atkinson Hyperlegible" w:cs="Atkinson Hyperlegible" w:eastAsia="Atkinson Hyperlegible" w:hAnsi="Atkinson Hyperlegible"/>
          <w:b w:val="1"/>
          <w:bCs w:val="1"/>
          <w:sz w:val="32"/>
          <w:szCs w:val="32"/>
          <w:rtl w:val="0"/>
        </w:rPr>
        <w:t xml:space="preserve"> – Using AI to Control the Motor</w:t>
      </w:r>
    </w:p>
    <w:p w:rsidR="00000000" w:rsidDel="00000000" w:rsidP="00000000" w:rsidRDefault="00000000" w:rsidRPr="00000000" w14:paraId="00000002">
      <w:pPr>
        <w:rPr>
          <w:rFonts w:ascii="Atkinson Hyperlegible" w:cs="Atkinson Hyperlegible" w:eastAsia="Atkinson Hyperlegible" w:hAnsi="Atkinson Hyperlegible"/>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firstLine="0"/>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4">
      <w:pPr>
        <w:ind w:left="0" w:firstLine="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What you just did is called “hard-coding” the behavior of the motor. It runs on its own, but it always does the same thing every time no matter the environment around it. What if we wanted a way to change the behavior of the motor without changing the code that is running it? And what if we wanted to change that behavior with just how we move or turn our hands? </w:t>
      </w:r>
    </w:p>
    <w:p w:rsidR="00000000" w:rsidDel="00000000" w:rsidP="00000000" w:rsidRDefault="00000000" w:rsidRPr="00000000" w14:paraId="00000005">
      <w:pPr>
        <w:ind w:left="0" w:firstLine="0"/>
        <w:rPr>
          <w:rFonts w:ascii="Atkinson Hyperlegible" w:cs="Atkinson Hyperlegible" w:eastAsia="Atkinson Hyperlegible" w:hAnsi="Atkinson Hyperlegible"/>
          <w:sz w:val="24"/>
          <w:szCs w:val="24"/>
        </w:rPr>
      </w:pPr>
      <w:r w:rsidDel="00000000" w:rsidR="00000000" w:rsidRPr="00000000">
        <w:rPr>
          <w:rtl w:val="0"/>
        </w:rPr>
      </w:r>
    </w:p>
    <w:p w:rsidR="00000000" w:rsidDel="00000000" w:rsidP="00000000" w:rsidRDefault="00000000" w:rsidRPr="00000000" w14:paraId="00000006">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1) If you haven’t already, go ahead and plug the webcam into your Raspberry Pi.</w:t>
      </w:r>
    </w:p>
    <w:p w:rsidR="00000000" w:rsidDel="00000000" w:rsidP="00000000" w:rsidRDefault="00000000" w:rsidRPr="00000000" w14:paraId="00000007">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08">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2) This time you want to go into the </w:t>
      </w:r>
      <w:r w:rsidDel="00000000" w:rsidR="00000000" w:rsidRPr="00000000">
        <w:rPr>
          <w:rFonts w:ascii="Roboto Mono" w:cs="Roboto Mono" w:eastAsia="Roboto Mono" w:hAnsi="Roboto Mono"/>
          <w:b w:val="1"/>
          <w:bCs w:val="1"/>
          <w:color w:val="188038"/>
          <w:sz w:val="24"/>
          <w:szCs w:val="24"/>
          <w:rtl w:val="0"/>
        </w:rPr>
        <w:t xml:space="preserve">ai-motor.c</w:t>
      </w:r>
      <w:r w:rsidDel="00000000" w:rsidR="00000000" w:rsidRPr="00000000">
        <w:rPr>
          <w:rFonts w:ascii="Atkinson Hyperlegible" w:cs="Atkinson Hyperlegible" w:eastAsia="Atkinson Hyperlegible" w:hAnsi="Atkinson Hyperlegible"/>
          <w:b w:val="1"/>
          <w:bCs w:val="1"/>
          <w:sz w:val="24"/>
          <w:szCs w:val="24"/>
          <w:rtl w:val="0"/>
        </w:rPr>
        <w:t xml:space="preserve"> file. It’s in the same folder as the others have been. </w:t>
      </w:r>
    </w:p>
    <w:p w:rsidR="00000000" w:rsidDel="00000000" w:rsidP="00000000" w:rsidRDefault="00000000" w:rsidRPr="00000000" w14:paraId="00000009">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0A">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3) Similar to in Section 1 of this project, you need to set the pin modes for the motor in the </w:t>
      </w:r>
      <w:r w:rsidDel="00000000" w:rsidR="00000000" w:rsidRPr="00000000">
        <w:rPr>
          <w:rFonts w:ascii="Roboto Mono" w:cs="Roboto Mono" w:eastAsia="Roboto Mono" w:hAnsi="Roboto Mono"/>
          <w:b w:val="1"/>
          <w:bCs w:val="1"/>
          <w:color w:val="188038"/>
          <w:sz w:val="24"/>
          <w:szCs w:val="24"/>
          <w:rtl w:val="0"/>
        </w:rPr>
        <w:t xml:space="preserve">void setup(void)</w:t>
      </w:r>
      <w:r w:rsidDel="00000000" w:rsidR="00000000" w:rsidRPr="00000000">
        <w:rPr>
          <w:rFonts w:ascii="Atkinson Hyperlegible" w:cs="Atkinson Hyperlegible" w:eastAsia="Atkinson Hyperlegible" w:hAnsi="Atkinson Hyperlegible"/>
          <w:b w:val="1"/>
          <w:bCs w:val="1"/>
          <w:sz w:val="24"/>
          <w:szCs w:val="24"/>
          <w:rtl w:val="0"/>
        </w:rPr>
        <w:t xml:space="preserve"> function. You can put the lines you had from before the set your motor pin modes starting at line 31 of </w:t>
      </w:r>
      <w:r w:rsidDel="00000000" w:rsidR="00000000" w:rsidRPr="00000000">
        <w:rPr>
          <w:rFonts w:ascii="Roboto Mono" w:cs="Roboto Mono" w:eastAsia="Roboto Mono" w:hAnsi="Roboto Mono"/>
          <w:b w:val="1"/>
          <w:bCs w:val="1"/>
          <w:color w:val="188038"/>
          <w:sz w:val="24"/>
          <w:szCs w:val="24"/>
          <w:rtl w:val="0"/>
        </w:rPr>
        <w:t xml:space="preserve">ai-motor.c</w:t>
      </w:r>
      <w:r w:rsidDel="00000000" w:rsidR="00000000" w:rsidRPr="00000000">
        <w:rPr>
          <w:rFonts w:ascii="Atkinson Hyperlegible" w:cs="Atkinson Hyperlegible" w:eastAsia="Atkinson Hyperlegible" w:hAnsi="Atkinson Hyperlegible"/>
          <w:b w:val="1"/>
          <w:bCs w:val="1"/>
          <w:sz w:val="24"/>
          <w:szCs w:val="24"/>
          <w:rtl w:val="0"/>
        </w:rPr>
        <w:t xml:space="preserve">. </w:t>
      </w:r>
    </w:p>
    <w:p w:rsidR="00000000" w:rsidDel="00000000" w:rsidP="00000000" w:rsidRDefault="00000000" w:rsidRPr="00000000" w14:paraId="0000000B">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0C">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4) Now in the </w:t>
      </w:r>
      <w:r w:rsidDel="00000000" w:rsidR="00000000" w:rsidRPr="00000000">
        <w:rPr>
          <w:rFonts w:ascii="Roboto Mono" w:cs="Roboto Mono" w:eastAsia="Roboto Mono" w:hAnsi="Roboto Mono"/>
          <w:b w:val="1"/>
          <w:bCs w:val="1"/>
          <w:color w:val="188038"/>
          <w:sz w:val="24"/>
          <w:szCs w:val="24"/>
          <w:rtl w:val="0"/>
        </w:rPr>
        <w:t xml:space="preserve">void loop(void)</w:t>
      </w:r>
      <w:r w:rsidDel="00000000" w:rsidR="00000000" w:rsidRPr="00000000">
        <w:rPr>
          <w:rFonts w:ascii="Atkinson Hyperlegible" w:cs="Atkinson Hyperlegible" w:eastAsia="Atkinson Hyperlegible" w:hAnsi="Atkinson Hyperlegible"/>
          <w:b w:val="1"/>
          <w:bCs w:val="1"/>
          <w:sz w:val="24"/>
          <w:szCs w:val="24"/>
          <w:rtl w:val="0"/>
        </w:rPr>
        <w:t xml:space="preserve"> function we will be doing most of the work. I’ve given you two variables to work with at the top of this function, </w:t>
      </w:r>
      <w:r w:rsidDel="00000000" w:rsidR="00000000" w:rsidRPr="00000000">
        <w:rPr>
          <w:rFonts w:ascii="Roboto Mono" w:cs="Roboto Mono" w:eastAsia="Roboto Mono" w:hAnsi="Roboto Mono"/>
          <w:b w:val="1"/>
          <w:bCs w:val="1"/>
          <w:color w:val="188038"/>
          <w:sz w:val="24"/>
          <w:szCs w:val="24"/>
          <w:rtl w:val="0"/>
        </w:rPr>
        <w:t xml:space="preserve">xval</w:t>
      </w:r>
      <w:r w:rsidDel="00000000" w:rsidR="00000000" w:rsidRPr="00000000">
        <w:rPr>
          <w:rFonts w:ascii="Atkinson Hyperlegible" w:cs="Atkinson Hyperlegible" w:eastAsia="Atkinson Hyperlegible" w:hAnsi="Atkinson Hyperlegible"/>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speed</w:t>
      </w:r>
      <w:r w:rsidDel="00000000" w:rsidR="00000000" w:rsidRPr="00000000">
        <w:rPr>
          <w:rFonts w:ascii="Atkinson Hyperlegible" w:cs="Atkinson Hyperlegible" w:eastAsia="Atkinson Hyperlegible" w:hAnsi="Atkinson Hyperlegible"/>
          <w:b w:val="1"/>
          <w:bCs w:val="1"/>
          <w:sz w:val="24"/>
          <w:szCs w:val="24"/>
          <w:rtl w:val="0"/>
        </w:rPr>
        <w:t xml:space="preserve">, but you can add more if you want to eventually. You’ll also see a new function called </w:t>
      </w:r>
      <w:r w:rsidDel="00000000" w:rsidR="00000000" w:rsidRPr="00000000">
        <w:rPr>
          <w:rFonts w:ascii="Roboto Mono" w:cs="Roboto Mono" w:eastAsia="Roboto Mono" w:hAnsi="Roboto Mono"/>
          <w:b w:val="1"/>
          <w:bCs w:val="1"/>
          <w:color w:val="188038"/>
          <w:sz w:val="24"/>
          <w:szCs w:val="24"/>
          <w:rtl w:val="0"/>
        </w:rPr>
        <w:t xml:space="preserve">get_handstate(fp, &amp;lHand, &amp;rHand)</w:t>
      </w:r>
      <w:r w:rsidDel="00000000" w:rsidR="00000000" w:rsidRPr="00000000">
        <w:rPr>
          <w:rFonts w:ascii="Atkinson Hyperlegible" w:cs="Atkinson Hyperlegible" w:eastAsia="Atkinson Hyperlegible" w:hAnsi="Atkinson Hyperlegible"/>
          <w:b w:val="1"/>
          <w:bCs w:val="1"/>
          <w:sz w:val="24"/>
          <w:szCs w:val="24"/>
          <w:rtl w:val="0"/>
        </w:rPr>
        <w:t xml:space="preserve"> in this function. That function is how you get information from the machine learning algorithm about what state the hand is in. Don’t worry about the </w:t>
      </w:r>
      <w:r w:rsidDel="00000000" w:rsidR="00000000" w:rsidRPr="00000000">
        <w:rPr>
          <w:rFonts w:ascii="Roboto Mono" w:cs="Roboto Mono" w:eastAsia="Roboto Mono" w:hAnsi="Roboto Mono"/>
          <w:b w:val="1"/>
          <w:bCs w:val="1"/>
          <w:color w:val="188038"/>
          <w:sz w:val="24"/>
          <w:szCs w:val="24"/>
          <w:rtl w:val="0"/>
        </w:rPr>
        <w:t xml:space="preserve">fp</w:t>
      </w:r>
      <w:r w:rsidDel="00000000" w:rsidR="00000000" w:rsidRPr="00000000">
        <w:rPr>
          <w:rFonts w:ascii="Atkinson Hyperlegible" w:cs="Atkinson Hyperlegible" w:eastAsia="Atkinson Hyperlegible" w:hAnsi="Atkinson Hyperlegible"/>
          <w:b w:val="1"/>
          <w:bCs w:val="1"/>
          <w:sz w:val="24"/>
          <w:szCs w:val="24"/>
          <w:rtl w:val="0"/>
        </w:rPr>
        <w:t xml:space="preserve"> part, but </w:t>
      </w:r>
      <w:r w:rsidDel="00000000" w:rsidR="00000000" w:rsidRPr="00000000">
        <w:rPr>
          <w:rFonts w:ascii="Roboto Mono" w:cs="Roboto Mono" w:eastAsia="Roboto Mono" w:hAnsi="Roboto Mono"/>
          <w:b w:val="1"/>
          <w:bCs w:val="1"/>
          <w:color w:val="188038"/>
          <w:sz w:val="24"/>
          <w:szCs w:val="24"/>
          <w:rtl w:val="0"/>
        </w:rPr>
        <w:t xml:space="preserve">lHand</w:t>
      </w:r>
      <w:r w:rsidDel="00000000" w:rsidR="00000000" w:rsidRPr="00000000">
        <w:rPr>
          <w:rFonts w:ascii="Atkinson Hyperlegible" w:cs="Atkinson Hyperlegible" w:eastAsia="Atkinson Hyperlegible" w:hAnsi="Atkinson Hyperlegible"/>
          <w:b w:val="1"/>
          <w:bCs w:val="1"/>
          <w:sz w:val="24"/>
          <w:szCs w:val="24"/>
          <w:rtl w:val="0"/>
        </w:rPr>
        <w:t xml:space="preserve"> and </w:t>
      </w:r>
      <w:r w:rsidDel="00000000" w:rsidR="00000000" w:rsidRPr="00000000">
        <w:rPr>
          <w:rFonts w:ascii="Roboto Mono" w:cs="Roboto Mono" w:eastAsia="Roboto Mono" w:hAnsi="Roboto Mono"/>
          <w:b w:val="1"/>
          <w:bCs w:val="1"/>
          <w:color w:val="188038"/>
          <w:sz w:val="24"/>
          <w:szCs w:val="24"/>
          <w:rtl w:val="0"/>
        </w:rPr>
        <w:t xml:space="preserve">rHand</w:t>
      </w:r>
      <w:r w:rsidDel="00000000" w:rsidR="00000000" w:rsidRPr="00000000">
        <w:rPr>
          <w:rFonts w:ascii="Atkinson Hyperlegible" w:cs="Atkinson Hyperlegible" w:eastAsia="Atkinson Hyperlegible" w:hAnsi="Atkinson Hyperlegible"/>
          <w:b w:val="1"/>
          <w:bCs w:val="1"/>
          <w:sz w:val="24"/>
          <w:szCs w:val="24"/>
          <w:rtl w:val="0"/>
        </w:rPr>
        <w:t xml:space="preserve"> actually refer to the left and right hand respectively. </w:t>
      </w:r>
    </w:p>
    <w:p w:rsidR="00000000" w:rsidDel="00000000" w:rsidP="00000000" w:rsidRDefault="00000000" w:rsidRPr="00000000" w14:paraId="0000000D">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0E">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5) At the very bottom of this file is a </w:t>
      </w:r>
      <w:r w:rsidDel="00000000" w:rsidR="00000000" w:rsidRPr="00000000">
        <w:rPr>
          <w:rFonts w:ascii="Roboto Mono" w:cs="Roboto Mono" w:eastAsia="Roboto Mono" w:hAnsi="Roboto Mono"/>
          <w:b w:val="1"/>
          <w:bCs w:val="1"/>
          <w:color w:val="188038"/>
          <w:sz w:val="24"/>
          <w:szCs w:val="24"/>
          <w:rtl w:val="0"/>
        </w:rPr>
        <w:t xml:space="preserve">printf</w:t>
      </w:r>
      <w:r w:rsidDel="00000000" w:rsidR="00000000" w:rsidRPr="00000000">
        <w:rPr>
          <w:rFonts w:ascii="Atkinson Hyperlegible" w:cs="Atkinson Hyperlegible" w:eastAsia="Atkinson Hyperlegible" w:hAnsi="Atkinson Hyperlegible"/>
          <w:b w:val="1"/>
          <w:bCs w:val="1"/>
          <w:sz w:val="24"/>
          <w:szCs w:val="24"/>
          <w:rtl w:val="0"/>
        </w:rPr>
        <w:t xml:space="preserve"> line. That’s going to print some of the info you can get about the hands from the machine learning algorithm. Go ahead and compile and run this project and you can actually see some of this info before you try using it to control the motor. </w:t>
      </w:r>
    </w:p>
    <w:p w:rsidR="00000000" w:rsidDel="00000000" w:rsidP="00000000" w:rsidRDefault="00000000" w:rsidRPr="00000000" w14:paraId="0000000F">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Save and close this file</w:t>
      </w:r>
    </w:p>
    <w:p w:rsidR="00000000" w:rsidDel="00000000" w:rsidP="00000000" w:rsidRDefault="00000000" w:rsidRPr="00000000" w14:paraId="00000010">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Enter </w:t>
      </w:r>
      <w:r w:rsidDel="00000000" w:rsidR="00000000" w:rsidRPr="00000000">
        <w:rPr>
          <w:rFonts w:ascii="Roboto Mono" w:cs="Roboto Mono" w:eastAsia="Roboto Mono" w:hAnsi="Roboto Mono"/>
          <w:b w:val="1"/>
          <w:bCs w:val="1"/>
          <w:color w:val="188038"/>
          <w:sz w:val="24"/>
          <w:szCs w:val="24"/>
          <w:rtl w:val="0"/>
        </w:rPr>
        <w:t xml:space="preserve">make ai-motor</w:t>
      </w:r>
      <w:r w:rsidDel="00000000" w:rsidR="00000000" w:rsidRPr="00000000">
        <w:rPr>
          <w:rFonts w:ascii="Atkinson Hyperlegible" w:cs="Atkinson Hyperlegible" w:eastAsia="Atkinson Hyperlegible" w:hAnsi="Atkinson Hyperlegible"/>
          <w:b w:val="1"/>
          <w:bCs w:val="1"/>
          <w:sz w:val="24"/>
          <w:szCs w:val="24"/>
          <w:rtl w:val="0"/>
        </w:rPr>
        <w:t xml:space="preserve"> in the terminal</w:t>
      </w:r>
    </w:p>
    <w:p w:rsidR="00000000" w:rsidDel="00000000" w:rsidP="00000000" w:rsidRDefault="00000000" w:rsidRPr="00000000" w14:paraId="00000011">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Enter </w:t>
      </w:r>
      <w:r w:rsidDel="00000000" w:rsidR="00000000" w:rsidRPr="00000000">
        <w:rPr>
          <w:rFonts w:ascii="Roboto Mono" w:cs="Roboto Mono" w:eastAsia="Roboto Mono" w:hAnsi="Roboto Mono"/>
          <w:b w:val="1"/>
          <w:bCs w:val="1"/>
          <w:color w:val="188038"/>
          <w:sz w:val="24"/>
          <w:szCs w:val="24"/>
          <w:rtl w:val="0"/>
        </w:rPr>
        <w:t xml:space="preserve">./ai-motor</w:t>
      </w:r>
      <w:r w:rsidDel="00000000" w:rsidR="00000000" w:rsidRPr="00000000">
        <w:rPr>
          <w:rFonts w:ascii="Atkinson Hyperlegible" w:cs="Atkinson Hyperlegible" w:eastAsia="Atkinson Hyperlegible" w:hAnsi="Atkinson Hyperlegible"/>
          <w:b w:val="1"/>
          <w:bCs w:val="1"/>
          <w:sz w:val="24"/>
          <w:szCs w:val="24"/>
          <w:rtl w:val="0"/>
        </w:rPr>
        <w:t xml:space="preserve"> and a window will open up with the webcam’s view. After a couple of seconds some stuff may start to print to the terminal too. If you hold up your left hand and move it around, you will see the info changes. </w:t>
      </w:r>
    </w:p>
    <w:p w:rsidR="00000000" w:rsidDel="00000000" w:rsidP="00000000" w:rsidRDefault="00000000" w:rsidRPr="00000000" w14:paraId="00000012">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Now close this and open the file back up. In the </w:t>
      </w:r>
      <w:r w:rsidDel="00000000" w:rsidR="00000000" w:rsidRPr="00000000">
        <w:rPr>
          <w:rFonts w:ascii="Roboto Mono" w:cs="Roboto Mono" w:eastAsia="Roboto Mono" w:hAnsi="Roboto Mono"/>
          <w:b w:val="1"/>
          <w:bCs w:val="1"/>
          <w:color w:val="188038"/>
          <w:sz w:val="24"/>
          <w:szCs w:val="24"/>
          <w:rtl w:val="0"/>
        </w:rPr>
        <w:t xml:space="preserve">printf()</w:t>
      </w:r>
      <w:r w:rsidDel="00000000" w:rsidR="00000000" w:rsidRPr="00000000">
        <w:rPr>
          <w:rFonts w:ascii="Atkinson Hyperlegible" w:cs="Atkinson Hyperlegible" w:eastAsia="Atkinson Hyperlegible" w:hAnsi="Atkinson Hyperlegible"/>
          <w:b w:val="1"/>
          <w:bCs w:val="1"/>
          <w:sz w:val="24"/>
          <w:szCs w:val="24"/>
          <w:rtl w:val="0"/>
        </w:rPr>
        <w:t xml:space="preserve"> function at the bottom you can change </w:t>
      </w:r>
      <w:r w:rsidDel="00000000" w:rsidR="00000000" w:rsidRPr="00000000">
        <w:rPr>
          <w:rFonts w:ascii="Roboto Mono" w:cs="Roboto Mono" w:eastAsia="Roboto Mono" w:hAnsi="Roboto Mono"/>
          <w:b w:val="1"/>
          <w:bCs w:val="1"/>
          <w:color w:val="188038"/>
          <w:sz w:val="24"/>
          <w:szCs w:val="24"/>
          <w:rtl w:val="0"/>
        </w:rPr>
        <w:t xml:space="preserve">theta</w:t>
      </w:r>
      <w:r w:rsidDel="00000000" w:rsidR="00000000" w:rsidRPr="00000000">
        <w:rPr>
          <w:rFonts w:ascii="Atkinson Hyperlegible" w:cs="Atkinson Hyperlegible" w:eastAsia="Atkinson Hyperlegible" w:hAnsi="Atkinson Hyperlegible"/>
          <w:b w:val="1"/>
          <w:bCs w:val="1"/>
          <w:sz w:val="24"/>
          <w:szCs w:val="24"/>
          <w:rtl w:val="0"/>
        </w:rPr>
        <w:t xml:space="preserve"> in both places it appears to instead be </w:t>
      </w:r>
      <w:r w:rsidDel="00000000" w:rsidR="00000000" w:rsidRPr="00000000">
        <w:rPr>
          <w:rFonts w:ascii="Roboto Mono" w:cs="Roboto Mono" w:eastAsia="Roboto Mono" w:hAnsi="Roboto Mono"/>
          <w:b w:val="1"/>
          <w:bCs w:val="1"/>
          <w:color w:val="188038"/>
          <w:sz w:val="24"/>
          <w:szCs w:val="24"/>
          <w:rtl w:val="0"/>
        </w:rPr>
        <w:t xml:space="preserve">mag</w:t>
      </w:r>
      <w:r w:rsidDel="00000000" w:rsidR="00000000" w:rsidRPr="00000000">
        <w:rPr>
          <w:rFonts w:ascii="Atkinson Hyperlegible" w:cs="Atkinson Hyperlegible" w:eastAsia="Atkinson Hyperlegible" w:hAnsi="Atkinson Hyperlegible"/>
          <w:b w:val="1"/>
          <w:bCs w:val="1"/>
          <w:sz w:val="24"/>
          <w:szCs w:val="24"/>
          <w:rtl w:val="0"/>
        </w:rPr>
        <w:t xml:space="preserve">. So for instance it would be the following:</w:t>
      </w:r>
      <w:r w:rsidDel="00000000" w:rsidR="00000000" w:rsidRPr="00000000">
        <w:rPr>
          <w:rtl w:val="0"/>
        </w:rPr>
      </w:r>
    </w:p>
    <w:p w:rsidR="00000000" w:rsidDel="00000000" w:rsidP="00000000" w:rsidRDefault="00000000" w:rsidRPr="00000000" w14:paraId="00000013">
      <w:pPr>
        <w:ind w:left="0" w:firstLine="0"/>
        <w:rPr>
          <w:rFonts w:ascii="Atkinson Hyperlegible" w:cs="Atkinson Hyperlegible" w:eastAsia="Atkinson Hyperlegible" w:hAnsi="Atkinson Hyperlegible"/>
          <w:sz w:val="18"/>
          <w:szCs w:val="18"/>
        </w:rPr>
      </w:pPr>
      <w:r w:rsidDel="00000000" w:rsidR="00000000" w:rsidRPr="00000000">
        <w:rPr>
          <w:rFonts w:ascii="Atkinson Hyperlegible" w:cs="Atkinson Hyperlegible" w:eastAsia="Atkinson Hyperlegible" w:hAnsi="Atkinson Hyperlegible"/>
          <w:sz w:val="24"/>
          <w:szCs w:val="24"/>
          <w:rtl w:val="0"/>
        </w:rPr>
        <w:tab/>
      </w:r>
      <w:r w:rsidDel="00000000" w:rsidR="00000000" w:rsidRPr="00000000">
        <w:rPr>
          <w:rFonts w:ascii="Roboto Mono" w:cs="Roboto Mono" w:eastAsia="Roboto Mono" w:hAnsi="Roboto Mono"/>
          <w:color w:val="188038"/>
          <w:sz w:val="18"/>
          <w:szCs w:val="18"/>
          <w:rtl w:val="0"/>
        </w:rPr>
        <w:t xml:space="preserve">printf("INFO: Analog joystick: mag == %4d, speed = %4d\n", lHand.mag, speed); </w:t>
      </w:r>
      <w:r w:rsidDel="00000000" w:rsidR="00000000" w:rsidRPr="00000000">
        <w:rPr>
          <w:rtl w:val="0"/>
        </w:rPr>
      </w:r>
    </w:p>
    <w:p w:rsidR="00000000" w:rsidDel="00000000" w:rsidP="00000000" w:rsidRDefault="00000000" w:rsidRPr="00000000" w14:paraId="00000014">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Once you’ve done that, try saving running it again and seeing what happens. What was theta telling you before about the left hand? What is mag telling you instead? </w:t>
      </w:r>
    </w:p>
    <w:p w:rsidR="00000000" w:rsidDel="00000000" w:rsidP="00000000" w:rsidRDefault="00000000" w:rsidRPr="00000000" w14:paraId="00000015">
      <w:pPr>
        <w:numPr>
          <w:ilvl w:val="0"/>
          <w:numId w:val="2"/>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Instead of mag, you also have the option to enter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Fonts w:ascii="Atkinson Hyperlegible" w:cs="Atkinson Hyperlegible" w:eastAsia="Atkinson Hyperlegible" w:hAnsi="Atkinson Hyperlegible"/>
          <w:b w:val="1"/>
          <w:bCs w:val="1"/>
          <w:sz w:val="24"/>
          <w:szCs w:val="24"/>
          <w:rtl w:val="0"/>
        </w:rPr>
        <w:t xml:space="preserve"> or </w:t>
      </w:r>
      <w:r w:rsidDel="00000000" w:rsidR="00000000" w:rsidRPr="00000000">
        <w:rPr>
          <w:rFonts w:ascii="Roboto Mono" w:cs="Roboto Mono" w:eastAsia="Roboto Mono" w:hAnsi="Roboto Mono"/>
          <w:b w:val="1"/>
          <w:bCs w:val="1"/>
          <w:color w:val="188038"/>
          <w:sz w:val="24"/>
          <w:szCs w:val="24"/>
          <w:rtl w:val="0"/>
        </w:rPr>
        <w:t xml:space="preserve">y</w:t>
      </w:r>
      <w:r w:rsidDel="00000000" w:rsidR="00000000" w:rsidRPr="00000000">
        <w:rPr>
          <w:rFonts w:ascii="Atkinson Hyperlegible" w:cs="Atkinson Hyperlegible" w:eastAsia="Atkinson Hyperlegible" w:hAnsi="Atkinson Hyperlegible"/>
          <w:b w:val="1"/>
          <w:bCs w:val="1"/>
          <w:sz w:val="24"/>
          <w:szCs w:val="24"/>
          <w:rtl w:val="0"/>
        </w:rPr>
        <w:t xml:space="preserve"> where </w:t>
      </w:r>
      <w:r w:rsidDel="00000000" w:rsidR="00000000" w:rsidRPr="00000000">
        <w:rPr>
          <w:rFonts w:ascii="Roboto Mono" w:cs="Roboto Mono" w:eastAsia="Roboto Mono" w:hAnsi="Roboto Mono"/>
          <w:b w:val="1"/>
          <w:bCs w:val="1"/>
          <w:color w:val="188038"/>
          <w:sz w:val="24"/>
          <w:szCs w:val="24"/>
          <w:rtl w:val="0"/>
        </w:rPr>
        <w:t xml:space="preserve">theta</w:t>
      </w:r>
      <w:r w:rsidDel="00000000" w:rsidR="00000000" w:rsidRPr="00000000">
        <w:rPr>
          <w:rFonts w:ascii="Atkinson Hyperlegible" w:cs="Atkinson Hyperlegible" w:eastAsia="Atkinson Hyperlegible" w:hAnsi="Atkinson Hyperlegible"/>
          <w:b w:val="1"/>
          <w:bCs w:val="1"/>
          <w:sz w:val="24"/>
          <w:szCs w:val="24"/>
          <w:rtl w:val="0"/>
        </w:rPr>
        <w:t xml:space="preserve"> originally was. Here’s a chart that you can fill in with info on what each of these is telling you about the hand: </w:t>
      </w:r>
    </w:p>
    <w:p w:rsidR="00000000" w:rsidDel="00000000" w:rsidP="00000000" w:rsidRDefault="00000000" w:rsidRPr="00000000" w14:paraId="00000016">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lHand.theta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The angle of rotation of your left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lHand.mag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lHand.x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lHand.y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rHand.theta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sz w:val="24"/>
                <w:szCs w:val="24"/>
                <w:rtl w:val="0"/>
              </w:rPr>
              <w:t xml:space="preserve">The angle of rotation of your ________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rHand.mag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rHand.x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rHand.y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tkinson Hyperlegible" w:cs="Atkinson Hyperlegible" w:eastAsia="Atkinson Hyperlegible" w:hAnsi="Atkinson Hyperlegible"/>
                <w:b w:val="1"/>
                <w:bCs w:val="1"/>
                <w:sz w:val="24"/>
                <w:szCs w:val="24"/>
              </w:rPr>
            </w:pPr>
            <w:r w:rsidDel="00000000" w:rsidR="00000000" w:rsidRPr="00000000">
              <w:rPr>
                <w:rtl w:val="0"/>
              </w:rPr>
            </w:r>
          </w:p>
        </w:tc>
      </w:tr>
    </w:tbl>
    <w:p w:rsidR="00000000" w:rsidDel="00000000" w:rsidP="00000000" w:rsidRDefault="00000000" w:rsidRPr="00000000" w14:paraId="00000027">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28">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6) So now you know how to get info about the hand. You also know how to control the motor. With this you can now control the motor using just the gestures of your hands. But, here are some helpful things to know:</w:t>
      </w:r>
    </w:p>
    <w:p w:rsidR="00000000" w:rsidDel="00000000" w:rsidP="00000000" w:rsidRDefault="00000000" w:rsidRPr="00000000" w14:paraId="00000029">
      <w:pPr>
        <w:numPr>
          <w:ilvl w:val="0"/>
          <w:numId w:val="1"/>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The maximum value for the motor speed is 1024. That means that if, for instance, you wanted to use the angle of your right hand to control the speed of the motor, you would need to do some math to make that angle [-180, 180] something in the range of [0, 1024]. </w:t>
      </w:r>
    </w:p>
    <w:p w:rsidR="00000000" w:rsidDel="00000000" w:rsidP="00000000" w:rsidRDefault="00000000" w:rsidRPr="00000000" w14:paraId="0000002A">
      <w:pPr>
        <w:numPr>
          <w:ilvl w:val="0"/>
          <w:numId w:val="1"/>
        </w:numPr>
        <w:ind w:left="72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The pins that control the motor direction always have to be opposites (if one is </w:t>
      </w:r>
      <w:r w:rsidDel="00000000" w:rsidR="00000000" w:rsidRPr="00000000">
        <w:rPr>
          <w:rFonts w:ascii="Roboto Mono" w:cs="Roboto Mono" w:eastAsia="Roboto Mono" w:hAnsi="Roboto Mono"/>
          <w:b w:val="1"/>
          <w:bCs w:val="1"/>
          <w:color w:val="188038"/>
          <w:sz w:val="24"/>
          <w:szCs w:val="24"/>
          <w:rtl w:val="0"/>
        </w:rPr>
        <w:t xml:space="preserve">HIGH</w:t>
      </w:r>
      <w:r w:rsidDel="00000000" w:rsidR="00000000" w:rsidRPr="00000000">
        <w:rPr>
          <w:rFonts w:ascii="Atkinson Hyperlegible" w:cs="Atkinson Hyperlegible" w:eastAsia="Atkinson Hyperlegible" w:hAnsi="Atkinson Hyperlegible"/>
          <w:b w:val="1"/>
          <w:bCs w:val="1"/>
          <w:sz w:val="24"/>
          <w:szCs w:val="24"/>
          <w:rtl w:val="0"/>
        </w:rPr>
        <w:t xml:space="preserve"> the other must be </w:t>
      </w:r>
      <w:r w:rsidDel="00000000" w:rsidR="00000000" w:rsidRPr="00000000">
        <w:rPr>
          <w:rFonts w:ascii="Roboto Mono" w:cs="Roboto Mono" w:eastAsia="Roboto Mono" w:hAnsi="Roboto Mono"/>
          <w:b w:val="1"/>
          <w:bCs w:val="1"/>
          <w:color w:val="188038"/>
          <w:sz w:val="24"/>
          <w:szCs w:val="24"/>
          <w:rtl w:val="0"/>
        </w:rPr>
        <w:t xml:space="preserve">LOW</w:t>
      </w:r>
      <w:r w:rsidDel="00000000" w:rsidR="00000000" w:rsidRPr="00000000">
        <w:rPr>
          <w:rFonts w:ascii="Atkinson Hyperlegible" w:cs="Atkinson Hyperlegible" w:eastAsia="Atkinson Hyperlegible" w:hAnsi="Atkinson Hyperlegible"/>
          <w:b w:val="1"/>
          <w:bCs w:val="1"/>
          <w:sz w:val="24"/>
          <w:szCs w:val="24"/>
          <w:rtl w:val="0"/>
        </w:rPr>
        <w:t xml:space="preserve">), and also they can only be </w:t>
      </w:r>
      <w:r w:rsidDel="00000000" w:rsidR="00000000" w:rsidRPr="00000000">
        <w:rPr>
          <w:rFonts w:ascii="Roboto Mono" w:cs="Roboto Mono" w:eastAsia="Roboto Mono" w:hAnsi="Roboto Mono"/>
          <w:b w:val="1"/>
          <w:bCs w:val="1"/>
          <w:color w:val="188038"/>
          <w:sz w:val="24"/>
          <w:szCs w:val="24"/>
          <w:rtl w:val="0"/>
        </w:rPr>
        <w:t xml:space="preserve">HIGH</w:t>
      </w:r>
      <w:r w:rsidDel="00000000" w:rsidR="00000000" w:rsidRPr="00000000">
        <w:rPr>
          <w:rFonts w:ascii="Atkinson Hyperlegible" w:cs="Atkinson Hyperlegible" w:eastAsia="Atkinson Hyperlegible" w:hAnsi="Atkinson Hyperlegible"/>
          <w:b w:val="1"/>
          <w:bCs w:val="1"/>
          <w:sz w:val="24"/>
          <w:szCs w:val="24"/>
          <w:rtl w:val="0"/>
        </w:rPr>
        <w:t xml:space="preserve"> or </w:t>
      </w:r>
      <w:r w:rsidDel="00000000" w:rsidR="00000000" w:rsidRPr="00000000">
        <w:rPr>
          <w:rFonts w:ascii="Roboto Mono" w:cs="Roboto Mono" w:eastAsia="Roboto Mono" w:hAnsi="Roboto Mono"/>
          <w:b w:val="1"/>
          <w:bCs w:val="1"/>
          <w:color w:val="188038"/>
          <w:sz w:val="24"/>
          <w:szCs w:val="24"/>
          <w:rtl w:val="0"/>
        </w:rPr>
        <w:t xml:space="preserve">LOW</w:t>
      </w:r>
      <w:r w:rsidDel="00000000" w:rsidR="00000000" w:rsidRPr="00000000">
        <w:rPr>
          <w:rFonts w:ascii="Atkinson Hyperlegible" w:cs="Atkinson Hyperlegible" w:eastAsia="Atkinson Hyperlegible" w:hAnsi="Atkinson Hyperlegible"/>
          <w:b w:val="1"/>
          <w:bCs w:val="1"/>
          <w:sz w:val="24"/>
          <w:szCs w:val="24"/>
          <w:rtl w:val="0"/>
        </w:rPr>
        <w:t xml:space="preserve">. So you’ll need to use an </w:t>
      </w:r>
      <w:r w:rsidDel="00000000" w:rsidR="00000000" w:rsidRPr="00000000">
        <w:rPr>
          <w:rFonts w:ascii="Roboto Mono" w:cs="Roboto Mono" w:eastAsia="Roboto Mono" w:hAnsi="Roboto Mono"/>
          <w:b w:val="1"/>
          <w:bCs w:val="1"/>
          <w:color w:val="188038"/>
          <w:sz w:val="24"/>
          <w:szCs w:val="24"/>
          <w:rtl w:val="0"/>
        </w:rPr>
        <w:t xml:space="preserve">if-statement</w:t>
      </w:r>
      <w:r w:rsidDel="00000000" w:rsidR="00000000" w:rsidRPr="00000000">
        <w:rPr>
          <w:rFonts w:ascii="Atkinson Hyperlegible" w:cs="Atkinson Hyperlegible" w:eastAsia="Atkinson Hyperlegible" w:hAnsi="Atkinson Hyperlegible"/>
          <w:b w:val="1"/>
          <w:bCs w:val="1"/>
          <w:sz w:val="24"/>
          <w:szCs w:val="24"/>
          <w:rtl w:val="0"/>
        </w:rPr>
        <w:t xml:space="preserve"> to control the direction with your hands if you want to. </w:t>
      </w:r>
    </w:p>
    <w:p w:rsidR="00000000" w:rsidDel="00000000" w:rsidP="00000000" w:rsidRDefault="00000000" w:rsidRPr="00000000" w14:paraId="0000002B">
      <w:pPr>
        <w:numPr>
          <w:ilvl w:val="1"/>
          <w:numId w:val="1"/>
        </w:numPr>
        <w:ind w:left="1440" w:hanging="360"/>
        <w:rPr>
          <w:rFonts w:ascii="Atkinson Hyperlegible" w:cs="Atkinson Hyperlegible" w:eastAsia="Atkinson Hyperlegible" w:hAnsi="Atkinson Hyperlegible"/>
          <w:b w:val="1"/>
          <w:bCs w:val="1"/>
          <w:sz w:val="24"/>
          <w:szCs w:val="24"/>
          <w:u w:val="none"/>
        </w:rPr>
      </w:pPr>
      <w:r w:rsidDel="00000000" w:rsidR="00000000" w:rsidRPr="00000000">
        <w:rPr>
          <w:rFonts w:ascii="Roboto Mono" w:cs="Roboto Mono" w:eastAsia="Roboto Mono" w:hAnsi="Roboto Mono"/>
          <w:b w:val="1"/>
          <w:bCs w:val="1"/>
          <w:color w:val="188038"/>
          <w:sz w:val="24"/>
          <w:szCs w:val="24"/>
          <w:rtl w:val="0"/>
        </w:rPr>
        <w:t xml:space="preserve">If-statements</w:t>
      </w:r>
      <w:r w:rsidDel="00000000" w:rsidR="00000000" w:rsidRPr="00000000">
        <w:rPr>
          <w:rFonts w:ascii="Atkinson Hyperlegible" w:cs="Atkinson Hyperlegible" w:eastAsia="Atkinson Hyperlegible" w:hAnsi="Atkinson Hyperlegible"/>
          <w:b w:val="1"/>
          <w:bCs w:val="1"/>
          <w:sz w:val="24"/>
          <w:szCs w:val="24"/>
          <w:rtl w:val="0"/>
        </w:rPr>
        <w:t xml:space="preserve"> test if a condition is true, then only execute the code inside of them if that condition is true. So for example if I wrote…</w:t>
      </w:r>
    </w:p>
    <w:p w:rsidR="00000000" w:rsidDel="00000000" w:rsidP="00000000" w:rsidRDefault="00000000" w:rsidRPr="00000000" w14:paraId="0000002C">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2D">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if (2 &gt; 1) {</w:t>
      </w:r>
      <w:r w:rsidDel="00000000" w:rsidR="00000000" w:rsidRPr="00000000">
        <w:rPr>
          <w:rtl w:val="0"/>
        </w:rPr>
      </w:r>
    </w:p>
    <w:p w:rsidR="00000000" w:rsidDel="00000000" w:rsidP="00000000" w:rsidRDefault="00000000" w:rsidRPr="00000000" w14:paraId="0000002E">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printf(“Howdy!”);</w:t>
      </w:r>
      <w:r w:rsidDel="00000000" w:rsidR="00000000" w:rsidRPr="00000000">
        <w:rPr>
          <w:rtl w:val="0"/>
        </w:rPr>
      </w:r>
    </w:p>
    <w:p w:rsidR="00000000" w:rsidDel="00000000" w:rsidP="00000000" w:rsidRDefault="00000000" w:rsidRPr="00000000" w14:paraId="0000002F">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tl w:val="0"/>
        </w:rPr>
      </w:r>
    </w:p>
    <w:p w:rsidR="00000000" w:rsidDel="00000000" w:rsidP="00000000" w:rsidRDefault="00000000" w:rsidRPr="00000000" w14:paraId="00000030">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31">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then we would see </w:t>
      </w:r>
      <w:r w:rsidDel="00000000" w:rsidR="00000000" w:rsidRPr="00000000">
        <w:rPr>
          <w:rFonts w:ascii="Roboto Mono" w:cs="Roboto Mono" w:eastAsia="Roboto Mono" w:hAnsi="Roboto Mono"/>
          <w:b w:val="1"/>
          <w:bCs w:val="1"/>
          <w:color w:val="188038"/>
          <w:sz w:val="24"/>
          <w:szCs w:val="24"/>
          <w:rtl w:val="0"/>
        </w:rPr>
        <w:t xml:space="preserve">Howdy</w:t>
      </w:r>
      <w:r w:rsidDel="00000000" w:rsidR="00000000" w:rsidRPr="00000000">
        <w:rPr>
          <w:rFonts w:ascii="Atkinson Hyperlegible" w:cs="Atkinson Hyperlegible" w:eastAsia="Atkinson Hyperlegible" w:hAnsi="Atkinson Hyperlegible"/>
          <w:b w:val="1"/>
          <w:bCs w:val="1"/>
          <w:sz w:val="24"/>
          <w:szCs w:val="24"/>
          <w:rtl w:val="0"/>
        </w:rPr>
        <w:t xml:space="preserve"> get printed to the terminal because 2 is greater than 1. However, if instead I had…</w:t>
      </w:r>
    </w:p>
    <w:p w:rsidR="00000000" w:rsidDel="00000000" w:rsidP="00000000" w:rsidRDefault="00000000" w:rsidRPr="00000000" w14:paraId="00000032">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33">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if (2 &lt; 1) {</w:t>
      </w:r>
      <w:r w:rsidDel="00000000" w:rsidR="00000000" w:rsidRPr="00000000">
        <w:rPr>
          <w:rtl w:val="0"/>
        </w:rPr>
      </w:r>
    </w:p>
    <w:p w:rsidR="00000000" w:rsidDel="00000000" w:rsidP="00000000" w:rsidRDefault="00000000" w:rsidRPr="00000000" w14:paraId="00000034">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printf(“Howdy!”);</w:t>
      </w:r>
      <w:r w:rsidDel="00000000" w:rsidR="00000000" w:rsidRPr="00000000">
        <w:rPr>
          <w:rtl w:val="0"/>
        </w:rPr>
      </w:r>
    </w:p>
    <w:p w:rsidR="00000000" w:rsidDel="00000000" w:rsidP="00000000" w:rsidRDefault="00000000" w:rsidRPr="00000000" w14:paraId="00000035">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tl w:val="0"/>
        </w:rPr>
      </w:r>
    </w:p>
    <w:p w:rsidR="00000000" w:rsidDel="00000000" w:rsidP="00000000" w:rsidRDefault="00000000" w:rsidRPr="00000000" w14:paraId="00000036">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37">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then we wouldn’t see anything because 2 is not less than 1. The </w:t>
      </w:r>
      <w:r w:rsidDel="00000000" w:rsidR="00000000" w:rsidRPr="00000000">
        <w:rPr>
          <w:rFonts w:ascii="Roboto Mono" w:cs="Roboto Mono" w:eastAsia="Roboto Mono" w:hAnsi="Roboto Mono"/>
          <w:b w:val="1"/>
          <w:bCs w:val="1"/>
          <w:color w:val="188038"/>
          <w:sz w:val="24"/>
          <w:szCs w:val="24"/>
          <w:rtl w:val="0"/>
        </w:rPr>
        <w:t xml:space="preserve">printf()</w:t>
      </w:r>
      <w:r w:rsidDel="00000000" w:rsidR="00000000" w:rsidRPr="00000000">
        <w:rPr>
          <w:rFonts w:ascii="Atkinson Hyperlegible" w:cs="Atkinson Hyperlegible" w:eastAsia="Atkinson Hyperlegible" w:hAnsi="Atkinson Hyperlegible"/>
          <w:b w:val="1"/>
          <w:bCs w:val="1"/>
          <w:sz w:val="24"/>
          <w:szCs w:val="24"/>
          <w:rtl w:val="0"/>
        </w:rPr>
        <w:t xml:space="preserve"> statement never got executed! </w:t>
      </w:r>
    </w:p>
    <w:p w:rsidR="00000000" w:rsidDel="00000000" w:rsidP="00000000" w:rsidRDefault="00000000" w:rsidRPr="00000000" w14:paraId="00000038">
      <w:pPr>
        <w:numPr>
          <w:ilvl w:val="1"/>
          <w:numId w:val="1"/>
        </w:numPr>
        <w:ind w:left="144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We also have something called an </w:t>
      </w:r>
      <w:r w:rsidDel="00000000" w:rsidR="00000000" w:rsidRPr="00000000">
        <w:rPr>
          <w:rFonts w:ascii="Roboto Mono" w:cs="Roboto Mono" w:eastAsia="Roboto Mono" w:hAnsi="Roboto Mono"/>
          <w:b w:val="1"/>
          <w:bCs w:val="1"/>
          <w:color w:val="188038"/>
          <w:sz w:val="24"/>
          <w:szCs w:val="24"/>
          <w:rtl w:val="0"/>
        </w:rPr>
        <w:t xml:space="preserve">else-statement</w:t>
      </w:r>
      <w:r w:rsidDel="00000000" w:rsidR="00000000" w:rsidRPr="00000000">
        <w:rPr>
          <w:rFonts w:ascii="Atkinson Hyperlegible" w:cs="Atkinson Hyperlegible" w:eastAsia="Atkinson Hyperlegible" w:hAnsi="Atkinson Hyperlegible"/>
          <w:b w:val="1"/>
          <w:bCs w:val="1"/>
          <w:sz w:val="24"/>
          <w:szCs w:val="24"/>
          <w:rtl w:val="0"/>
        </w:rPr>
        <w:t xml:space="preserve">, which we can have happen </w:t>
      </w:r>
      <w:r w:rsidDel="00000000" w:rsidR="00000000" w:rsidRPr="00000000">
        <w:rPr>
          <w:rFonts w:ascii="Atkinson Hyperlegible" w:cs="Atkinson Hyperlegible" w:eastAsia="Atkinson Hyperlegible" w:hAnsi="Atkinson Hyperlegible"/>
          <w:b w:val="1"/>
          <w:bCs w:val="1"/>
          <w:i w:val="1"/>
          <w:iCs w:val="1"/>
          <w:sz w:val="24"/>
          <w:szCs w:val="24"/>
          <w:rtl w:val="0"/>
        </w:rPr>
        <w:t xml:space="preserve">instead of</w:t>
      </w:r>
      <w:r w:rsidDel="00000000" w:rsidR="00000000" w:rsidRPr="00000000">
        <w:rPr>
          <w:rFonts w:ascii="Atkinson Hyperlegible" w:cs="Atkinson Hyperlegible" w:eastAsia="Atkinson Hyperlegible" w:hAnsi="Atkinson Hyperlegible"/>
          <w:b w:val="1"/>
          <w:bCs w:val="1"/>
          <w:sz w:val="24"/>
          <w:szCs w:val="24"/>
          <w:rtl w:val="0"/>
        </w:rPr>
        <w:t xml:space="preserve"> our </w:t>
      </w:r>
      <w:r w:rsidDel="00000000" w:rsidR="00000000" w:rsidRPr="00000000">
        <w:rPr>
          <w:rFonts w:ascii="Roboto Mono" w:cs="Roboto Mono" w:eastAsia="Roboto Mono" w:hAnsi="Roboto Mono"/>
          <w:b w:val="1"/>
          <w:bCs w:val="1"/>
          <w:color w:val="188038"/>
          <w:sz w:val="24"/>
          <w:szCs w:val="24"/>
          <w:rtl w:val="0"/>
        </w:rPr>
        <w:t xml:space="preserve">if-statement</w:t>
      </w:r>
      <w:r w:rsidDel="00000000" w:rsidR="00000000" w:rsidRPr="00000000">
        <w:rPr>
          <w:rFonts w:ascii="Atkinson Hyperlegible" w:cs="Atkinson Hyperlegible" w:eastAsia="Atkinson Hyperlegible" w:hAnsi="Atkinson Hyperlegible"/>
          <w:b w:val="1"/>
          <w:bCs w:val="1"/>
          <w:sz w:val="24"/>
          <w:szCs w:val="24"/>
          <w:rtl w:val="0"/>
        </w:rPr>
        <w:t xml:space="preserve"> when it doesn’t meet the condition. You can read these as “if A is true, then do X, else do Y.” </w:t>
      </w:r>
    </w:p>
    <w:p w:rsidR="00000000" w:rsidDel="00000000" w:rsidP="00000000" w:rsidRDefault="00000000" w:rsidRPr="00000000" w14:paraId="00000039">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3A">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if (A) {</w:t>
      </w:r>
      <w:r w:rsidDel="00000000" w:rsidR="00000000" w:rsidRPr="00000000">
        <w:rPr>
          <w:rtl w:val="0"/>
        </w:rPr>
      </w:r>
    </w:p>
    <w:p w:rsidR="00000000" w:rsidDel="00000000" w:rsidP="00000000" w:rsidRDefault="00000000" w:rsidRPr="00000000" w14:paraId="0000003B">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tl w:val="0"/>
        </w:rPr>
      </w:r>
    </w:p>
    <w:p w:rsidR="00000000" w:rsidDel="00000000" w:rsidP="00000000" w:rsidRDefault="00000000" w:rsidRPr="00000000" w14:paraId="0000003C">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03D">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else {</w:t>
      </w:r>
    </w:p>
    <w:p w:rsidR="00000000" w:rsidDel="00000000" w:rsidP="00000000" w:rsidRDefault="00000000" w:rsidRPr="00000000" w14:paraId="0000003E">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Y;</w:t>
      </w:r>
    </w:p>
    <w:p w:rsidR="00000000" w:rsidDel="00000000" w:rsidP="00000000" w:rsidRDefault="00000000" w:rsidRPr="00000000" w14:paraId="0000003F">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040">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Atkinson Hyperlegible" w:cs="Atkinson Hyperlegible" w:eastAsia="Atkinson Hyperlegible" w:hAnsi="Atkinson Hyperlegible"/>
          <w:b w:val="1"/>
          <w:bCs w:val="1"/>
          <w:sz w:val="24"/>
          <w:szCs w:val="24"/>
          <w:u w:val="none"/>
        </w:rPr>
      </w:pPr>
      <w:r w:rsidDel="00000000" w:rsidR="00000000" w:rsidRPr="00000000">
        <w:rPr>
          <w:rFonts w:ascii="Atkinson Hyperlegible" w:cs="Atkinson Hyperlegible" w:eastAsia="Atkinson Hyperlegible" w:hAnsi="Atkinson Hyperlegible"/>
          <w:b w:val="1"/>
          <w:bCs w:val="1"/>
          <w:sz w:val="24"/>
          <w:szCs w:val="24"/>
          <w:rtl w:val="0"/>
        </w:rPr>
        <w:t xml:space="preserve">So for instance, keeping in line with the example of using hand rotation to control motor speed from before, we could do…</w:t>
      </w:r>
    </w:p>
    <w:p w:rsidR="00000000" w:rsidDel="00000000" w:rsidP="00000000" w:rsidRDefault="00000000" w:rsidRPr="00000000" w14:paraId="00000042">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43">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if (rHand.theta &gt; 0) {</w:t>
      </w:r>
      <w:r w:rsidDel="00000000" w:rsidR="00000000" w:rsidRPr="00000000">
        <w:rPr>
          <w:rtl w:val="0"/>
        </w:rPr>
      </w:r>
    </w:p>
    <w:p w:rsidR="00000000" w:rsidDel="00000000" w:rsidP="00000000" w:rsidRDefault="00000000" w:rsidRPr="00000000" w14:paraId="00000044">
      <w:pPr>
        <w:ind w:left="1440" w:firstLine="0"/>
        <w:rPr>
          <w:rFonts w:ascii="Roboto Mono" w:cs="Roboto Mono" w:eastAsia="Roboto Mono" w:hAnsi="Roboto Mono"/>
          <w:b w:val="1"/>
          <w:bCs w:val="1"/>
          <w:color w:val="188038"/>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digitalWrite(L293_INPUT1, HIGH);</w:t>
      </w:r>
    </w:p>
    <w:p w:rsidR="00000000" w:rsidDel="00000000" w:rsidP="00000000" w:rsidRDefault="00000000" w:rsidRPr="00000000" w14:paraId="00000045">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digitalWrite(L293_INPUT2, LOW);</w:t>
      </w:r>
    </w:p>
    <w:p w:rsidR="00000000" w:rsidDel="00000000" w:rsidP="00000000" w:rsidRDefault="00000000" w:rsidRPr="00000000" w14:paraId="00000046">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047">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else {</w:t>
      </w:r>
    </w:p>
    <w:p w:rsidR="00000000" w:rsidDel="00000000" w:rsidP="00000000" w:rsidRDefault="00000000" w:rsidRPr="00000000" w14:paraId="00000048">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digitalWrite(L293_INPUT1, LOW);</w:t>
      </w:r>
    </w:p>
    <w:p w:rsidR="00000000" w:rsidDel="00000000" w:rsidP="00000000" w:rsidRDefault="00000000" w:rsidRPr="00000000" w14:paraId="00000049">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  digitalWrite(L293_INPUT2, HIGH);</w:t>
      </w:r>
    </w:p>
    <w:p w:rsidR="00000000" w:rsidDel="00000000" w:rsidP="00000000" w:rsidRDefault="00000000" w:rsidRPr="00000000" w14:paraId="0000004A">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w:t>
      </w:r>
    </w:p>
    <w:p w:rsidR="00000000" w:rsidDel="00000000" w:rsidP="00000000" w:rsidRDefault="00000000" w:rsidRPr="00000000" w14:paraId="0000004B">
      <w:pPr>
        <w:ind w:left="1440" w:firstLine="0"/>
        <w:rPr>
          <w:rFonts w:ascii="Roboto Mono" w:cs="Roboto Mono" w:eastAsia="Roboto Mono" w:hAnsi="Roboto Mono"/>
          <w:b w:val="1"/>
          <w:bCs w:val="1"/>
          <w:color w:val="188038"/>
          <w:sz w:val="24"/>
          <w:szCs w:val="24"/>
        </w:rPr>
      </w:pPr>
      <w:r w:rsidDel="00000000" w:rsidR="00000000" w:rsidRPr="00000000">
        <w:rPr>
          <w:rFonts w:ascii="Roboto Mono" w:cs="Roboto Mono" w:eastAsia="Roboto Mono" w:hAnsi="Roboto Mono"/>
          <w:b w:val="1"/>
          <w:bCs w:val="1"/>
          <w:color w:val="188038"/>
          <w:sz w:val="24"/>
          <w:szCs w:val="24"/>
          <w:rtl w:val="0"/>
        </w:rPr>
        <w:t xml:space="preserve">pwmWrite(L293_ENABLE, PWM_MAXVAL*1.0);</w:t>
      </w:r>
    </w:p>
    <w:p w:rsidR="00000000" w:rsidDel="00000000" w:rsidP="00000000" w:rsidRDefault="00000000" w:rsidRPr="00000000" w14:paraId="0000004C">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t>
      </w:r>
    </w:p>
    <w:p w:rsidR="00000000" w:rsidDel="00000000" w:rsidP="00000000" w:rsidRDefault="00000000" w:rsidRPr="00000000" w14:paraId="0000004D">
      <w:pPr>
        <w:ind w:left="144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And this would make it so if we rotate our hand to the left, the motor spins one way, and spins faster the further we rotate it. If we rotate our hand to the right, it would spin the other way. </w:t>
      </w:r>
    </w:p>
    <w:p w:rsidR="00000000" w:rsidDel="00000000" w:rsidP="00000000" w:rsidRDefault="00000000" w:rsidRPr="00000000" w14:paraId="0000004E">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4F">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Step 7) All that’s left to do is try experimenting with different hand gestures and controlling the motor. You have your table above with the different values you can use, and then the projects so far have taught you how to use them. </w:t>
      </w:r>
    </w:p>
    <w:p w:rsidR="00000000" w:rsidDel="00000000" w:rsidP="00000000" w:rsidRDefault="00000000" w:rsidRPr="00000000" w14:paraId="00000050">
      <w:pPr>
        <w:ind w:left="0" w:firstLine="0"/>
        <w:rPr>
          <w:rFonts w:ascii="Atkinson Hyperlegible" w:cs="Atkinson Hyperlegible" w:eastAsia="Atkinson Hyperlegible" w:hAnsi="Atkinson Hyperlegible"/>
          <w:b w:val="1"/>
          <w:bCs w:val="1"/>
          <w:sz w:val="24"/>
          <w:szCs w:val="24"/>
        </w:rPr>
      </w:pPr>
      <w:r w:rsidDel="00000000" w:rsidR="00000000" w:rsidRPr="00000000">
        <w:rPr>
          <w:rtl w:val="0"/>
        </w:rPr>
      </w:r>
    </w:p>
    <w:p w:rsidR="00000000" w:rsidDel="00000000" w:rsidP="00000000" w:rsidRDefault="00000000" w:rsidRPr="00000000" w14:paraId="00000051">
      <w:pPr>
        <w:ind w:left="0" w:firstLine="0"/>
        <w:rPr>
          <w:rFonts w:ascii="Atkinson Hyperlegible" w:cs="Atkinson Hyperlegible" w:eastAsia="Atkinson Hyperlegible" w:hAnsi="Atkinson Hyperlegible"/>
          <w:b w:val="1"/>
          <w:bCs w:val="1"/>
          <w:sz w:val="24"/>
          <w:szCs w:val="24"/>
        </w:rPr>
      </w:pPr>
      <w:r w:rsidDel="00000000" w:rsidR="00000000" w:rsidRPr="00000000">
        <w:rPr>
          <w:rFonts w:ascii="Atkinson Hyperlegible" w:cs="Atkinson Hyperlegible" w:eastAsia="Atkinson Hyperlegible" w:hAnsi="Atkinson Hyperlegible"/>
          <w:b w:val="1"/>
          <w:bCs w:val="1"/>
          <w:sz w:val="24"/>
          <w:szCs w:val="24"/>
          <w:rtl w:val="0"/>
        </w:rPr>
        <w:t xml:space="preserve">What to try next: Try controlling the speed of the motor with your hand! And then if you get that working, can you make it so you control both the direction and speed with different gestures? </w:t>
      </w:r>
      <w:r w:rsidDel="00000000" w:rsidR="00000000" w:rsidRPr="00000000">
        <w:rPr>
          <w:rtl w:val="0"/>
        </w:rPr>
      </w:r>
    </w:p>
    <w:p w:rsidR="00000000" w:rsidDel="00000000" w:rsidP="00000000" w:rsidRDefault="00000000" w:rsidRPr="00000000" w14:paraId="00000052">
      <w:pPr>
        <w:ind w:left="0" w:firstLine="0"/>
        <w:rPr>
          <w:rFonts w:ascii="Atkinson Hyperlegible" w:cs="Atkinson Hyperlegible" w:eastAsia="Atkinson Hyperlegible" w:hAnsi="Atkinson Hyperlegible"/>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jc w:val="center"/>
        <w:rPr>
          <w:rFonts w:ascii="Atkinson Hyperlegible" w:cs="Atkinson Hyperlegible" w:eastAsia="Atkinson Hyperlegible" w:hAnsi="Atkinson Hyperlegible"/>
          <w:sz w:val="28"/>
          <w:szCs w:val="28"/>
        </w:rPr>
      </w:pPr>
      <w:r w:rsidDel="00000000" w:rsidR="00000000" w:rsidRPr="00000000">
        <w:rPr>
          <w:rFonts w:ascii="Atkinson Hyperlegible" w:cs="Atkinson Hyperlegible" w:eastAsia="Atkinson Hyperlegible" w:hAnsi="Atkinson Hyperlegible"/>
          <w:sz w:val="28"/>
          <w:szCs w:val="28"/>
          <w:rtl w:val="0"/>
        </w:rPr>
        <w:t xml:space="preserve">Standards Alignment</w:t>
      </w:r>
    </w:p>
    <w:tbl>
      <w:tblPr>
        <w:tblStyle w:val="Table2"/>
        <w:tblpPr w:leftFromText="180" w:rightFromText="180" w:topFromText="180" w:bottomFromText="180" w:vertAnchor="text" w:horzAnchor="text" w:tblpX="-30" w:tblpY="77.7600000000029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58940397351"/>
        <w:gridCol w:w="2365.0331125827815"/>
        <w:gridCol w:w="2694.039735099338"/>
        <w:gridCol w:w="2379.337748344371"/>
        <w:tblGridChange w:id="0">
          <w:tblGrid>
            <w:gridCol w:w="1921.58940397351"/>
            <w:gridCol w:w="2365.0331125827815"/>
            <w:gridCol w:w="2694.039735099338"/>
            <w:gridCol w:w="2379.33774834437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Lesson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NGSS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CSTA Standards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ISTE Standards for Students (2016)</w:t>
            </w:r>
            <w:r w:rsidDel="00000000" w:rsidR="00000000" w:rsidRPr="00000000">
              <w:rPr>
                <w:rtl w:val="0"/>
              </w:rPr>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Hardware setup (breadboard, chips, wiring motor &amp; joystick)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MS-ETS1-2</w:t>
            </w:r>
            <w:r w:rsidDel="00000000" w:rsidR="00000000" w:rsidRPr="00000000">
              <w:rPr>
                <w:rFonts w:ascii="Atkinson Hyperlegible" w:cs="Atkinson Hyperlegible" w:eastAsia="Atkinson Hyperlegible" w:hAnsi="Atkinson Hyperlegible"/>
                <w:sz w:val="20"/>
                <w:szCs w:val="20"/>
                <w:rtl w:val="0"/>
              </w:rPr>
              <w:t xml:space="preserve">: Evaluate design solutions systematically.</w:t>
            </w:r>
          </w:p>
          <w:p w:rsidR="00000000" w:rsidDel="00000000" w:rsidP="00000000" w:rsidRDefault="00000000" w:rsidRPr="00000000" w14:paraId="0000005A">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MS-ETS1-4</w:t>
            </w:r>
            <w:r w:rsidDel="00000000" w:rsidR="00000000" w:rsidRPr="00000000">
              <w:rPr>
                <w:rFonts w:ascii="Atkinson Hyperlegible" w:cs="Atkinson Hyperlegible" w:eastAsia="Atkinson Hyperlegible" w:hAnsi="Atkinson Hyperlegible"/>
                <w:sz w:val="20"/>
                <w:szCs w:val="20"/>
                <w:rtl w:val="0"/>
              </w:rPr>
              <w:t xml:space="preserve">: Model + test design iterations.</w:t>
            </w:r>
          </w:p>
          <w:p w:rsidR="00000000" w:rsidDel="00000000" w:rsidP="00000000" w:rsidRDefault="00000000" w:rsidRPr="00000000" w14:paraId="0000005B">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PS3.C</w:t>
            </w:r>
            <w:r w:rsidDel="00000000" w:rsidR="00000000" w:rsidRPr="00000000">
              <w:rPr>
                <w:rFonts w:ascii="Atkinson Hyperlegible" w:cs="Atkinson Hyperlegible" w:eastAsia="Atkinson Hyperlegible" w:hAnsi="Atkinson Hyperlegible"/>
                <w:sz w:val="20"/>
                <w:szCs w:val="20"/>
                <w:rtl w:val="0"/>
              </w:rPr>
              <w:t xml:space="preserve">: Electrical energy transfer into motion.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2-CS-03</w:t>
            </w:r>
            <w:r w:rsidDel="00000000" w:rsidR="00000000" w:rsidRPr="00000000">
              <w:rPr>
                <w:rFonts w:ascii="Atkinson Hyperlegible" w:cs="Atkinson Hyperlegible" w:eastAsia="Atkinson Hyperlegible" w:hAnsi="Atkinson Hyperlegible"/>
                <w:sz w:val="20"/>
                <w:szCs w:val="20"/>
                <w:rtl w:val="0"/>
              </w:rPr>
              <w:t xml:space="preserve">: Troubleshoot computing systems.</w:t>
            </w:r>
          </w:p>
          <w:p w:rsidR="00000000" w:rsidDel="00000000" w:rsidP="00000000" w:rsidRDefault="00000000" w:rsidRPr="00000000" w14:paraId="0000005D">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3A-CS-01</w:t>
            </w:r>
            <w:r w:rsidDel="00000000" w:rsidR="00000000" w:rsidRPr="00000000">
              <w:rPr>
                <w:rFonts w:ascii="Atkinson Hyperlegible" w:cs="Atkinson Hyperlegible" w:eastAsia="Atkinson Hyperlegible" w:hAnsi="Atkinson Hyperlegible"/>
                <w:sz w:val="20"/>
                <w:szCs w:val="20"/>
                <w:rtl w:val="0"/>
              </w:rPr>
              <w:t xml:space="preserve">: Use abstractions (breadboard as pin extension, libraries like </w:t>
            </w:r>
            <w:r w:rsidDel="00000000" w:rsidR="00000000" w:rsidRPr="00000000">
              <w:rPr>
                <w:rFonts w:ascii="Roboto Mono" w:cs="Roboto Mono" w:eastAsia="Roboto Mono" w:hAnsi="Roboto Mono"/>
                <w:color w:val="188038"/>
                <w:sz w:val="20"/>
                <w:szCs w:val="20"/>
                <w:rtl w:val="0"/>
              </w:rPr>
              <w:t xml:space="preserve">digitalWrite()</w:t>
            </w:r>
            <w:r w:rsidDel="00000000" w:rsidR="00000000" w:rsidRPr="00000000">
              <w:rPr>
                <w:rFonts w:ascii="Atkinson Hyperlegible" w:cs="Atkinson Hyperlegible" w:eastAsia="Atkinson Hyperlegible" w:hAnsi="Atkinson Hyperlegible"/>
                <w:sz w:val="20"/>
                <w:szCs w:val="20"/>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1. Empowered Learner</w:t>
            </w:r>
            <w:r w:rsidDel="00000000" w:rsidR="00000000" w:rsidRPr="00000000">
              <w:rPr>
                <w:rFonts w:ascii="Atkinson Hyperlegible" w:cs="Atkinson Hyperlegible" w:eastAsia="Atkinson Hyperlegible" w:hAnsi="Atkinson Hyperlegible"/>
                <w:sz w:val="20"/>
                <w:szCs w:val="20"/>
                <w:rtl w:val="0"/>
              </w:rPr>
              <w:t xml:space="preserve">: Build knowledge by setting up and troubleshooting hardware.</w:t>
            </w:r>
          </w:p>
          <w:p w:rsidR="00000000" w:rsidDel="00000000" w:rsidP="00000000" w:rsidRDefault="00000000" w:rsidRPr="00000000" w14:paraId="0000005F">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5. Computational Thinker</w:t>
            </w:r>
            <w:r w:rsidDel="00000000" w:rsidR="00000000" w:rsidRPr="00000000">
              <w:rPr>
                <w:rFonts w:ascii="Atkinson Hyperlegible" w:cs="Atkinson Hyperlegible" w:eastAsia="Atkinson Hyperlegible" w:hAnsi="Atkinson Hyperlegible"/>
                <w:sz w:val="20"/>
                <w:szCs w:val="20"/>
                <w:rtl w:val="0"/>
              </w:rPr>
              <w:t xml:space="preserve">: Model and explore hardware/software systems.</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Programming the motor (setup &amp; loop functions, pinMode, pwmWrite, digitalWrite)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Science &amp; Engineering Practices</w:t>
            </w:r>
            <w:r w:rsidDel="00000000" w:rsidR="00000000" w:rsidRPr="00000000">
              <w:rPr>
                <w:rFonts w:ascii="Atkinson Hyperlegible" w:cs="Atkinson Hyperlegible" w:eastAsia="Atkinson Hyperlegible" w:hAnsi="Atkinson Hyperlegible"/>
                <w:sz w:val="20"/>
                <w:szCs w:val="20"/>
                <w:rtl w:val="0"/>
              </w:rPr>
              <w:t xml:space="preserve">: Developing and using models; computational thinking.</w:t>
            </w:r>
          </w:p>
          <w:p w:rsidR="00000000" w:rsidDel="00000000" w:rsidP="00000000" w:rsidRDefault="00000000" w:rsidRPr="00000000" w14:paraId="00000062">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MS-ETS1-3</w:t>
            </w:r>
            <w:r w:rsidDel="00000000" w:rsidR="00000000" w:rsidRPr="00000000">
              <w:rPr>
                <w:rFonts w:ascii="Atkinson Hyperlegible" w:cs="Atkinson Hyperlegible" w:eastAsia="Atkinson Hyperlegible" w:hAnsi="Atkinson Hyperlegible"/>
                <w:sz w:val="20"/>
                <w:szCs w:val="20"/>
                <w:rtl w:val="0"/>
              </w:rPr>
              <w:t xml:space="preserve">: Analyze tests to refine motor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2-AP-10</w:t>
            </w:r>
            <w:r w:rsidDel="00000000" w:rsidR="00000000" w:rsidRPr="00000000">
              <w:rPr>
                <w:rFonts w:ascii="Atkinson Hyperlegible" w:cs="Atkinson Hyperlegible" w:eastAsia="Atkinson Hyperlegible" w:hAnsi="Atkinson Hyperlegible"/>
                <w:sz w:val="20"/>
                <w:szCs w:val="20"/>
                <w:rtl w:val="0"/>
              </w:rPr>
              <w:t xml:space="preserve">: Represent algorithms (setup vs loop).</w:t>
            </w:r>
          </w:p>
          <w:p w:rsidR="00000000" w:rsidDel="00000000" w:rsidP="00000000" w:rsidRDefault="00000000" w:rsidRPr="00000000" w14:paraId="00000064">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2-AP-13</w:t>
            </w:r>
            <w:r w:rsidDel="00000000" w:rsidR="00000000" w:rsidRPr="00000000">
              <w:rPr>
                <w:rFonts w:ascii="Atkinson Hyperlegible" w:cs="Atkinson Hyperlegible" w:eastAsia="Atkinson Hyperlegible" w:hAnsi="Atkinson Hyperlegible"/>
                <w:sz w:val="20"/>
                <w:szCs w:val="20"/>
                <w:rtl w:val="0"/>
              </w:rPr>
              <w:t xml:space="preserve">: Decompose problems into subproblems.</w:t>
            </w:r>
          </w:p>
          <w:p w:rsidR="00000000" w:rsidDel="00000000" w:rsidP="00000000" w:rsidRDefault="00000000" w:rsidRPr="00000000" w14:paraId="00000065">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3A-AP-17</w:t>
            </w:r>
            <w:r w:rsidDel="00000000" w:rsidR="00000000" w:rsidRPr="00000000">
              <w:rPr>
                <w:rFonts w:ascii="Atkinson Hyperlegible" w:cs="Atkinson Hyperlegible" w:eastAsia="Atkinson Hyperlegible" w:hAnsi="Atkinson Hyperlegible"/>
                <w:sz w:val="20"/>
                <w:szCs w:val="20"/>
                <w:rtl w:val="0"/>
              </w:rPr>
              <w:t xml:space="preserve">: Modular design.</w:t>
            </w:r>
          </w:p>
          <w:p w:rsidR="00000000" w:rsidDel="00000000" w:rsidP="00000000" w:rsidRDefault="00000000" w:rsidRPr="00000000" w14:paraId="00000066">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3A-AP-19</w:t>
            </w:r>
            <w:r w:rsidDel="00000000" w:rsidR="00000000" w:rsidRPr="00000000">
              <w:rPr>
                <w:rFonts w:ascii="Atkinson Hyperlegible" w:cs="Atkinson Hyperlegible" w:eastAsia="Atkinson Hyperlegible" w:hAnsi="Atkinson Hyperlegible"/>
                <w:sz w:val="20"/>
                <w:szCs w:val="20"/>
                <w:rtl w:val="0"/>
              </w:rPr>
              <w:t xml:space="preserve">: Document/debug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5. Computational Thinker</w:t>
            </w:r>
            <w:r w:rsidDel="00000000" w:rsidR="00000000" w:rsidRPr="00000000">
              <w:rPr>
                <w:rFonts w:ascii="Atkinson Hyperlegible" w:cs="Atkinson Hyperlegible" w:eastAsia="Atkinson Hyperlegible" w:hAnsi="Atkinson Hyperlegible"/>
                <w:sz w:val="20"/>
                <w:szCs w:val="20"/>
                <w:rtl w:val="0"/>
              </w:rPr>
              <w:t xml:space="preserve">: Apply algorithmic thinking.</w:t>
            </w:r>
          </w:p>
          <w:p w:rsidR="00000000" w:rsidDel="00000000" w:rsidP="00000000" w:rsidRDefault="00000000" w:rsidRPr="00000000" w14:paraId="00000068">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4. Innovative Designer</w:t>
            </w:r>
            <w:r w:rsidDel="00000000" w:rsidR="00000000" w:rsidRPr="00000000">
              <w:rPr>
                <w:rFonts w:ascii="Atkinson Hyperlegible" w:cs="Atkinson Hyperlegible" w:eastAsia="Atkinson Hyperlegible" w:hAnsi="Atkinson Hyperlegible"/>
                <w:sz w:val="20"/>
                <w:szCs w:val="20"/>
                <w:rtl w:val="0"/>
              </w:rPr>
              <w:t xml:space="preserve">: Create and test new code solutions.</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Adjusting motor speed &amp; direction (hard-coding)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MS-ETS1-3</w:t>
            </w:r>
            <w:r w:rsidDel="00000000" w:rsidR="00000000" w:rsidRPr="00000000">
              <w:rPr>
                <w:rFonts w:ascii="Atkinson Hyperlegible" w:cs="Atkinson Hyperlegible" w:eastAsia="Atkinson Hyperlegible" w:hAnsi="Atkinson Hyperlegible"/>
                <w:sz w:val="20"/>
                <w:szCs w:val="20"/>
                <w:rtl w:val="0"/>
              </w:rPr>
              <w:t xml:space="preserve">: Analyze performance of different solutions (speed, direction changes).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2-AP-11</w:t>
            </w:r>
            <w:r w:rsidDel="00000000" w:rsidR="00000000" w:rsidRPr="00000000">
              <w:rPr>
                <w:rFonts w:ascii="Atkinson Hyperlegible" w:cs="Atkinson Hyperlegible" w:eastAsia="Atkinson Hyperlegible" w:hAnsi="Atkinson Hyperlegible"/>
                <w:sz w:val="20"/>
                <w:szCs w:val="20"/>
                <w:rtl w:val="0"/>
              </w:rPr>
              <w:t xml:space="preserve">: Modify existing programs.</w:t>
            </w:r>
          </w:p>
          <w:p w:rsidR="00000000" w:rsidDel="00000000" w:rsidP="00000000" w:rsidRDefault="00000000" w:rsidRPr="00000000" w14:paraId="0000006C">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3A-AP-14</w:t>
            </w:r>
            <w:r w:rsidDel="00000000" w:rsidR="00000000" w:rsidRPr="00000000">
              <w:rPr>
                <w:rFonts w:ascii="Atkinson Hyperlegible" w:cs="Atkinson Hyperlegible" w:eastAsia="Atkinson Hyperlegible" w:hAnsi="Atkinson Hyperlegible"/>
                <w:sz w:val="20"/>
                <w:szCs w:val="20"/>
                <w:rtl w:val="0"/>
              </w:rPr>
              <w:t xml:space="preserve">: Apply control structures (if/else).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4. Innovative Designer</w:t>
            </w:r>
            <w:r w:rsidDel="00000000" w:rsidR="00000000" w:rsidRPr="00000000">
              <w:rPr>
                <w:rFonts w:ascii="Atkinson Hyperlegible" w:cs="Atkinson Hyperlegible" w:eastAsia="Atkinson Hyperlegible" w:hAnsi="Atkinson Hyperlegible"/>
                <w:sz w:val="20"/>
                <w:szCs w:val="20"/>
                <w:rtl w:val="0"/>
              </w:rPr>
              <w:t xml:space="preserve">: Refine solutions by iteration.</w:t>
            </w:r>
          </w:p>
          <w:p w:rsidR="00000000" w:rsidDel="00000000" w:rsidP="00000000" w:rsidRDefault="00000000" w:rsidRPr="00000000" w14:paraId="0000006E">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5. Computational Thinker</w:t>
            </w:r>
            <w:r w:rsidDel="00000000" w:rsidR="00000000" w:rsidRPr="00000000">
              <w:rPr>
                <w:rFonts w:ascii="Atkinson Hyperlegible" w:cs="Atkinson Hyperlegible" w:eastAsia="Atkinson Hyperlegible" w:hAnsi="Atkinson Hyperlegible"/>
                <w:sz w:val="20"/>
                <w:szCs w:val="20"/>
                <w:rtl w:val="0"/>
              </w:rPr>
              <w:t xml:space="preserve">: Automate solutions through code.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Using joystick input to control 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Science &amp; Engineering Practices</w:t>
            </w:r>
            <w:r w:rsidDel="00000000" w:rsidR="00000000" w:rsidRPr="00000000">
              <w:rPr>
                <w:rFonts w:ascii="Atkinson Hyperlegible" w:cs="Atkinson Hyperlegible" w:eastAsia="Atkinson Hyperlegible" w:hAnsi="Atkinson Hyperlegible"/>
                <w:sz w:val="20"/>
                <w:szCs w:val="20"/>
                <w:rtl w:val="0"/>
              </w:rPr>
              <w:t xml:space="preserve">: Using math models (mapping 0–1023 joystick values to % motor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3A-AP-16</w:t>
            </w:r>
            <w:r w:rsidDel="00000000" w:rsidR="00000000" w:rsidRPr="00000000">
              <w:rPr>
                <w:rFonts w:ascii="Atkinson Hyperlegible" w:cs="Atkinson Hyperlegible" w:eastAsia="Atkinson Hyperlegible" w:hAnsi="Atkinson Hyperlegible"/>
                <w:sz w:val="20"/>
                <w:szCs w:val="20"/>
                <w:rtl w:val="0"/>
              </w:rPr>
              <w:t xml:space="preserve">: Incorporate data into program functionality.</w:t>
            </w:r>
          </w:p>
          <w:p w:rsidR="00000000" w:rsidDel="00000000" w:rsidP="00000000" w:rsidRDefault="00000000" w:rsidRPr="00000000" w14:paraId="00000072">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3A-AP-23</w:t>
            </w:r>
            <w:r w:rsidDel="00000000" w:rsidR="00000000" w:rsidRPr="00000000">
              <w:rPr>
                <w:rFonts w:ascii="Atkinson Hyperlegible" w:cs="Atkinson Hyperlegible" w:eastAsia="Atkinson Hyperlegible" w:hAnsi="Atkinson Hyperlegible"/>
                <w:sz w:val="20"/>
                <w:szCs w:val="20"/>
                <w:rtl w:val="0"/>
              </w:rPr>
              <w:t xml:space="preserve">: Evaluate/refine computational artifacts.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5. Computational Thinker</w:t>
            </w:r>
            <w:r w:rsidDel="00000000" w:rsidR="00000000" w:rsidRPr="00000000">
              <w:rPr>
                <w:rFonts w:ascii="Atkinson Hyperlegible" w:cs="Atkinson Hyperlegible" w:eastAsia="Atkinson Hyperlegible" w:hAnsi="Atkinson Hyperlegible"/>
                <w:sz w:val="20"/>
                <w:szCs w:val="20"/>
                <w:rtl w:val="0"/>
              </w:rPr>
              <w:t xml:space="preserve">: Translate joystick values into usable program data.</w:t>
            </w:r>
          </w:p>
          <w:p w:rsidR="00000000" w:rsidDel="00000000" w:rsidP="00000000" w:rsidRDefault="00000000" w:rsidRPr="00000000" w14:paraId="00000074">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1. Empowered Learner</w:t>
            </w:r>
            <w:r w:rsidDel="00000000" w:rsidR="00000000" w:rsidRPr="00000000">
              <w:rPr>
                <w:rFonts w:ascii="Atkinson Hyperlegible" w:cs="Atkinson Hyperlegible" w:eastAsia="Atkinson Hyperlegible" w:hAnsi="Atkinson Hyperlegible"/>
                <w:sz w:val="20"/>
                <w:szCs w:val="20"/>
                <w:rtl w:val="0"/>
              </w:rPr>
              <w:t xml:space="preserve">: Personalize computing experiences through input devices.</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Integrating AI hand-gesture input (ai-motor.c, get_handstate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MS-ETS1-2</w:t>
            </w:r>
            <w:r w:rsidDel="00000000" w:rsidR="00000000" w:rsidRPr="00000000">
              <w:rPr>
                <w:rFonts w:ascii="Atkinson Hyperlegible" w:cs="Atkinson Hyperlegible" w:eastAsia="Atkinson Hyperlegible" w:hAnsi="Atkinson Hyperlegible"/>
                <w:sz w:val="20"/>
                <w:szCs w:val="20"/>
                <w:rtl w:val="0"/>
              </w:rPr>
              <w:t xml:space="preserve">: Evaluate different control approaches (hard-coded vs AI-based).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3B-IC-27</w:t>
            </w:r>
            <w:r w:rsidDel="00000000" w:rsidR="00000000" w:rsidRPr="00000000">
              <w:rPr>
                <w:rFonts w:ascii="Atkinson Hyperlegible" w:cs="Atkinson Hyperlegible" w:eastAsia="Atkinson Hyperlegible" w:hAnsi="Atkinson Hyperlegible"/>
                <w:sz w:val="20"/>
                <w:szCs w:val="20"/>
                <w:rtl w:val="0"/>
              </w:rPr>
              <w:t xml:space="preserve">: Analyze computing innovations’ impact on society (gesture control, accessibility)</w:t>
            </w:r>
          </w:p>
          <w:p w:rsidR="00000000" w:rsidDel="00000000" w:rsidP="00000000" w:rsidRDefault="00000000" w:rsidRPr="00000000" w14:paraId="00000078">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sz w:val="20"/>
                <w:szCs w:val="20"/>
                <w:rtl w:val="0"/>
              </w:rPr>
              <w:t xml:space="preserve">.</w:t>
            </w:r>
            <w:r w:rsidDel="00000000" w:rsidR="00000000" w:rsidRPr="00000000">
              <w:rPr>
                <w:rFonts w:ascii="Atkinson Hyperlegible" w:cs="Atkinson Hyperlegible" w:eastAsia="Atkinson Hyperlegible" w:hAnsi="Atkinson Hyperlegible"/>
                <w:b w:val="1"/>
                <w:bCs w:val="1"/>
                <w:sz w:val="20"/>
                <w:szCs w:val="20"/>
                <w:rtl w:val="0"/>
              </w:rPr>
              <w:t xml:space="preserve">3A-AP-17</w:t>
            </w:r>
            <w:r w:rsidDel="00000000" w:rsidR="00000000" w:rsidRPr="00000000">
              <w:rPr>
                <w:rFonts w:ascii="Atkinson Hyperlegible" w:cs="Atkinson Hyperlegible" w:eastAsia="Atkinson Hyperlegible" w:hAnsi="Atkinson Hyperlegible"/>
                <w:sz w:val="20"/>
                <w:szCs w:val="20"/>
                <w:rtl w:val="0"/>
              </w:rPr>
              <w:t xml:space="preserve">: Decompose input → decision → output.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4. Innovative Designer</w:t>
            </w:r>
            <w:r w:rsidDel="00000000" w:rsidR="00000000" w:rsidRPr="00000000">
              <w:rPr>
                <w:rFonts w:ascii="Atkinson Hyperlegible" w:cs="Atkinson Hyperlegible" w:eastAsia="Atkinson Hyperlegible" w:hAnsi="Atkinson Hyperlegible"/>
                <w:sz w:val="20"/>
                <w:szCs w:val="20"/>
                <w:rtl w:val="0"/>
              </w:rPr>
              <w:t xml:space="preserve">: Explore novel uses of AI in problem-solving.</w:t>
            </w:r>
          </w:p>
          <w:p w:rsidR="00000000" w:rsidDel="00000000" w:rsidP="00000000" w:rsidRDefault="00000000" w:rsidRPr="00000000" w14:paraId="0000007A">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6. Creative Communicator</w:t>
            </w:r>
            <w:r w:rsidDel="00000000" w:rsidR="00000000" w:rsidRPr="00000000">
              <w:rPr>
                <w:rFonts w:ascii="Atkinson Hyperlegible" w:cs="Atkinson Hyperlegible" w:eastAsia="Atkinson Hyperlegible" w:hAnsi="Atkinson Hyperlegible"/>
                <w:sz w:val="20"/>
                <w:szCs w:val="20"/>
                <w:rtl w:val="0"/>
              </w:rPr>
              <w:t xml:space="preserve">: Use AI to extend expression (gesture-based input).</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Experimenting with gestures to control speed/direction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Science &amp; Engineering Practices</w:t>
            </w:r>
            <w:r w:rsidDel="00000000" w:rsidR="00000000" w:rsidRPr="00000000">
              <w:rPr>
                <w:rFonts w:ascii="Atkinson Hyperlegible" w:cs="Atkinson Hyperlegible" w:eastAsia="Atkinson Hyperlegible" w:hAnsi="Atkinson Hyperlegible"/>
                <w:sz w:val="20"/>
                <w:szCs w:val="20"/>
                <w:rtl w:val="0"/>
              </w:rPr>
              <w:t xml:space="preserve">: Designing and refining experiments; analyzing system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2-AP-19</w:t>
            </w:r>
            <w:r w:rsidDel="00000000" w:rsidR="00000000" w:rsidRPr="00000000">
              <w:rPr>
                <w:rFonts w:ascii="Atkinson Hyperlegible" w:cs="Atkinson Hyperlegible" w:eastAsia="Atkinson Hyperlegible" w:hAnsi="Atkinson Hyperlegible"/>
                <w:sz w:val="20"/>
                <w:szCs w:val="20"/>
                <w:rtl w:val="0"/>
              </w:rPr>
              <w:t xml:space="preserve">: Document testing/debugging.</w:t>
            </w:r>
          </w:p>
          <w:p w:rsidR="00000000" w:rsidDel="00000000" w:rsidP="00000000" w:rsidRDefault="00000000" w:rsidRPr="00000000" w14:paraId="0000007E">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3A-AP-22</w:t>
            </w:r>
            <w:r w:rsidDel="00000000" w:rsidR="00000000" w:rsidRPr="00000000">
              <w:rPr>
                <w:rFonts w:ascii="Atkinson Hyperlegible" w:cs="Atkinson Hyperlegible" w:eastAsia="Atkinson Hyperlegible" w:hAnsi="Atkinson Hyperlegible"/>
                <w:sz w:val="20"/>
                <w:szCs w:val="20"/>
                <w:rtl w:val="0"/>
              </w:rPr>
              <w:t xml:space="preserve">: Design solutions with data-driven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1. Empowered Learner</w:t>
            </w:r>
            <w:r w:rsidDel="00000000" w:rsidR="00000000" w:rsidRPr="00000000">
              <w:rPr>
                <w:rFonts w:ascii="Atkinson Hyperlegible" w:cs="Atkinson Hyperlegible" w:eastAsia="Atkinson Hyperlegible" w:hAnsi="Atkinson Hyperlegible"/>
                <w:sz w:val="20"/>
                <w:szCs w:val="20"/>
                <w:rtl w:val="0"/>
              </w:rPr>
              <w:t xml:space="preserve">: Set learning goals through experimentation.</w:t>
            </w:r>
          </w:p>
          <w:p w:rsidR="00000000" w:rsidDel="00000000" w:rsidP="00000000" w:rsidRDefault="00000000" w:rsidRPr="00000000" w14:paraId="00000080">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5. Computational Thinker</w:t>
            </w:r>
            <w:r w:rsidDel="00000000" w:rsidR="00000000" w:rsidRPr="00000000">
              <w:rPr>
                <w:rFonts w:ascii="Atkinson Hyperlegible" w:cs="Atkinson Hyperlegible" w:eastAsia="Atkinson Hyperlegible" w:hAnsi="Atkinson Hyperlegible"/>
                <w:sz w:val="20"/>
                <w:szCs w:val="20"/>
                <w:rtl w:val="0"/>
              </w:rPr>
              <w:t xml:space="preserve">: Collect and use real-time data (hand gestures → motor response).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Bonus exploration: combining joystick + AI for motor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MS-ETS1-4</w:t>
            </w:r>
            <w:r w:rsidDel="00000000" w:rsidR="00000000" w:rsidRPr="00000000">
              <w:rPr>
                <w:rFonts w:ascii="Atkinson Hyperlegible" w:cs="Atkinson Hyperlegible" w:eastAsia="Atkinson Hyperlegible" w:hAnsi="Atkinson Hyperlegible"/>
                <w:sz w:val="20"/>
                <w:szCs w:val="20"/>
                <w:rtl w:val="0"/>
              </w:rPr>
              <w:t xml:space="preserve">: Iterative testing of new models and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3A-AP-21</w:t>
            </w:r>
            <w:r w:rsidDel="00000000" w:rsidR="00000000" w:rsidRPr="00000000">
              <w:rPr>
                <w:rFonts w:ascii="Atkinson Hyperlegible" w:cs="Atkinson Hyperlegible" w:eastAsia="Atkinson Hyperlegible" w:hAnsi="Atkinson Hyperlegible"/>
                <w:sz w:val="20"/>
                <w:szCs w:val="20"/>
                <w:rtl w:val="0"/>
              </w:rPr>
              <w:t xml:space="preserve">: Evaluate/refine computational artifacts.</w:t>
            </w:r>
          </w:p>
          <w:p w:rsidR="00000000" w:rsidDel="00000000" w:rsidP="00000000" w:rsidRDefault="00000000" w:rsidRPr="00000000" w14:paraId="00000084">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3B-AP-14</w:t>
            </w:r>
            <w:r w:rsidDel="00000000" w:rsidR="00000000" w:rsidRPr="00000000">
              <w:rPr>
                <w:rFonts w:ascii="Atkinson Hyperlegible" w:cs="Atkinson Hyperlegible" w:eastAsia="Atkinson Hyperlegible" w:hAnsi="Atkinson Hyperlegible"/>
                <w:sz w:val="20"/>
                <w:szCs w:val="20"/>
                <w:rtl w:val="0"/>
              </w:rPr>
              <w:t xml:space="preserve">: Integrate multiple components.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4. Innovative Designer</w:t>
            </w:r>
            <w:r w:rsidDel="00000000" w:rsidR="00000000" w:rsidRPr="00000000">
              <w:rPr>
                <w:rFonts w:ascii="Atkinson Hyperlegible" w:cs="Atkinson Hyperlegible" w:eastAsia="Atkinson Hyperlegible" w:hAnsi="Atkinson Hyperlegible"/>
                <w:sz w:val="20"/>
                <w:szCs w:val="20"/>
                <w:rtl w:val="0"/>
              </w:rPr>
              <w:t xml:space="preserve">: Iterate designs with multiple inputs.</w:t>
            </w:r>
          </w:p>
          <w:p w:rsidR="00000000" w:rsidDel="00000000" w:rsidP="00000000" w:rsidRDefault="00000000" w:rsidRPr="00000000" w14:paraId="00000086">
            <w:pPr>
              <w:rPr>
                <w:rFonts w:ascii="Atkinson Hyperlegible" w:cs="Atkinson Hyperlegible" w:eastAsia="Atkinson Hyperlegible" w:hAnsi="Atkinson Hyperlegible"/>
                <w:sz w:val="20"/>
                <w:szCs w:val="20"/>
              </w:rPr>
            </w:pPr>
            <w:r w:rsidDel="00000000" w:rsidR="00000000" w:rsidRPr="00000000">
              <w:rPr>
                <w:rFonts w:ascii="Atkinson Hyperlegible" w:cs="Atkinson Hyperlegible" w:eastAsia="Atkinson Hyperlegible" w:hAnsi="Atkinson Hyperlegible"/>
                <w:b w:val="1"/>
                <w:bCs w:val="1"/>
                <w:sz w:val="20"/>
                <w:szCs w:val="20"/>
                <w:rtl w:val="0"/>
              </w:rPr>
              <w:t xml:space="preserve">7. Global Collaborator</w:t>
            </w:r>
            <w:r w:rsidDel="00000000" w:rsidR="00000000" w:rsidRPr="00000000">
              <w:rPr>
                <w:rFonts w:ascii="Atkinson Hyperlegible" w:cs="Atkinson Hyperlegible" w:eastAsia="Atkinson Hyperlegible" w:hAnsi="Atkinson Hyperlegible"/>
                <w:sz w:val="20"/>
                <w:szCs w:val="20"/>
                <w:rtl w:val="0"/>
              </w:rPr>
              <w:t xml:space="preserve">: Recognize real-world applications (robotics, accessibility tech).</w:t>
            </w:r>
          </w:p>
        </w:tc>
      </w:tr>
    </w:tbl>
    <w:p w:rsidR="00000000" w:rsidDel="00000000" w:rsidP="00000000" w:rsidRDefault="00000000" w:rsidRPr="00000000" w14:paraId="00000087">
      <w:pPr>
        <w:rPr>
          <w:rFonts w:ascii="Atkinson Hyperlegible" w:cs="Atkinson Hyperlegible" w:eastAsia="Atkinson Hyperlegible" w:hAnsi="Atkinson Hyperlegible"/>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