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B5277" w:rsidRDefault="00BA30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61567D4E" w:rsidR="00C6554A" w:rsidRDefault="00B97F1C" w:rsidP="00C6554A">
      <w:pPr>
        <w:pStyle w:val="Title"/>
      </w:pPr>
      <w:r>
        <w:t>Homework #4</w:t>
      </w: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27FE1EAE" w:rsidR="00594766" w:rsidRDefault="00B97F1C" w:rsidP="00057000">
      <w:pPr>
        <w:pStyle w:val="ContactInfo"/>
      </w:pPr>
      <w:r>
        <w:t>November 23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3830F3AE" w14:textId="586E0269" w:rsidR="008151D9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86937" w:history="1">
            <w:r w:rsidR="008151D9" w:rsidRPr="0024235A">
              <w:rPr>
                <w:rStyle w:val="Hyperlink"/>
                <w:noProof/>
              </w:rPr>
              <w:t>Part 1</w:t>
            </w:r>
            <w:r w:rsidR="008151D9">
              <w:rPr>
                <w:noProof/>
                <w:webHidden/>
              </w:rPr>
              <w:tab/>
            </w:r>
            <w:r w:rsidR="008151D9">
              <w:rPr>
                <w:noProof/>
                <w:webHidden/>
              </w:rPr>
              <w:fldChar w:fldCharType="begin"/>
            </w:r>
            <w:r w:rsidR="008151D9">
              <w:rPr>
                <w:noProof/>
                <w:webHidden/>
              </w:rPr>
              <w:instrText xml:space="preserve"> PAGEREF _Toc498986937 \h </w:instrText>
            </w:r>
            <w:r w:rsidR="008151D9">
              <w:rPr>
                <w:noProof/>
                <w:webHidden/>
              </w:rPr>
            </w:r>
            <w:r w:rsidR="008151D9">
              <w:rPr>
                <w:noProof/>
                <w:webHidden/>
              </w:rPr>
              <w:fldChar w:fldCharType="separate"/>
            </w:r>
            <w:r w:rsidR="008151D9">
              <w:rPr>
                <w:noProof/>
                <w:webHidden/>
              </w:rPr>
              <w:t>2</w:t>
            </w:r>
            <w:r w:rsidR="008151D9">
              <w:rPr>
                <w:noProof/>
                <w:webHidden/>
              </w:rPr>
              <w:fldChar w:fldCharType="end"/>
            </w:r>
          </w:hyperlink>
        </w:p>
        <w:p w14:paraId="49012F08" w14:textId="28D49E5E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38" w:history="1">
            <w:r w:rsidRPr="0024235A">
              <w:rPr>
                <w:rStyle w:val="Hyperlink"/>
                <w:noProof/>
              </w:rPr>
              <w:t>Action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110F" w14:textId="3C053F82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39" w:history="1">
            <w:r w:rsidRPr="0024235A">
              <w:rPr>
                <w:rStyle w:val="Hyperlink"/>
                <w:noProof/>
              </w:rPr>
              <w:t>Action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4D68" w14:textId="344130DF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0" w:history="1">
            <w:r w:rsidRPr="0024235A">
              <w:rPr>
                <w:rStyle w:val="Hyperlink"/>
                <w:noProof/>
              </w:rPr>
              <w:t>Action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6A44" w14:textId="1211BB21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1" w:history="1">
            <w:r w:rsidRPr="0024235A">
              <w:rPr>
                <w:rStyle w:val="Hyperlink"/>
                <w:noProof/>
              </w:rPr>
              <w:t>Action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AA97" w14:textId="794AED38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2" w:history="1">
            <w:r w:rsidRPr="0024235A">
              <w:rPr>
                <w:rStyle w:val="Hyperlink"/>
                <w:noProof/>
              </w:rPr>
              <w:t>Action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2E50" w14:textId="65CB51CA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3" w:history="1">
            <w:r w:rsidRPr="0024235A">
              <w:rPr>
                <w:rStyle w:val="Hyperlink"/>
                <w:noProof/>
              </w:rPr>
              <w:t>Action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632A" w14:textId="55A96C31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4" w:history="1">
            <w:r w:rsidRPr="0024235A">
              <w:rPr>
                <w:rStyle w:val="Hyperlink"/>
                <w:noProof/>
              </w:rPr>
              <w:t>Action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33A0" w14:textId="140CAA2F" w:rsidR="008151D9" w:rsidRDefault="008151D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5" w:history="1">
            <w:r w:rsidRPr="0024235A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5439" w14:textId="738176F3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6" w:history="1">
            <w:r w:rsidRPr="0024235A">
              <w:rPr>
                <w:rStyle w:val="Hyperlink"/>
                <w:noProof/>
              </w:rPr>
              <w:t>Action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D30A" w14:textId="3EB5E5B2" w:rsidR="008151D9" w:rsidRDefault="008151D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7" w:history="1">
            <w:r w:rsidRPr="0024235A">
              <w:rPr>
                <w:rStyle w:val="Hyperlink"/>
                <w:noProof/>
              </w:rPr>
              <w:t>Action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19A6" w14:textId="4D4C4AD1" w:rsidR="008151D9" w:rsidRDefault="008151D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8986948" w:history="1">
            <w:r w:rsidRPr="0024235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3DB3DCF8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36BADD" w14:textId="3B22748D" w:rsidR="008151D9" w:rsidRDefault="008151D9">
      <w:pPr>
        <w:rPr>
          <w:b/>
          <w:bCs/>
          <w:noProof/>
        </w:rPr>
      </w:pPr>
    </w:p>
    <w:p w14:paraId="33DE2608" w14:textId="45EFA98B" w:rsidR="008151D9" w:rsidRDefault="008151D9">
      <w:pPr>
        <w:rPr>
          <w:b/>
          <w:bCs/>
          <w:noProof/>
        </w:rPr>
      </w:pPr>
      <w:bookmarkStart w:id="5" w:name="_GoBack"/>
      <w:bookmarkEnd w:id="5"/>
    </w:p>
    <w:p w14:paraId="164825D8" w14:textId="6F0F1F18" w:rsidR="008151D9" w:rsidRDefault="008151D9">
      <w:pPr>
        <w:rPr>
          <w:b/>
          <w:bCs/>
          <w:noProof/>
        </w:rPr>
      </w:pPr>
    </w:p>
    <w:p w14:paraId="3228BBA1" w14:textId="2B149C94" w:rsidR="008151D9" w:rsidRDefault="008151D9">
      <w:pPr>
        <w:rPr>
          <w:b/>
          <w:bCs/>
          <w:noProof/>
        </w:rPr>
      </w:pPr>
    </w:p>
    <w:p w14:paraId="50C79C3A" w14:textId="5B9344EC" w:rsidR="008151D9" w:rsidRDefault="008151D9">
      <w:pPr>
        <w:rPr>
          <w:b/>
          <w:bCs/>
          <w:noProof/>
        </w:rPr>
      </w:pPr>
    </w:p>
    <w:p w14:paraId="3BC7ECB3" w14:textId="27530553" w:rsidR="008151D9" w:rsidRDefault="008151D9">
      <w:pPr>
        <w:rPr>
          <w:b/>
          <w:bCs/>
          <w:noProof/>
        </w:rPr>
      </w:pPr>
    </w:p>
    <w:p w14:paraId="36FFFF32" w14:textId="0940D7E6" w:rsidR="008151D9" w:rsidRDefault="008151D9">
      <w:pPr>
        <w:rPr>
          <w:b/>
          <w:bCs/>
          <w:noProof/>
        </w:rPr>
      </w:pPr>
    </w:p>
    <w:p w14:paraId="17A73F37" w14:textId="270CBB01" w:rsidR="008151D9" w:rsidRDefault="008151D9">
      <w:pPr>
        <w:rPr>
          <w:b/>
          <w:bCs/>
          <w:noProof/>
        </w:rPr>
      </w:pPr>
    </w:p>
    <w:p w14:paraId="2E6EEC6E" w14:textId="034AFF46" w:rsidR="008151D9" w:rsidRDefault="008151D9">
      <w:pPr>
        <w:rPr>
          <w:b/>
          <w:bCs/>
          <w:noProof/>
        </w:rPr>
      </w:pPr>
    </w:p>
    <w:p w14:paraId="5B190504" w14:textId="77777777" w:rsidR="008151D9" w:rsidRDefault="008151D9" w:rsidP="00C6554A">
      <w:pPr>
        <w:pStyle w:val="Heading1"/>
      </w:pPr>
    </w:p>
    <w:p w14:paraId="3CF858CE" w14:textId="26606540" w:rsidR="00C6554A" w:rsidRDefault="00B97F1C" w:rsidP="00C6554A">
      <w:pPr>
        <w:pStyle w:val="Heading1"/>
      </w:pPr>
      <w:bookmarkStart w:id="6" w:name="_Toc498986937"/>
      <w:r>
        <w:t>Part 1</w:t>
      </w:r>
      <w:bookmarkEnd w:id="6"/>
    </w:p>
    <w:p w14:paraId="15CC41F5" w14:textId="58EFAA9B" w:rsidR="00B97F1C" w:rsidRDefault="00B97F1C" w:rsidP="00B97F1C">
      <w:pPr>
        <w:pStyle w:val="Heading2"/>
      </w:pPr>
      <w:bookmarkStart w:id="7" w:name="_Toc498986938"/>
      <w:r>
        <w:t>Action 1.1</w:t>
      </w:r>
      <w:bookmarkEnd w:id="7"/>
    </w:p>
    <w:p w14:paraId="7D70F17E" w14:textId="5D6472B4" w:rsidR="00B97F1C" w:rsidRPr="00B97F1C" w:rsidRDefault="00B97F1C" w:rsidP="00B97F1C">
      <w:pPr>
        <w:jc w:val="center"/>
        <w:rPr>
          <w:b/>
        </w:rPr>
      </w:pPr>
      <w:r>
        <w:rPr>
          <w:b/>
        </w:rPr>
        <w:t xml:space="preserve">Table 1: Laplace 2D OpenMP Run Times </w:t>
      </w:r>
      <w:r w:rsidR="00D35AB0">
        <w:rPr>
          <w:b/>
        </w:rPr>
        <w:t>with</w:t>
      </w:r>
      <w:r>
        <w:rPr>
          <w:b/>
        </w:rPr>
        <w:t xml:space="preserve"> NP = 1,2,4,8</w:t>
      </w:r>
    </w:p>
    <w:p w14:paraId="0DA615C0" w14:textId="3E4411FA" w:rsidR="00B97F1C" w:rsidRDefault="00B97F1C" w:rsidP="00B97F1C">
      <w:pPr>
        <w:jc w:val="center"/>
      </w:pPr>
      <w:r w:rsidRPr="00B97F1C">
        <w:drawing>
          <wp:inline distT="0" distB="0" distL="0" distR="0" wp14:anchorId="6B2AD2C2" wp14:editId="3C89B767">
            <wp:extent cx="3761105" cy="134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7232" w14:textId="7BAC95D9" w:rsidR="0027287F" w:rsidRDefault="0027287F" w:rsidP="0027287F">
      <w:pPr>
        <w:pStyle w:val="Heading2"/>
      </w:pPr>
      <w:bookmarkStart w:id="8" w:name="_Toc498986939"/>
      <w:r>
        <w:t>Action 1.2</w:t>
      </w:r>
      <w:bookmarkEnd w:id="8"/>
    </w:p>
    <w:p w14:paraId="26FDAE5A" w14:textId="69C2EC13" w:rsidR="0027287F" w:rsidRDefault="0027287F" w:rsidP="0027287F">
      <w:pPr>
        <w:jc w:val="center"/>
        <w:rPr>
          <w:b/>
        </w:rPr>
      </w:pPr>
      <w:r>
        <w:rPr>
          <w:b/>
        </w:rPr>
        <w:t xml:space="preserve">Table 2: Laplace 2D OpenAcc Run Times Using </w:t>
      </w:r>
      <w:r w:rsidR="00DE2164">
        <w:rPr>
          <w:b/>
        </w:rPr>
        <w:t>Kernels</w:t>
      </w:r>
    </w:p>
    <w:p w14:paraId="75E773AF" w14:textId="2557DC31" w:rsidR="00DE2164" w:rsidRDefault="00DE2164" w:rsidP="0027287F">
      <w:pPr>
        <w:jc w:val="center"/>
        <w:rPr>
          <w:b/>
        </w:rPr>
      </w:pPr>
      <w:r w:rsidRPr="00DE2164">
        <w:drawing>
          <wp:inline distT="0" distB="0" distL="0" distR="0" wp14:anchorId="1AE1DF97" wp14:editId="7D1DBB21">
            <wp:extent cx="2122170" cy="1345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0D62" w14:textId="744EFDF8" w:rsidR="00DE2164" w:rsidRDefault="00DE2164" w:rsidP="00DE2164">
      <w:pPr>
        <w:rPr>
          <w:b/>
        </w:rPr>
      </w:pPr>
      <w:r>
        <w:rPr>
          <w:b/>
        </w:rPr>
        <w:t>The average run time has increased dramatically using only the “#pragma acc kernels” on the main loops.</w:t>
      </w:r>
    </w:p>
    <w:bookmarkStart w:id="9" w:name="_MON_1572725691"/>
    <w:bookmarkEnd w:id="9"/>
    <w:p w14:paraId="15721B17" w14:textId="2F4C5389" w:rsidR="00BB5AAA" w:rsidRDefault="00BB5AAA" w:rsidP="00DE2164">
      <w:pPr>
        <w:rPr>
          <w:b/>
        </w:rPr>
      </w:pPr>
      <w:r>
        <w:rPr>
          <w:b/>
        </w:rPr>
        <w:object w:dxaOrig="9360" w:dyaOrig="6184" w14:anchorId="120EE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309.05pt" o:ole="">
            <v:imagedata r:id="rId11" o:title=""/>
          </v:shape>
          <o:OLEObject Type="Embed" ProgID="Word.Document.12" ShapeID="_x0000_i1032" DrawAspect="Content" ObjectID="_1572728794" r:id="rId12">
            <o:FieldCodes>\s</o:FieldCodes>
          </o:OLEObject>
        </w:object>
      </w:r>
    </w:p>
    <w:p w14:paraId="1E2D883C" w14:textId="38568332" w:rsidR="00BB5AAA" w:rsidRDefault="00BB5AAA" w:rsidP="00DE2164">
      <w:pPr>
        <w:rPr>
          <w:b/>
        </w:rPr>
      </w:pPr>
      <w:r>
        <w:rPr>
          <w:b/>
        </w:rPr>
        <w:t>The commented lines “Action 1.2 Change” are the portions of code that were changed for this action item.</w:t>
      </w:r>
    </w:p>
    <w:p w14:paraId="69F3E496" w14:textId="7D8FD24B" w:rsidR="002B3B4D" w:rsidRDefault="002B3B4D" w:rsidP="002B3B4D">
      <w:pPr>
        <w:pStyle w:val="Heading2"/>
      </w:pPr>
      <w:bookmarkStart w:id="10" w:name="_Toc498986940"/>
      <w:r>
        <w:t>Action 1.3</w:t>
      </w:r>
      <w:bookmarkEnd w:id="10"/>
    </w:p>
    <w:p w14:paraId="1183832E" w14:textId="2393B9A4" w:rsidR="003A24A4" w:rsidRDefault="003A24A4" w:rsidP="003A24A4">
      <w:pPr>
        <w:jc w:val="center"/>
        <w:rPr>
          <w:b/>
        </w:rPr>
      </w:pPr>
      <w:r>
        <w:rPr>
          <w:b/>
        </w:rPr>
        <w:t xml:space="preserve">Table 3: </w:t>
      </w:r>
      <w:r w:rsidR="00A9630D">
        <w:rPr>
          <w:b/>
        </w:rPr>
        <w:t>Laplace 2D OpenAcc Run Times Using Loop Improvement</w:t>
      </w:r>
    </w:p>
    <w:p w14:paraId="75459261" w14:textId="2FF6BC89" w:rsidR="00A9630D" w:rsidRDefault="002B1065" w:rsidP="003A24A4">
      <w:pPr>
        <w:jc w:val="center"/>
        <w:rPr>
          <w:b/>
        </w:rPr>
      </w:pPr>
      <w:r w:rsidRPr="002B1065">
        <w:drawing>
          <wp:inline distT="0" distB="0" distL="0" distR="0" wp14:anchorId="0D235A03" wp14:editId="2E2DD951">
            <wp:extent cx="2130425" cy="13455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43D5" w14:textId="4F9F4610" w:rsidR="00A9630D" w:rsidRDefault="002B1065" w:rsidP="00A9630D">
      <w:pPr>
        <w:rPr>
          <w:b/>
        </w:rPr>
      </w:pPr>
      <w:r>
        <w:rPr>
          <w:b/>
        </w:rPr>
        <w:t>This is a significant improvement in execution time compared to the OpenMP version even when using 8 CPU cores.</w:t>
      </w:r>
    </w:p>
    <w:bookmarkStart w:id="11" w:name="_MON_1572728650"/>
    <w:bookmarkEnd w:id="11"/>
    <w:p w14:paraId="7A8B57A6" w14:textId="29E56B39" w:rsidR="00A9630D" w:rsidRDefault="002B1065" w:rsidP="00A9630D">
      <w:pPr>
        <w:rPr>
          <w:b/>
        </w:rPr>
      </w:pPr>
      <w:r>
        <w:rPr>
          <w:b/>
        </w:rPr>
        <w:object w:dxaOrig="9360" w:dyaOrig="7074" w14:anchorId="24436B43">
          <v:shape id="_x0000_i1049" type="#_x0000_t75" style="width:468pt;height:353.9pt" o:ole="">
            <v:imagedata r:id="rId14" o:title=""/>
          </v:shape>
          <o:OLEObject Type="Embed" ProgID="Word.Document.12" ShapeID="_x0000_i1049" DrawAspect="Content" ObjectID="_1572728795" r:id="rId15">
            <o:FieldCodes>\s</o:FieldCodes>
          </o:OLEObject>
        </w:object>
      </w:r>
    </w:p>
    <w:p w14:paraId="79F71698" w14:textId="789215FE" w:rsidR="00A9630D" w:rsidRDefault="00CE65F1" w:rsidP="00A9630D">
      <w:pPr>
        <w:rPr>
          <w:b/>
        </w:rPr>
      </w:pPr>
      <w:r>
        <w:rPr>
          <w:b/>
        </w:rPr>
        <w:t>The commented line</w:t>
      </w:r>
      <w:r w:rsidR="00A9630D">
        <w:rPr>
          <w:b/>
        </w:rPr>
        <w:t xml:space="preserve"> “</w:t>
      </w:r>
      <w:r w:rsidR="00A9630D">
        <w:rPr>
          <w:b/>
        </w:rPr>
        <w:t>Action 1.3</w:t>
      </w:r>
      <w:r w:rsidR="00A9630D">
        <w:rPr>
          <w:b/>
        </w:rPr>
        <w:t xml:space="preserve"> Change” are the portions of code that were changed for this action item.</w:t>
      </w:r>
    </w:p>
    <w:p w14:paraId="17629D2C" w14:textId="57E97A0C" w:rsidR="000276BB" w:rsidRDefault="000276BB" w:rsidP="000276BB">
      <w:pPr>
        <w:pStyle w:val="Heading2"/>
      </w:pPr>
      <w:bookmarkStart w:id="12" w:name="_Toc498986941"/>
      <w:r>
        <w:t>Action 1.4</w:t>
      </w:r>
      <w:bookmarkEnd w:id="12"/>
    </w:p>
    <w:p w14:paraId="540AF38D" w14:textId="71585CF3" w:rsidR="00124621" w:rsidRDefault="00AA3E19" w:rsidP="00124621">
      <w:pPr>
        <w:jc w:val="center"/>
        <w:rPr>
          <w:b/>
        </w:rPr>
      </w:pPr>
      <w:r>
        <w:rPr>
          <w:b/>
        </w:rPr>
        <w:t xml:space="preserve">Table 4: </w:t>
      </w:r>
      <w:r w:rsidR="00124621">
        <w:rPr>
          <w:b/>
        </w:rPr>
        <w:t xml:space="preserve">Table 3: Laplace 2D OpenAcc </w:t>
      </w:r>
      <w:r w:rsidR="00124621">
        <w:rPr>
          <w:b/>
        </w:rPr>
        <w:t>Run Times Loop Tuning</w:t>
      </w:r>
    </w:p>
    <w:p w14:paraId="65F2CA30" w14:textId="1521F31C" w:rsidR="00124621" w:rsidRDefault="00124621" w:rsidP="00124621">
      <w:pPr>
        <w:jc w:val="center"/>
        <w:rPr>
          <w:b/>
        </w:rPr>
      </w:pPr>
      <w:r w:rsidRPr="00124621">
        <w:drawing>
          <wp:inline distT="0" distB="0" distL="0" distR="0" wp14:anchorId="6F3C0F69" wp14:editId="7E3A5DB6">
            <wp:extent cx="2130425" cy="134556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37E3" w14:textId="2546CEF6" w:rsidR="00124621" w:rsidRDefault="00124621" w:rsidP="00124621">
      <w:pPr>
        <w:rPr>
          <w:b/>
        </w:rPr>
      </w:pPr>
      <w:r>
        <w:rPr>
          <w:b/>
        </w:rPr>
        <w:t>This is a very significant improvement over the OpenMP implementation even when using 8 CPU cores.</w:t>
      </w:r>
    </w:p>
    <w:bookmarkStart w:id="13" w:name="_MON_1572728156"/>
    <w:bookmarkEnd w:id="13"/>
    <w:p w14:paraId="287E6978" w14:textId="78A198F8" w:rsidR="002B1065" w:rsidRDefault="002B1065" w:rsidP="00124621">
      <w:pPr>
        <w:rPr>
          <w:b/>
        </w:rPr>
      </w:pPr>
      <w:r>
        <w:rPr>
          <w:b/>
        </w:rPr>
        <w:object w:dxaOrig="9360" w:dyaOrig="7519" w14:anchorId="7A75CBA2">
          <v:shape id="_x0000_i1045" type="#_x0000_t75" style="width:468pt;height:375.6pt" o:ole="">
            <v:imagedata r:id="rId17" o:title=""/>
          </v:shape>
          <o:OLEObject Type="Embed" ProgID="Word.Document.12" ShapeID="_x0000_i1045" DrawAspect="Content" ObjectID="_1572728796" r:id="rId18">
            <o:FieldCodes>\s</o:FieldCodes>
          </o:OLEObject>
        </w:object>
      </w:r>
    </w:p>
    <w:p w14:paraId="32FBFA73" w14:textId="361A088E" w:rsidR="000276BB" w:rsidRDefault="00371798" w:rsidP="00371798">
      <w:pPr>
        <w:pStyle w:val="Heading2"/>
      </w:pPr>
      <w:bookmarkStart w:id="14" w:name="_Toc498986942"/>
      <w:r>
        <w:t>Action 1.5</w:t>
      </w:r>
      <w:bookmarkEnd w:id="14"/>
    </w:p>
    <w:p w14:paraId="1FC6EEC1" w14:textId="7B997760" w:rsidR="00371798" w:rsidRDefault="00371798" w:rsidP="00371798">
      <w:pPr>
        <w:pStyle w:val="Heading2"/>
      </w:pPr>
      <w:bookmarkStart w:id="15" w:name="_Toc498986943"/>
      <w:r>
        <w:t>Action 1.6</w:t>
      </w:r>
      <w:bookmarkEnd w:id="15"/>
    </w:p>
    <w:p w14:paraId="49858DAB" w14:textId="08DEB636" w:rsidR="00371798" w:rsidRPr="00371798" w:rsidRDefault="00371798" w:rsidP="00371798">
      <w:pPr>
        <w:pStyle w:val="Heading2"/>
      </w:pPr>
      <w:bookmarkStart w:id="16" w:name="_Toc498986944"/>
      <w:r>
        <w:t>Action 1.7</w:t>
      </w:r>
      <w:bookmarkEnd w:id="16"/>
    </w:p>
    <w:p w14:paraId="51330F6D" w14:textId="77777777" w:rsidR="00A9630D" w:rsidRPr="003A24A4" w:rsidRDefault="00A9630D" w:rsidP="00A9630D">
      <w:pPr>
        <w:rPr>
          <w:b/>
        </w:rPr>
      </w:pPr>
    </w:p>
    <w:p w14:paraId="24D71DE2" w14:textId="784EC63B" w:rsidR="00ED1614" w:rsidRDefault="006069D1" w:rsidP="00ED1614">
      <w:pPr>
        <w:pStyle w:val="Heading1"/>
      </w:pPr>
      <w:bookmarkStart w:id="17" w:name="_Toc498986945"/>
      <w:r>
        <w:t>Part 2</w:t>
      </w:r>
      <w:bookmarkEnd w:id="17"/>
    </w:p>
    <w:p w14:paraId="0117C4E4" w14:textId="6DB27BB8" w:rsidR="00AC0A98" w:rsidRDefault="00AC0A98" w:rsidP="00AC0A98">
      <w:pPr>
        <w:pStyle w:val="Heading2"/>
      </w:pPr>
      <w:bookmarkStart w:id="18" w:name="_Toc498986946"/>
      <w:r>
        <w:t>Action 2.1</w:t>
      </w:r>
      <w:bookmarkEnd w:id="18"/>
    </w:p>
    <w:p w14:paraId="73412BB7" w14:textId="693B82D3" w:rsidR="00AC0A98" w:rsidRPr="00AC0A98" w:rsidRDefault="00AC0A98" w:rsidP="00AC0A98">
      <w:pPr>
        <w:pStyle w:val="Heading2"/>
      </w:pPr>
      <w:bookmarkStart w:id="19" w:name="_Toc498986947"/>
      <w:r>
        <w:t>Action 2.2</w:t>
      </w:r>
      <w:bookmarkEnd w:id="19"/>
    </w:p>
    <w:p w14:paraId="697FBE9C" w14:textId="4DC7B28F" w:rsidR="00C101E1" w:rsidRDefault="00C101E1" w:rsidP="00C101E1">
      <w:pPr>
        <w:pStyle w:val="Heading1"/>
      </w:pPr>
      <w:bookmarkStart w:id="20" w:name="_Toc498986948"/>
      <w:r>
        <w:t>Appendix</w:t>
      </w:r>
      <w:bookmarkEnd w:id="20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D2FBA" w14:textId="77777777" w:rsidR="004653BF" w:rsidRDefault="004653BF" w:rsidP="00C6554A">
      <w:pPr>
        <w:spacing w:before="0" w:after="0" w:line="240" w:lineRule="auto"/>
      </w:pPr>
      <w:r>
        <w:separator/>
      </w:r>
    </w:p>
  </w:endnote>
  <w:endnote w:type="continuationSeparator" w:id="0">
    <w:p w14:paraId="4DBD8FD6" w14:textId="77777777" w:rsidR="004653BF" w:rsidRDefault="004653B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3EA04EF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151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8719" w14:textId="77777777" w:rsidR="004653BF" w:rsidRDefault="004653B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09C21D8" w14:textId="77777777" w:rsidR="004653BF" w:rsidRDefault="004653B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276BB"/>
    <w:rsid w:val="000466F8"/>
    <w:rsid w:val="00050F34"/>
    <w:rsid w:val="00057000"/>
    <w:rsid w:val="0007116F"/>
    <w:rsid w:val="000C34C4"/>
    <w:rsid w:val="000E6B92"/>
    <w:rsid w:val="000F5F30"/>
    <w:rsid w:val="0011264F"/>
    <w:rsid w:val="00124621"/>
    <w:rsid w:val="001747AE"/>
    <w:rsid w:val="00195961"/>
    <w:rsid w:val="001D328C"/>
    <w:rsid w:val="00201265"/>
    <w:rsid w:val="002405BE"/>
    <w:rsid w:val="002554CD"/>
    <w:rsid w:val="002631D1"/>
    <w:rsid w:val="0027287F"/>
    <w:rsid w:val="002736E7"/>
    <w:rsid w:val="00293B83"/>
    <w:rsid w:val="0029679A"/>
    <w:rsid w:val="002B1065"/>
    <w:rsid w:val="002B3B4D"/>
    <w:rsid w:val="002B4294"/>
    <w:rsid w:val="002D5643"/>
    <w:rsid w:val="00311726"/>
    <w:rsid w:val="00324B37"/>
    <w:rsid w:val="00333D0D"/>
    <w:rsid w:val="003442B3"/>
    <w:rsid w:val="00354114"/>
    <w:rsid w:val="00366D5E"/>
    <w:rsid w:val="00371798"/>
    <w:rsid w:val="00374F1C"/>
    <w:rsid w:val="003A24A4"/>
    <w:rsid w:val="003C7C30"/>
    <w:rsid w:val="004001E4"/>
    <w:rsid w:val="00400956"/>
    <w:rsid w:val="00414FC2"/>
    <w:rsid w:val="004653BF"/>
    <w:rsid w:val="004C049F"/>
    <w:rsid w:val="004F6101"/>
    <w:rsid w:val="005000E2"/>
    <w:rsid w:val="005202BB"/>
    <w:rsid w:val="0053324E"/>
    <w:rsid w:val="00594766"/>
    <w:rsid w:val="005B5302"/>
    <w:rsid w:val="006069D1"/>
    <w:rsid w:val="006A3CE7"/>
    <w:rsid w:val="006E04EF"/>
    <w:rsid w:val="006E23FA"/>
    <w:rsid w:val="00772B7D"/>
    <w:rsid w:val="007736EC"/>
    <w:rsid w:val="007F4B2E"/>
    <w:rsid w:val="007F5CFF"/>
    <w:rsid w:val="0080250A"/>
    <w:rsid w:val="008151D9"/>
    <w:rsid w:val="00856C4A"/>
    <w:rsid w:val="008B42F3"/>
    <w:rsid w:val="008D2ADF"/>
    <w:rsid w:val="00904400"/>
    <w:rsid w:val="00994C89"/>
    <w:rsid w:val="009A21A8"/>
    <w:rsid w:val="00A05C6C"/>
    <w:rsid w:val="00A23025"/>
    <w:rsid w:val="00A45493"/>
    <w:rsid w:val="00A864F8"/>
    <w:rsid w:val="00A957F3"/>
    <w:rsid w:val="00A9630D"/>
    <w:rsid w:val="00AA3E19"/>
    <w:rsid w:val="00AB5399"/>
    <w:rsid w:val="00AC0A98"/>
    <w:rsid w:val="00B97F1C"/>
    <w:rsid w:val="00BA1FA5"/>
    <w:rsid w:val="00BA2993"/>
    <w:rsid w:val="00BA302F"/>
    <w:rsid w:val="00BB5AAA"/>
    <w:rsid w:val="00C101E1"/>
    <w:rsid w:val="00C11A41"/>
    <w:rsid w:val="00C6554A"/>
    <w:rsid w:val="00C66677"/>
    <w:rsid w:val="00C710E8"/>
    <w:rsid w:val="00CC78B6"/>
    <w:rsid w:val="00CE65F1"/>
    <w:rsid w:val="00D35AB0"/>
    <w:rsid w:val="00DB4430"/>
    <w:rsid w:val="00DE2164"/>
    <w:rsid w:val="00E15761"/>
    <w:rsid w:val="00E25B5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9F95-8FC7-4A5F-8532-6AE71ADE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229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19</cp:revision>
  <dcterms:created xsi:type="dcterms:W3CDTF">2017-08-30T03:16:00Z</dcterms:created>
  <dcterms:modified xsi:type="dcterms:W3CDTF">2017-11-21T06:20:00Z</dcterms:modified>
</cp:coreProperties>
</file>