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CONTEXTO MAESTRO: SUITE AUTOMATIZADA "90 SEGUNDOS DDHH"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Actúa como Ingeniero de Software Full-Stack y Especialista en UI/UX Móvil. Implementa una plataforma web de ensamblaje automatizado de video para La TV Calle y DDHH, garantizando costo $0 perpetuo, arquitectura asíncrona desacoplada y accesibilidad total para personas mayores.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Arquitectura Técnica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[Móvil (Usuario Mayor)] </w:t>
        <w:br w:type="textWrapping"/>
        <w:t xml:space="preserve">       │ </w:t>
        <w:br w:type="textWrapping"/>
        <w:t xml:space="preserve">       ├── (1) Carga directa con progreso real (XHR)</w:t>
        <w:br w:type="textWrapping"/>
        <w:t xml:space="preserve">       ▼ </w:t>
        <w:br w:type="textWrapping"/>
        <w:t xml:space="preserve">[Backend: Hugging Face Spaces (FastAPI + FFmpeg)]</w:t>
        <w:br w:type="textWrapping"/>
        <w:t xml:space="preserve">       │</w:t>
        <w:br w:type="textWrapping"/>
        <w:t xml:space="preserve">       ├── Procesa asíncronamente (xfade 0.3s + normalización 1080x1920)</w:t>
        <w:br w:type="textWrapping"/>
        <w:t xml:space="preserve">       ├── Polling cada 4s desde el cliente</w:t>
        <w:br w:type="textWrapping"/>
        <w:t xml:space="preserve">       ▼</w:t>
        <w:br w:type="textWrapping"/>
        <w:t xml:space="preserve">[Descarga / Compartir por WhatsApp] (Autolimpieza local)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(Vercel):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SPA estática (Vite + React + Tailwind CSS). Conexión directa a la API de Hugging Face sin proxies para eludir límites de carga de Vercel. Cero Service Workers agresivos.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(Hugging Face Spaces):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Dockerfile con Python 3.10, FastAPI y FFmpeg. Manejo de concurrencia mediante BackgroundTasks y almacenamiento efímero auto-limpiable.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Experiencia de Usuario: "Modo Ultra-Sencillo" (Apple Design)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interfaz debe adaptarse a un adulto mayor. Cero configuraciones técnicas, letras grandes (mínimo 18px), alto contraste y solo 3 estados visuales secuenciales: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Inicial: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solo botón grande central: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"1. Elegir Video"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(activa cámara o galería). Al cargar, muestra el nombre del clip y activa el segundo botón: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"2. Pegar Intro y Procesar"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de Carga: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Barra de progreso lineal con porcentaje legible y texto claro: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"Subiendo video..."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seguido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"Uniendo con la intro de Marino Alvarado..."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Final: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Botón verde grande: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"Descargar Video Listo"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botón secundario: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"Compartir directo en WhatsApp"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(vía navigator.share).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Pipeline de Video en Backend (FFmpeg)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backend debe alojar la intro estandarizada en assets/intro_marino.mp4 (4.13 s, 1080x1920, 30fps).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Reglas de Procesamiento: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Resolución y Formato: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Forzar 1080x1920 vertical, 30 fps constantes (eliminar VFR móvil) y espacio de color yuv420p en SDR para neutralizar videos grabados en HDR/Dolby Vision de iOS.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Disolvencia Cruzada (0.3 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Transición de video xfade=transition=fade:duration=0.3:offset=3.83 y audio acrossfade=d=0.3.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Nivelación de Audio: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Aplicar loudnorm al video entrante para emparejarlo con la locución de la intro.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Comando Núcleo: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ffmpeg -y -autorotate \</w:t>
        <w:br w:type="textWrapping"/>
        <w:t xml:space="preserve">  -i assets/intro_marino.mp4 -i input_usuario.mp4 \</w:t>
        <w:br w:type="textWrapping"/>
        <w:t xml:space="preserve">  -filter_complex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</w:t>
        <w:br w:type="textWrapping"/>
        <w:t xml:space="preserve">    [0:v]fps=30,scale=1080:1920:force_original_aspect_ratio=increase,crop=1080:1920,setsar=1,format=yuv420p[v0]; \</w:t>
        <w:br w:type="textWrapping"/>
        <w:t xml:space="preserve">    [1:v]fps=30,scale=1080:1920:force_original_aspect_ratio=increase,crop=1080:1920,setsar=1,format=yuv420p[v1]; \</w:t>
        <w:br w:type="textWrapping"/>
        <w:t xml:space="preserve">    [v0][v1]xfade=transition=fade:duration=0.3:offset=3.83[v]; \</w:t>
        <w:br w:type="textWrapping"/>
        <w:t xml:space="preserve">    [0:a]aformat=sample_rates=48000:channel_layouts=stereo[a0]; \</w:t>
        <w:br w:type="textWrapping"/>
        <w:t xml:space="preserve">    [1:a]aformat=sample_rates=48000:channel_layouts=stereo,loudnorm=I=-16:TP=-1.5:LRA=11[a1]; \</w:t>
        <w:br w:type="textWrapping"/>
        <w:t xml:space="preserve">    [a0][a1]acrossfade=d=0.3[a]"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\</w:t>
        <w:br w:type="textWrapping"/>
        <w:t xml:space="preserve">  -map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"[v]"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-map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"[a]"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-c:v libx264 -preset ultrafast -crf 24 \</w:t>
        <w:br w:type="textWrapping"/>
        <w:t xml:space="preserve">  -c:a aac -b:a 192k -threads 0 -movflags +faststart output.mp4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Endpoints de la API (FastAPI)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 /api/procesar: Recibe multipart/form-data con el archivo de video. Valida que no exceda 250 MB, genera un ticket_id UUID, arranca BackgroundTasks y retorna {"ticket_id": "...", "status": "procesando"}.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 /api/status/{ticket_id}: Retorna el estado (procesando, completado, error).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 /api/descargar/{ticket_id}: Retorna el video final mediante FileResponse y programa la eliminación inmediata de los archivos del disco en segundo plano.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Instrucciones de Implementación Inmediata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 el código completo de main.py para FastAPI con CORS habilitado y manejo de excepciones.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Proporciona el archivo Dockerfile optimizado para Hugging Face Spaces con FFmpeg preinstalado.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 la vista principal en React (App.tsx) con Tailwind CSS siguiendo los componentes minimalistas de Apple y el flujo accesible para personas mayores.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