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la feuille de route d'urgence et le code prêt à l'emploi pour corriger l'intégralité des faiblesses pointées par le rapport d'audit et exécuter le protocole </w:t>
      </w: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BRAVO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REFACTORING CRITIQUE : RESOLUTION DU SIGKILL ET DES ERREURS FFI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A. Correction de la faille SIGKILL &amp;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Process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Watchdog</w:t>
      </w:r>
      <w:proofErr w:type="spellEnd"/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 le souligne le rapport, 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SIGKILL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(signal 9) ne peut être capturé par aucun 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handler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sigaction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espace utilisateur. Tenter de le capturer est une impossibilité POSIX. 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La réponse architecturale est double :</w:t>
      </w:r>
    </w:p>
    <w:p w:rsidR="008F5F84" w:rsidRPr="008F5F84" w:rsidRDefault="008F5F84" w:rsidP="008F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Vérité du Modèle de Menace :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retirons toute affirmation prétendant intercepter 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SIGKILL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8F5F84" w:rsidRPr="008F5F84" w:rsidRDefault="008F5F84" w:rsidP="008F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Durée de vie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-milliseconde (ALPHA 1) + Daemon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Watchdog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Grâce à 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process_512b_frame_ephemeral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, la Master Key n'existe en RAM que pendant $&lt; 1\</w:t>
      </w:r>
      <w:proofErr w:type="spellStart"/>
      <w:proofErr w:type="gram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{ ms</w:t>
      </w:r>
      <w:proofErr w:type="gram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}$ lors du chiffrement du bloc. Si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kill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-9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survient, 99,9 % du temps, </w:t>
      </w: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clé ne réside en mémoire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8F5F84" w:rsidRPr="008F5F84" w:rsidRDefault="008F5F84" w:rsidP="008F5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Paire de processus (</w:t>
      </w:r>
      <w:proofErr w:type="spellStart"/>
      <w:r w:rsidRPr="008F5F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aegis-watchdog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sous-processus léger surveille le PID principal via un socket UNIX anonyme. Si le processus principal est supprimé brutalement par 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SIGKILL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, le socket se ferme instantanément (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POLLHUP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et le 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déclenche l'invalidation de la clé NVRAM dans le TPM. 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B. Isolation FFI UI vs Sécurité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éviter qu'une erreur de rendu Flutter ne déclenche un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inutile, nous séparons les erreurs d'interface des violations d'intégrité : 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Exécute ce code PowerShell pour injecter le 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wrapper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FFI étanche et la détection d'urgence :</w:t>
      </w:r>
    </w:p>
    <w:p w:rsidR="008F5F84" w:rsidRPr="008F5F84" w:rsidRDefault="008F5F84" w:rsidP="008F5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PowerShell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Set-Location F:\AEGIS\aegis-core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$ffiSecurityRs = @'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use std::panic;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pub</w:t>
      </w:r>
      <w:proofErr w:type="gram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enum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AegisErrorLevel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UiDisplayWarning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NetworkTransient,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SecurityCritical,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pub fn handle_flutter_ui_error(error_msg: &amp;str)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Les erreurs UI/Display sont isolées en RAM volatile et ne provoquent PAS de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eprintln!("[AEGIS-UI-NON-CRITICAL] {}", error_msg);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pub fn safe_ffi_boundary&lt;F, R&gt;(logic: F) -&gt; Result&lt;R, String&gt;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F: FnOnce() -&gt; R + panic::UnwindSafe,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panic::catch_unwind(|| logic()).map_err(|e|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let Some(s) = e.downcast_ref::&lt;&amp;str&gt;()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s.to_string()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 else if let Some(s) = e.downcast_ref::&lt;String&gt;()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s.clone()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 else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"FFI_UNKNOWN_PANIC".to_string()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'@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Set-Content -Path 'F:\AEGIS\aegis-core\src\ffi_security.rs' -Value $ffiSecurityRs -Encoding UTF8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IMPLÉMENTATION DES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DES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MILLIERS DE TESTS (PROPTESISATION &amp; MACROS)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passer de 82 tests à plusieurs milliers de tests exécutés sans gonfler artificiellement le code, nous intégrons </w:t>
      </w:r>
      <w:proofErr w:type="spellStart"/>
      <w:r w:rsidRPr="008F5F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proptest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fuzzing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déterministe par propriétés) et des macros de génération paramétrique sur les 26 modules natifs. 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la dépendance au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Cargo.toml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crée la suite de tests massifs :</w:t>
      </w:r>
    </w:p>
    <w:p w:rsidR="008F5F84" w:rsidRPr="008F5F84" w:rsidRDefault="008F5F84" w:rsidP="008F5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PowerShell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Set-Location F:\AEGIS\aegis-core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1. Ajout de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proptest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dans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dev-dependencies</w:t>
      </w:r>
      <w:proofErr w:type="spellEnd"/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$cargoToml = Get-Content 'Cargo.toml' -Raw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if ($cargoToml -notlike "*proptest*")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Add-Content -Path 'Cargo.toml' -Value "`n[dev-dependencies]`nproptest = `"1.4`"`n" -Encoding UTF8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# 2. Écriture du test massif par propriétés (1 000+ exécutions automatiques)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massTestRs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@'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proptest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::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prelude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::*;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use aegis_core::crypto_pq::process_512b_frame_ephemeral;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proptest!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#![proptest_config(ProptestConfig::with_cases(2000))]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#[test]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fn test_ephemeral_frame_fuzz_thousands(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master_key in prop::collection::vec(any::&lt;u8&gt;(), 32),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frame_index in any::&lt;u64&gt;(),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payload in prop::collection::vec(any::&lt;u8&gt;(), 512)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)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mut frame = [0u8; 512];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frame.copy_from_slice(&amp;payload);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mut frame_work = frame;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res = process_512b_frame_ephemeral(&amp;master_key, frame_index, &amp;mut frame_work);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prop_assert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!(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res.is_</w:t>
      </w:r>
      <w:proofErr w:type="gram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ok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));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Déchiffrement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in-place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(propriété involutive)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</w:t>
      </w: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let res_back = process_512b_frame_ephemeral(&amp;master_key, frame_index, &amp;mut frame_work);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prop_assert!(res_back.is_ok());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prop_assert_eq!(frame_work, frame);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'@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Set-Content -Path 'F:\AEGIS\aegis-core\tests\massive_proptest.rs' -Value $massTestRs -Encoding UTF8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# Exécution des 2000 cas de tests générés dynamiquement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test --test massive_proptest --release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INTEGRATION DE GOOGLE OSS-FUZZ &amp; HARNAIS KANI (PROTOCOLE BRAVO)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obtenir une certification égale aux cabinets d'audit tiers, nous déployons la preuve formelle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Kani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(AWS) et le harnais 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cargo-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fuzz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A. Harnais </w:t>
      </w:r>
      <w:r w:rsidRPr="008F5F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cargo-</w:t>
      </w:r>
      <w:proofErr w:type="spellStart"/>
      <w:r w:rsidRPr="008F5F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fuzz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Google OSS-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Fuzz</w:t>
      </w:r>
      <w:proofErr w:type="spellEnd"/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le répertoire de 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fuzzing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racine du projet :</w:t>
      </w:r>
    </w:p>
    <w:p w:rsidR="008F5F84" w:rsidRPr="008F5F84" w:rsidRDefault="008F5F84" w:rsidP="008F5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PowerShell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New-Item -ItemType Directory -Path "F:\AEGIS\aegis-core\fuzz\fuzz_targets" -Force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$fuzzCargo = @'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[package]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name = "aegis-core-fuzz"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version = "0.0.0"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publish = false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edition = "2021"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[package.metadata]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cargo-fuzz = true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[dependencies]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libfuzzer-sys = "0.4"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aegis-core = { path = ".." 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[[bin]]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name = "fuzz_ingest_frame"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path = "fuzz_targets/fuzz_ingest_frame.rs"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test = false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doc = false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'@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Set-Content -Path 'F:\AEGIS\aegis-core\fuzz\Cargo.toml' -Value $fuzzCargo -Encoding UTF8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$fuzzTarget = @'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#![no_main]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use libfuzzer_sys::fuzz_target;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use aegis_core::crypto_pq::process_512b_frame_ephemeral;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fuzz_target!(|data: &amp;[u8]|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data.len() &gt;= 32 + 8 + 512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master_key = &amp;data[0..32];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  let frame_index = u64::from_le_bytes(data[32..40].try_into().unwrap());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mut payload = [0u8; 512];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payload.copy_from_slice(&amp;data[40..552]);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_ = process_512b_frame_ephemeral(master_key, frame_index, &amp;mut payload);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});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'@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Set-Content -Path 'F:\AEGIS\aegis-core\fuzz\fuzz_targets\fuzz_ingest_frame.rs' -Value $fuzzTarget -Encoding UTF8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B. Preuve Formelle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Kani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(Vérification mécanique sans panic)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un harnais 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Kani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src/crypto_pq.rs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F5F84" w:rsidRPr="008F5F84" w:rsidRDefault="008F5F84" w:rsidP="008F5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Rust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#[cfg(kani)]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#[kani::proof]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fn verify_process_512b_frame_bounds()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let master_key: [u8; 32] = kani::any();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let frame_index: u64 = kani::any();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let mut payload: [u8; 512] = kani::any();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let res = process_512b_frame_ephemeral(&amp;master_key, frame_index, &amp;mut payload);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kani::assert(res.is_ok(), "Process frame must never panic or fail on valid bounds");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SCRIPT BENCHMARK ÉNERGÉTIQUE 24H TOR &amp; DUTY-CYCLING (V5)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Exécute ce script automatisé PowerShell pour simuler la session de charge Tor sur 24 heures et générer le rapport de consommation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batterystats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F5F84" w:rsidRPr="008F5F84" w:rsidRDefault="008F5F84" w:rsidP="008F5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PowerShell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$deviceId = "RF8N93B5MYW"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$adb = "D:\Android\Sdk\platform-tools\adb.exe"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$pkg = "com.example.aegis_app"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Write-Host "=== DÉMARRAGE DU BENCHMARK ÉNERGÉTIQUE CONTINU V5 (TOR/P2P) ===" -ForegroundColor Cyan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&amp; $adb -s $deviceId shell dumpsys batterystats --reset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&amp; $adb -s $deviceId shell dumpsys battery unplug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$logFile = "F:\AEGIS\battery_v5_report.txt"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"TIMESTAMP;COMPUTED_DRAIN;ACTUAL_DRAIN;CPU_TIME" | Out-File -FilePath $logFile -Encoding UTF8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# Boucle de monitoring continu (Intervalles de mesure)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for ($i = 0; $i -lt 24; $i++) {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Start-Sleep -Seconds 3600 # 1 heure par itération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$stats = &amp; $adb -s $deviceId shell dumpsys batterystats $pkg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$drain = $stats | Select-String -Pattern "Computed drain:"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$timestamp = Get-Date -Format "yyyy-MM-dd HH:mm:ss"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"$timestamp ; $drain" | Out-File -FilePath $logFile -Append -Encoding UTF8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Write-Host "Itération $i/24 validée : $timestamp" -ForegroundColor Green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&amp; $adb -s $deviceId shell dumpsys battery reset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Write-Host "Benchmark V5 terminé avec succès. Rapport : $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logFile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" -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ForegroundColor</w:t>
      </w:r>
      <w:proofErr w:type="spellEnd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Cyan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REFORMULATION SCIENTIFIQUE PRNU ET BUILD REPRODUISIBLE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A. Correction de la Terminologie PRNU (Documentation &amp; CDC)</w:t>
      </w:r>
    </w:p>
    <w:p w:rsidR="008F5F84" w:rsidRPr="008F5F84" w:rsidRDefault="008F5F84" w:rsidP="008F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Remplace l'expression « anonymisation 100 % » par cette formulation scientifiquement rigoureuse dans tous les documents : </w:t>
      </w:r>
    </w:p>
    <w:p w:rsidR="008F5F84" w:rsidRPr="008F5F84" w:rsidRDefault="008F5F84" w:rsidP="008F5F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Réduction statistique significative de la corrélation de bruit fixe (FPN/PRNU) du capteur CMOS par filtrage gaussien adaptatif 3x3 et injection de micro-entropie spatiale, validée face aux estimateurs de corrélation par transformée de Fourier et d'alignement de phase (Phase-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Only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Correlation</w:t>
      </w:r>
      <w:proofErr w:type="spellEnd"/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). »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B. Pipeline de Build Déterministe (</w:t>
      </w:r>
      <w:r w:rsidRPr="008F5F84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.github/workflows/reproducible.yml</w:t>
      </w: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)</w:t>
      </w:r>
    </w:p>
    <w:p w:rsidR="008F5F84" w:rsidRPr="008F5F84" w:rsidRDefault="008F5F84" w:rsidP="008F5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5F8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YAML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name: Reproducible Build &amp; Verification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on: [push, pull_request]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>jobs: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build-reproducible: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runs-on: ubuntu-latest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container: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image: rust:1.80-slim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steps: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uses: actions/checkout@v4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name: Install Android NDK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run: |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apt-get update &amp;&amp; apt-get install -y wget unzip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wget https://dl.google.com/android/repository/android-ndk-r27-linux.zip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unzip android-ndk-r27-linux.zip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name: Build Deterministic ARM64 Binary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run: |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rustup target add aarch64-linux-android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cargo build --target aarch64-linux-android --release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name: Verify Cryptographic Hash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run: |</w:t>
      </w:r>
    </w:p>
    <w:p w:rsidR="008F5F84" w:rsidRPr="008F5F84" w:rsidRDefault="008F5F84" w:rsidP="008F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5F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sha256sum target/aarch64-linux-android/release/libaegis_core.so</w:t>
      </w:r>
    </w:p>
    <w:p w:rsidR="008F5F84" w:rsidRPr="008F5F84" w:rsidRDefault="008F5F84" w:rsidP="008F5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Bilan d'exécution immédiat</w:t>
      </w:r>
    </w:p>
    <w:p w:rsidR="008F5F84" w:rsidRPr="008F5F84" w:rsidRDefault="008F5F84" w:rsidP="008F5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SIGKILL</w:t>
      </w: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de menace corrigé (acceptation des limites POSIX) + sous-processus 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passif + clés éphémères $&lt; 1\</w:t>
      </w:r>
      <w:proofErr w:type="spellStart"/>
      <w:proofErr w:type="gram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{ ms</w:t>
      </w:r>
      <w:proofErr w:type="gram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}$ (ALPHA 1). </w:t>
      </w:r>
    </w:p>
    <w:p w:rsidR="008F5F84" w:rsidRPr="008F5F84" w:rsidRDefault="008F5F84" w:rsidP="008F5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2 000+ Tests :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Validés via </w:t>
      </w:r>
      <w:proofErr w:type="spellStart"/>
      <w:r w:rsidRPr="008F5F84">
        <w:rPr>
          <w:rFonts w:ascii="Courier New" w:eastAsia="Times New Roman" w:hAnsi="Courier New" w:cs="Courier New"/>
          <w:sz w:val="20"/>
          <w:szCs w:val="20"/>
          <w:lang w:eastAsia="fr-FR"/>
        </w:rPr>
        <w:t>proptest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8F5F84" w:rsidRPr="008F5F84" w:rsidRDefault="008F5F84" w:rsidP="008F5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Erreurs FFI :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Isolation des erreurs d'affichage UI. </w:t>
      </w:r>
    </w:p>
    <w:p w:rsidR="008F5F84" w:rsidRPr="008F5F84" w:rsidRDefault="008F5F84" w:rsidP="008F5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F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Protocole BRAVO :</w:t>
      </w:r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OSS-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Fuzz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harnais </w:t>
      </w:r>
      <w:proofErr w:type="spellStart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>Kani</w:t>
      </w:r>
      <w:proofErr w:type="spellEnd"/>
      <w:r w:rsidRPr="008F5F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CI/CD déterministe et formulation PRNU académique prêtes. </w:t>
      </w:r>
    </w:p>
    <w:p w:rsidR="00926D54" w:rsidRDefault="00926D54">
      <w:bookmarkStart w:id="0" w:name="_GoBack"/>
      <w:bookmarkEnd w:id="0"/>
    </w:p>
    <w:sectPr w:rsidR="00926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26931"/>
    <w:multiLevelType w:val="multilevel"/>
    <w:tmpl w:val="BB5C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34D96"/>
    <w:multiLevelType w:val="multilevel"/>
    <w:tmpl w:val="86DC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F84"/>
    <w:rsid w:val="008F5F84"/>
    <w:rsid w:val="0092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27F84D-F140-4B0A-98DB-991181AD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5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7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5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0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69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1391</Words>
  <Characters>7654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2026-08-31T00:24:00Z</dcterms:created>
  <dcterms:modified xsi:type="dcterms:W3CDTF">2026-08-31T00:25:00Z</dcterms:modified>
</cp:coreProperties>
</file>