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232A" w14:textId="77777777" w:rsidR="00DA50E6" w:rsidRDefault="0082095E" w:rsidP="0028303F">
      <w:pPr>
        <w:pStyle w:val="Subtitle"/>
        <w:rPr>
          <w:highlight w:val="white"/>
        </w:rPr>
      </w:pPr>
      <w:r>
        <w:rPr>
          <w:highlight w:val="white"/>
        </w:rPr>
        <w:t>CMPSCI 187 (Spring 2019) Lab 07: Queue</w:t>
      </w:r>
    </w:p>
    <w:p w14:paraId="20E9E5D7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rFonts w:ascii="Roboto" w:eastAsia="Roboto" w:hAnsi="Roboto" w:cs="Roboto"/>
          <w:b/>
          <w:color w:val="000000"/>
          <w:highlight w:val="white"/>
        </w:rPr>
      </w:pPr>
    </w:p>
    <w:p w14:paraId="48232BF1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color w:val="000000"/>
          <w:sz w:val="22"/>
          <w:szCs w:val="22"/>
          <w:highlight w:val="white"/>
        </w:rPr>
      </w:pP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>This lab reviews some topics on the midterm. To work on the assignment:</w:t>
      </w:r>
    </w:p>
    <w:p w14:paraId="0859974B" w14:textId="77777777" w:rsidR="00DA50E6" w:rsidRDefault="008209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highlight w:val="white"/>
        </w:rPr>
      </w:pP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Go to </w:t>
      </w:r>
      <w:r>
        <w:rPr>
          <w:rFonts w:ascii="Roboto" w:eastAsia="Roboto" w:hAnsi="Roboto" w:cs="Roboto"/>
          <w:b/>
          <w:i/>
          <w:color w:val="000000"/>
          <w:sz w:val="22"/>
          <w:szCs w:val="22"/>
          <w:highlight w:val="white"/>
        </w:rPr>
        <w:t>File -&gt; Make a Copy</w:t>
      </w: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 to make an editable copy of this Google Doc for your account</w:t>
      </w:r>
    </w:p>
    <w:p w14:paraId="700DCA72" w14:textId="77777777" w:rsidR="00DA50E6" w:rsidRDefault="0082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highlight w:val="white"/>
        </w:rPr>
      </w:pP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>Follow the instructions to complete the assignment</w:t>
      </w:r>
    </w:p>
    <w:p w14:paraId="5C1C6C13" w14:textId="77777777" w:rsidR="00DA50E6" w:rsidRDefault="008209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highlight w:val="white"/>
        </w:rPr>
      </w:pP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When you are done, go to </w:t>
      </w:r>
      <w:r>
        <w:rPr>
          <w:rFonts w:ascii="Roboto" w:eastAsia="Roboto" w:hAnsi="Roboto" w:cs="Roboto"/>
          <w:b/>
          <w:i/>
          <w:color w:val="000000"/>
          <w:sz w:val="22"/>
          <w:szCs w:val="22"/>
          <w:highlight w:val="white"/>
        </w:rPr>
        <w:t>File -&gt; Download As -&gt; PDF Document</w:t>
      </w:r>
    </w:p>
    <w:p w14:paraId="496B0E10" w14:textId="77777777" w:rsidR="00DA50E6" w:rsidRDefault="008209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highlight w:val="white"/>
        </w:rPr>
      </w:pP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Log in to </w:t>
      </w:r>
      <w:hyperlink r:id="rId7">
        <w:proofErr w:type="spellStart"/>
        <w:r>
          <w:rPr>
            <w:rFonts w:ascii="Roboto" w:eastAsia="Roboto" w:hAnsi="Roboto" w:cs="Roboto"/>
            <w:color w:val="1155CC"/>
            <w:sz w:val="22"/>
            <w:szCs w:val="22"/>
            <w:highlight w:val="white"/>
            <w:u w:val="single"/>
          </w:rPr>
          <w:t>Gradescope</w:t>
        </w:r>
        <w:proofErr w:type="spellEnd"/>
      </w:hyperlink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 and submit your PDF</w:t>
      </w:r>
    </w:p>
    <w:p w14:paraId="2B074AA3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51C72C5A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60FD4A11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1. Suppose we have the following queue implemented as a linked list with head insertion.</w:t>
      </w:r>
    </w:p>
    <w:p w14:paraId="700F520D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noProof/>
          <w:sz w:val="22"/>
          <w:szCs w:val="22"/>
          <w:highlight w:val="white"/>
        </w:rPr>
        <w:drawing>
          <wp:inline distT="114300" distB="114300" distL="114300" distR="114300" wp14:anchorId="5CBEF8D0" wp14:editId="255C1E9A">
            <wp:extent cx="5734050" cy="110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BC1CC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21D6795E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(a) (5 points) Complete the figure below showing the contents of the queue:</w:t>
      </w:r>
    </w:p>
    <w:p w14:paraId="3BFABED9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1D787169" w14:textId="77777777" w:rsidR="00DA50E6" w:rsidRDefault="0082095E">
      <w:pPr>
        <w:widowControl w:val="0"/>
        <w:shd w:val="clear" w:color="auto" w:fill="FFFFFF"/>
        <w:jc w:val="center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Queue - FIFO </w:t>
      </w:r>
    </w:p>
    <w:p w14:paraId="30A3962C" w14:textId="77777777" w:rsidR="00DA50E6" w:rsidRDefault="0082095E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          </w:t>
      </w:r>
    </w:p>
    <w:tbl>
      <w:tblPr>
        <w:tblStyle w:val="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4"/>
        <w:gridCol w:w="1804"/>
        <w:gridCol w:w="1804"/>
        <w:gridCol w:w="1804"/>
        <w:gridCol w:w="1804"/>
      </w:tblGrid>
      <w:tr w:rsidR="00DA50E6" w14:paraId="264A5872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E556" w14:textId="3C852EF2" w:rsidR="00DA50E6" w:rsidRDefault="004D20C4" w:rsidP="00283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37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D56E" w14:textId="77777777" w:rsidR="00DA50E6" w:rsidRDefault="00820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99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B7DA" w14:textId="203A97D9" w:rsidR="00DA50E6" w:rsidRDefault="004D20C4" w:rsidP="00283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12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E656" w14:textId="5D706738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374C" w14:textId="27E0260E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</w:tbl>
    <w:p w14:paraId="0D2FCE61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7E0D2538" w14:textId="77777777" w:rsidR="00DA50E6" w:rsidRDefault="0082095E">
      <w:pPr>
        <w:widowControl w:val="0"/>
        <w:shd w:val="clear" w:color="auto" w:fill="FFFFFF"/>
        <w:jc w:val="center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----------------------------------------------------------------------------&gt;</w:t>
      </w:r>
    </w:p>
    <w:p w14:paraId="3286D321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(b) (5 points) How many </w:t>
      </w: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dequeue(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 xml:space="preserve">) calls will it take before: </w:t>
      </w:r>
    </w:p>
    <w:p w14:paraId="795E6D21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368D8A84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proofErr w:type="spellStart"/>
      <w:r>
        <w:rPr>
          <w:rFonts w:ascii="Roboto" w:eastAsia="Roboto" w:hAnsi="Roboto" w:cs="Roboto"/>
          <w:sz w:val="22"/>
          <w:szCs w:val="22"/>
          <w:highlight w:val="white"/>
        </w:rPr>
        <w:t>i</w:t>
      </w:r>
      <w:proofErr w:type="spellEnd"/>
      <w:r>
        <w:rPr>
          <w:rFonts w:ascii="Roboto" w:eastAsia="Roboto" w:hAnsi="Roboto" w:cs="Roboto"/>
          <w:sz w:val="22"/>
          <w:szCs w:val="22"/>
          <w:highlight w:val="white"/>
        </w:rPr>
        <w:t xml:space="preserve">. 37 is removed? </w:t>
      </w:r>
    </w:p>
    <w:tbl>
      <w:tblPr>
        <w:tblStyle w:val="a0"/>
        <w:tblW w:w="21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5"/>
      </w:tblGrid>
      <w:tr w:rsidR="00DA50E6" w14:paraId="18D50A13" w14:textId="77777777">
        <w:trPr>
          <w:trHeight w:val="620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7C9C9" w14:textId="0353EEBE" w:rsidR="00DA50E6" w:rsidRDefault="00127989">
            <w:r>
              <w:t>1</w:t>
            </w:r>
          </w:p>
        </w:tc>
      </w:tr>
    </w:tbl>
    <w:p w14:paraId="3FF03DAA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7E7A7686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ii. 12 is removed? </w:t>
      </w:r>
    </w:p>
    <w:tbl>
      <w:tblPr>
        <w:tblStyle w:val="a1"/>
        <w:tblW w:w="21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</w:tblGrid>
      <w:tr w:rsidR="00DA50E6" w14:paraId="20DCD4F0" w14:textId="77777777">
        <w:trPr>
          <w:trHeight w:val="6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F5BB" w14:textId="5EB77650" w:rsidR="00DA50E6" w:rsidRDefault="00127989">
            <w:r>
              <w:t>3</w:t>
            </w:r>
          </w:p>
        </w:tc>
      </w:tr>
    </w:tbl>
    <w:p w14:paraId="52E1B209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3777DB9C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iii. head is null?</w:t>
      </w:r>
    </w:p>
    <w:tbl>
      <w:tblPr>
        <w:tblStyle w:val="a2"/>
        <w:tblW w:w="21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</w:tblGrid>
      <w:tr w:rsidR="00DA50E6" w14:paraId="47928E0B" w14:textId="77777777">
        <w:trPr>
          <w:trHeight w:val="6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0CF6F" w14:textId="56BA8EE1" w:rsidR="00DA50E6" w:rsidRDefault="00127989">
            <w:r>
              <w:t>3</w:t>
            </w:r>
          </w:p>
        </w:tc>
      </w:tr>
    </w:tbl>
    <w:p w14:paraId="5C602917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7015432D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iv. </w:t>
      </w:r>
      <w:proofErr w:type="spellStart"/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isEmpty</w:t>
      </w:r>
      <w:proofErr w:type="spellEnd"/>
      <w:r>
        <w:rPr>
          <w:rFonts w:ascii="Roboto" w:eastAsia="Roboto" w:hAnsi="Roboto" w:cs="Roboto"/>
          <w:sz w:val="22"/>
          <w:szCs w:val="22"/>
          <w:highlight w:val="white"/>
        </w:rPr>
        <w:t>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) returns true?</w:t>
      </w:r>
    </w:p>
    <w:tbl>
      <w:tblPr>
        <w:tblStyle w:val="a3"/>
        <w:tblW w:w="217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5"/>
      </w:tblGrid>
      <w:tr w:rsidR="00DA50E6" w14:paraId="0C1B5D0B" w14:textId="77777777">
        <w:trPr>
          <w:trHeight w:val="6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EFDCB" w14:textId="3137E711" w:rsidR="00DA50E6" w:rsidRDefault="0028303F">
            <w:r>
              <w:t>3</w:t>
            </w:r>
          </w:p>
        </w:tc>
      </w:tr>
    </w:tbl>
    <w:p w14:paraId="10CD320F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2B0632BB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27D4FC23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30D99A24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v. a </w:t>
      </w:r>
      <w:proofErr w:type="spellStart"/>
      <w:r>
        <w:rPr>
          <w:rFonts w:ascii="Roboto" w:eastAsia="Roboto" w:hAnsi="Roboto" w:cs="Roboto"/>
          <w:sz w:val="22"/>
          <w:szCs w:val="22"/>
          <w:highlight w:val="white"/>
        </w:rPr>
        <w:t>QueueUnderflowException</w:t>
      </w:r>
      <w:proofErr w:type="spellEnd"/>
      <w:r>
        <w:rPr>
          <w:rFonts w:ascii="Roboto" w:eastAsia="Roboto" w:hAnsi="Roboto" w:cs="Roboto"/>
          <w:sz w:val="22"/>
          <w:szCs w:val="22"/>
          <w:highlight w:val="white"/>
        </w:rPr>
        <w:t xml:space="preserve"> is thrown?</w:t>
      </w:r>
    </w:p>
    <w:tbl>
      <w:tblPr>
        <w:tblStyle w:val="a4"/>
        <w:tblW w:w="22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</w:tblGrid>
      <w:tr w:rsidR="00DA50E6" w14:paraId="0AEA1791" w14:textId="77777777">
        <w:trPr>
          <w:trHeight w:val="6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B1F3C" w14:textId="4B8C9E36" w:rsidR="00DA50E6" w:rsidRDefault="0028303F">
            <w:r>
              <w:t>4</w:t>
            </w:r>
          </w:p>
        </w:tc>
      </w:tr>
    </w:tbl>
    <w:p w14:paraId="5196D630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22A3D857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02AF4079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(c) (5 points) If we insist on using head insertion, what is the </w:t>
      </w: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O(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) cost of the following operations on this queue? Note that the tail reference must still be maintained.</w:t>
      </w:r>
    </w:p>
    <w:p w14:paraId="184924A5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proofErr w:type="spellStart"/>
      <w:r>
        <w:rPr>
          <w:rFonts w:ascii="Roboto" w:eastAsia="Roboto" w:hAnsi="Roboto" w:cs="Roboto"/>
          <w:sz w:val="22"/>
          <w:szCs w:val="22"/>
          <w:highlight w:val="white"/>
        </w:rPr>
        <w:t>i</w:t>
      </w:r>
      <w:proofErr w:type="spellEnd"/>
      <w:r>
        <w:rPr>
          <w:rFonts w:ascii="Roboto" w:eastAsia="Roboto" w:hAnsi="Roboto" w:cs="Roboto"/>
          <w:sz w:val="22"/>
          <w:szCs w:val="22"/>
          <w:highlight w:val="white"/>
        </w:rPr>
        <w:t xml:space="preserve">. </w:t>
      </w: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dequeue(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)</w:t>
      </w:r>
    </w:p>
    <w:tbl>
      <w:tblPr>
        <w:tblStyle w:val="a5"/>
        <w:tblW w:w="2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</w:tblGrid>
      <w:tr w:rsidR="00DA50E6" w14:paraId="76B062D5" w14:textId="77777777">
        <w:trPr>
          <w:trHeight w:val="62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9ABF" w14:textId="291FB33C" w:rsidR="00DA50E6" w:rsidRDefault="0082095E">
            <w:proofErr w:type="gramStart"/>
            <w:r>
              <w:t xml:space="preserve">O(  </w:t>
            </w:r>
            <w:proofErr w:type="gramEnd"/>
            <w:r>
              <w:t xml:space="preserve">     </w:t>
            </w:r>
            <w:r w:rsidR="00127989">
              <w:t>n</w:t>
            </w:r>
            <w:r>
              <w:t xml:space="preserve">     )</w:t>
            </w:r>
          </w:p>
        </w:tc>
      </w:tr>
    </w:tbl>
    <w:p w14:paraId="67CC7039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28FA3BCF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ii. </w:t>
      </w: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peek(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)</w:t>
      </w:r>
    </w:p>
    <w:tbl>
      <w:tblPr>
        <w:tblStyle w:val="a6"/>
        <w:tblW w:w="24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</w:tblGrid>
      <w:tr w:rsidR="00DA50E6" w14:paraId="6BEEC980" w14:textId="77777777">
        <w:trPr>
          <w:trHeight w:val="62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4CC4" w14:textId="1387DE6B" w:rsidR="00DA50E6" w:rsidRDefault="0082095E">
            <w:proofErr w:type="gramStart"/>
            <w:r>
              <w:t xml:space="preserve">O(  </w:t>
            </w:r>
            <w:proofErr w:type="gramEnd"/>
            <w:r>
              <w:t xml:space="preserve">   </w:t>
            </w:r>
            <w:r w:rsidR="0028303F">
              <w:t>1</w:t>
            </w:r>
            <w:r>
              <w:t xml:space="preserve">       )</w:t>
            </w:r>
          </w:p>
        </w:tc>
      </w:tr>
    </w:tbl>
    <w:p w14:paraId="42B52C96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3B7C3E59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iii. </w:t>
      </w: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enqueue(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)</w:t>
      </w:r>
    </w:p>
    <w:tbl>
      <w:tblPr>
        <w:tblStyle w:val="a7"/>
        <w:tblW w:w="24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</w:tblGrid>
      <w:tr w:rsidR="00DA50E6" w14:paraId="08261ADB" w14:textId="77777777">
        <w:trPr>
          <w:trHeight w:val="62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0BD97" w14:textId="5E6C65A4" w:rsidR="00DA50E6" w:rsidRDefault="0082095E">
            <w:proofErr w:type="gramStart"/>
            <w:r>
              <w:t xml:space="preserve">O(  </w:t>
            </w:r>
            <w:proofErr w:type="gramEnd"/>
            <w:r>
              <w:t xml:space="preserve">     </w:t>
            </w:r>
            <w:r w:rsidR="0028303F">
              <w:t>1</w:t>
            </w:r>
            <w:r>
              <w:t xml:space="preserve">     )</w:t>
            </w:r>
          </w:p>
        </w:tc>
      </w:tr>
    </w:tbl>
    <w:p w14:paraId="38E10499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2B7A2E89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09580627" w14:textId="77777777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2. (a) (5 points) Draw the array equivalent to the Queue created by the following operations:</w:t>
      </w:r>
    </w:p>
    <w:p w14:paraId="10F0CB7B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00BAE1D6" w14:textId="77777777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noProof/>
          <w:sz w:val="22"/>
          <w:szCs w:val="22"/>
          <w:highlight w:val="white"/>
        </w:rPr>
        <w:drawing>
          <wp:inline distT="114300" distB="114300" distL="114300" distR="114300" wp14:anchorId="5A0EC805" wp14:editId="041C4C00">
            <wp:extent cx="5734050" cy="1181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69268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0BDB5416" w14:textId="77777777" w:rsidR="00DA50E6" w:rsidRDefault="0082095E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             0                          1                         2                       3                         4                           5</w:t>
      </w:r>
    </w:p>
    <w:tbl>
      <w:tblPr>
        <w:tblStyle w:val="a8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4"/>
        <w:gridCol w:w="1503"/>
        <w:gridCol w:w="1503"/>
        <w:gridCol w:w="1503"/>
        <w:gridCol w:w="1503"/>
      </w:tblGrid>
      <w:tr w:rsidR="00DA50E6" w14:paraId="3E8D715E" w14:textId="77777777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86B9" w14:textId="44B99846" w:rsidR="00DA50E6" w:rsidRDefault="00AA5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121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6EA4" w14:textId="062979E9" w:rsidR="00DA50E6" w:rsidRDefault="00AA5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187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5C5F" w14:textId="7D391876" w:rsidR="00DA50E6" w:rsidRDefault="00AA5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230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9DB3" w14:textId="23A1CC34" w:rsidR="00DA50E6" w:rsidRDefault="00AA5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220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B92B" w14:textId="3E8D8AA9" w:rsidR="00DA50E6" w:rsidRDefault="00AA5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250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51A1" w14:textId="2CC68DC9" w:rsidR="00DA50E6" w:rsidRDefault="00AA5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240</w:t>
            </w:r>
          </w:p>
        </w:tc>
      </w:tr>
    </w:tbl>
    <w:p w14:paraId="534301DB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4CAB1F2D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5BD7DB69" w14:textId="77777777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(b) (1 point) What is the </w:t>
      </w: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O(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) cost of enqueue(311) after the previous code has been executed?</w:t>
      </w:r>
    </w:p>
    <w:p w14:paraId="030931BA" w14:textId="77777777" w:rsidR="00DA50E6" w:rsidRDefault="00DA50E6">
      <w:pPr>
        <w:widowControl w:val="0"/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tbl>
      <w:tblPr>
        <w:tblStyle w:val="a9"/>
        <w:tblW w:w="15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</w:tblGrid>
      <w:tr w:rsidR="00DA50E6" w14:paraId="3716F426" w14:textId="77777777">
        <w:trPr>
          <w:trHeight w:val="62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5533D" w14:textId="583A33F5" w:rsidR="00DA50E6" w:rsidRDefault="0082095E">
            <w:proofErr w:type="gramStart"/>
            <w:r>
              <w:t xml:space="preserve">O(  </w:t>
            </w:r>
            <w:proofErr w:type="gramEnd"/>
            <w:r>
              <w:t xml:space="preserve">    </w:t>
            </w:r>
            <w:r w:rsidR="00AA5F29">
              <w:t>n</w:t>
            </w:r>
            <w:r>
              <w:t xml:space="preserve">      )</w:t>
            </w:r>
          </w:p>
        </w:tc>
      </w:tr>
    </w:tbl>
    <w:p w14:paraId="06A12E00" w14:textId="77777777" w:rsidR="00DA50E6" w:rsidRDefault="00DA50E6">
      <w:pPr>
        <w:widowControl w:val="0"/>
        <w:shd w:val="clear" w:color="auto" w:fill="FFFFFF"/>
        <w:rPr>
          <w:rFonts w:ascii="Roboto" w:eastAsia="Roboto" w:hAnsi="Roboto" w:cs="Roboto"/>
          <w:sz w:val="22"/>
          <w:szCs w:val="22"/>
          <w:highlight w:val="white"/>
        </w:rPr>
      </w:pPr>
    </w:p>
    <w:p w14:paraId="49D89C5F" w14:textId="77777777" w:rsidR="006C32D0" w:rsidRDefault="006C32D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75A4FC00" w14:textId="35FD19EE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sz w:val="22"/>
          <w:szCs w:val="22"/>
          <w:highlight w:val="white"/>
        </w:rPr>
        <w:lastRenderedPageBreak/>
        <w:t>(c) (1 point) What would the O() cost of enqueue(311) be if we were using a linked list with tail insertion like in this week’s project? Justify your answer with a diagram.</w:t>
      </w:r>
    </w:p>
    <w:p w14:paraId="5564769F" w14:textId="77777777" w:rsidR="00DA50E6" w:rsidRDefault="00DA50E6">
      <w:pPr>
        <w:widowControl w:val="0"/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tbl>
      <w:tblPr>
        <w:tblStyle w:val="aa"/>
        <w:tblW w:w="16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</w:tblGrid>
      <w:tr w:rsidR="00DA50E6" w14:paraId="2CE0C510" w14:textId="77777777">
        <w:trPr>
          <w:trHeight w:val="62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79DE3" w14:textId="3A5EBFD3" w:rsidR="00DA50E6" w:rsidRDefault="0082095E">
            <w:proofErr w:type="gramStart"/>
            <w:r>
              <w:t xml:space="preserve">O(  </w:t>
            </w:r>
            <w:proofErr w:type="gramEnd"/>
            <w:r>
              <w:t xml:space="preserve">    </w:t>
            </w:r>
            <w:r w:rsidR="00B13D2A">
              <w:t>1</w:t>
            </w:r>
            <w:r>
              <w:t xml:space="preserve">      )</w:t>
            </w:r>
          </w:p>
        </w:tc>
      </w:tr>
    </w:tbl>
    <w:p w14:paraId="45F4C81C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5AADB715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55558375" w14:textId="77777777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>3. Suppose we have the following file system structure:</w:t>
      </w:r>
    </w:p>
    <w:p w14:paraId="4CA10FBF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59E5EFF9" w14:textId="77777777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noProof/>
          <w:sz w:val="22"/>
          <w:szCs w:val="22"/>
          <w:highlight w:val="white"/>
        </w:rPr>
        <w:drawing>
          <wp:inline distT="114300" distB="114300" distL="114300" distR="114300" wp14:anchorId="4C9C49DB" wp14:editId="22CA36B2">
            <wp:extent cx="5734050" cy="2451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3F846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15C886F3" w14:textId="77777777" w:rsidR="00DA50E6" w:rsidRDefault="0082095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proofErr w:type="gramStart"/>
      <w:r>
        <w:rPr>
          <w:rFonts w:ascii="Roboto" w:eastAsia="Roboto" w:hAnsi="Roboto" w:cs="Roboto"/>
          <w:sz w:val="22"/>
          <w:szCs w:val="22"/>
          <w:highlight w:val="white"/>
        </w:rPr>
        <w:t>a)  (</w:t>
      </w:r>
      <w:proofErr w:type="gramEnd"/>
      <w:r>
        <w:rPr>
          <w:rFonts w:ascii="Roboto" w:eastAsia="Roboto" w:hAnsi="Roboto" w:cs="Roboto"/>
          <w:sz w:val="22"/>
          <w:szCs w:val="22"/>
          <w:highlight w:val="white"/>
        </w:rPr>
        <w:t>5 points) In what order will a level order traversal visit the files? Assume files are added to the queue from left to right and all subdirectories are immediately enqueued when the parent directory is processed.</w:t>
      </w:r>
    </w:p>
    <w:p w14:paraId="48EDD2DF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tbl>
      <w:tblPr>
        <w:tblStyle w:val="ab"/>
        <w:tblW w:w="902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9"/>
      </w:tblGrid>
      <w:tr w:rsidR="00DA50E6" w14:paraId="5E175005" w14:textId="77777777">
        <w:trPr>
          <w:trHeight w:val="314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03D0" w14:textId="77777777" w:rsidR="00DA50E6" w:rsidRDefault="00F776DB">
            <w:r>
              <w:t>/</w:t>
            </w:r>
          </w:p>
          <w:p w14:paraId="6382EAC1" w14:textId="2D9C3B39" w:rsidR="00F776DB" w:rsidRDefault="00F776DB">
            <w:r>
              <w:t>/home</w:t>
            </w:r>
          </w:p>
          <w:p w14:paraId="10FD2119" w14:textId="77777777" w:rsidR="00F776DB" w:rsidRDefault="00F776DB">
            <w:r>
              <w:t>/tmp</w:t>
            </w:r>
          </w:p>
          <w:p w14:paraId="706D4B95" w14:textId="77777777" w:rsidR="00F776DB" w:rsidRDefault="00F776DB">
            <w:r>
              <w:t>/etc</w:t>
            </w:r>
          </w:p>
          <w:p w14:paraId="4D976D63" w14:textId="77777777" w:rsidR="00F776DB" w:rsidRDefault="00F776DB">
            <w:r>
              <w:t>/bin</w:t>
            </w:r>
          </w:p>
          <w:p w14:paraId="1C87FE52" w14:textId="4AB65681" w:rsidR="00F776DB" w:rsidRDefault="00F776DB">
            <w:r>
              <w:t>/home/gordon</w:t>
            </w:r>
          </w:p>
          <w:p w14:paraId="0804A417" w14:textId="2FF788AC" w:rsidR="00F776DB" w:rsidRDefault="00F776DB">
            <w:r>
              <w:t>/home/joe</w:t>
            </w:r>
          </w:p>
          <w:p w14:paraId="2BB2E447" w14:textId="132A9AC5" w:rsidR="00F776DB" w:rsidRDefault="00F776DB">
            <w:r>
              <w:t>/home/gordon/csc187</w:t>
            </w:r>
          </w:p>
          <w:p w14:paraId="3CD584AB" w14:textId="4706CEA3" w:rsidR="00F776DB" w:rsidRDefault="00F776DB">
            <w:r w:rsidRPr="00F776DB">
              <w:t>/</w:t>
            </w:r>
            <w:r>
              <w:t>h</w:t>
            </w:r>
            <w:r w:rsidRPr="00F776DB">
              <w:t>ome/</w:t>
            </w:r>
            <w:r w:rsidR="00EE69E5">
              <w:t>g</w:t>
            </w:r>
            <w:r>
              <w:t>ordon/dank-memes</w:t>
            </w:r>
          </w:p>
          <w:p w14:paraId="1BFB7BD3" w14:textId="529D611A" w:rsidR="00F776DB" w:rsidRDefault="00F776DB">
            <w:r w:rsidRPr="00F776DB">
              <w:t>/</w:t>
            </w:r>
            <w:r>
              <w:t>h</w:t>
            </w:r>
            <w:r w:rsidRPr="00F776DB">
              <w:t>ome/</w:t>
            </w:r>
            <w:r>
              <w:t>joe</w:t>
            </w:r>
            <w:r w:rsidRPr="00F776DB">
              <w:t>/Minecraft.jar</w:t>
            </w:r>
          </w:p>
          <w:p w14:paraId="66BF907F" w14:textId="21CDB337" w:rsidR="00F776DB" w:rsidRDefault="00F776DB">
            <w:r>
              <w:t>/home/Gordon/csc187/exam-answers.pdf</w:t>
            </w:r>
          </w:p>
        </w:tc>
      </w:tr>
    </w:tbl>
    <w:p w14:paraId="3DC23A52" w14:textId="77777777" w:rsidR="00DA50E6" w:rsidRDefault="00DA5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color w:val="000000"/>
          <w:sz w:val="22"/>
          <w:szCs w:val="22"/>
          <w:highlight w:val="white"/>
        </w:rPr>
      </w:pPr>
    </w:p>
    <w:p w14:paraId="5F4426CA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br w:type="page"/>
      </w:r>
    </w:p>
    <w:p w14:paraId="54910CC4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lastRenderedPageBreak/>
        <w:t>b) (5 points) Now suppose we swapped out our queue for a stack and tried to traverse the file system again. What would the stack look like immediately after minecraft.jar gets pushed?</w:t>
      </w:r>
    </w:p>
    <w:p w14:paraId="5BA39EEE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2F150799" w14:textId="77777777" w:rsidR="00DA50E6" w:rsidRDefault="00DA50E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</w:p>
    <w:p w14:paraId="54D14B14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                                 TOP</w:t>
      </w:r>
    </w:p>
    <w:tbl>
      <w:tblPr>
        <w:tblStyle w:val="ac"/>
        <w:tblW w:w="38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</w:tblGrid>
      <w:tr w:rsidR="00DA50E6" w14:paraId="5BA77662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1794" w14:textId="0A351EA2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31527A94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83EA" w14:textId="22576E03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4EB295DC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600C" w14:textId="420F4842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139D0512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E92C" w14:textId="14302AAA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45423774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2CFA" w14:textId="530D5098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40BB7382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45AB" w14:textId="2EA37B14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461ECE3F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1984" w14:textId="4CD2CAE4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3D72690A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12F1" w14:textId="41F9340E" w:rsidR="00DA50E6" w:rsidRDefault="00DA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</w:p>
        </w:tc>
      </w:tr>
      <w:tr w:rsidR="00DA50E6" w14:paraId="1C7A89ED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7507" w14:textId="4D5072F8" w:rsidR="00DA50E6" w:rsidRDefault="004D2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Minecraft.jar</w:t>
            </w:r>
          </w:p>
        </w:tc>
      </w:tr>
      <w:tr w:rsidR="00DA50E6" w14:paraId="312DC26B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0A8" w14:textId="38E134B1" w:rsidR="00DA50E6" w:rsidRDefault="004D2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sz w:val="22"/>
                <w:szCs w:val="22"/>
                <w:highlight w:val="white"/>
              </w:rPr>
              <w:t>gordon</w:t>
            </w:r>
          </w:p>
        </w:tc>
      </w:tr>
    </w:tbl>
    <w:p w14:paraId="43883DFD" w14:textId="77777777" w:rsidR="00DA50E6" w:rsidRDefault="008209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Roboto" w:eastAsia="Roboto" w:hAnsi="Roboto" w:cs="Roboto"/>
          <w:sz w:val="22"/>
          <w:szCs w:val="22"/>
          <w:highlight w:val="white"/>
        </w:rPr>
        <w:t xml:space="preserve">                         BOTTOM</w:t>
      </w:r>
    </w:p>
    <w:sectPr w:rsidR="00DA50E6">
      <w:headerReference w:type="default" r:id="rId11"/>
      <w:footerReference w:type="default" r:id="rId12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B287C" w14:textId="77777777" w:rsidR="002C15DC" w:rsidRDefault="002C15DC">
      <w:r>
        <w:separator/>
      </w:r>
    </w:p>
  </w:endnote>
  <w:endnote w:type="continuationSeparator" w:id="0">
    <w:p w14:paraId="2D025DB1" w14:textId="77777777" w:rsidR="002C15DC" w:rsidRDefault="002C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26743" w14:textId="77777777" w:rsidR="00DA50E6" w:rsidRDefault="00DA50E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63592" w14:textId="77777777" w:rsidR="002C15DC" w:rsidRDefault="002C15DC">
      <w:r>
        <w:separator/>
      </w:r>
    </w:p>
  </w:footnote>
  <w:footnote w:type="continuationSeparator" w:id="0">
    <w:p w14:paraId="4B29A6C4" w14:textId="77777777" w:rsidR="002C15DC" w:rsidRDefault="002C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4B2BF" w14:textId="77777777" w:rsidR="00DA50E6" w:rsidRDefault="00DA50E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5593"/>
    <w:multiLevelType w:val="multilevel"/>
    <w:tmpl w:val="74A44618"/>
    <w:lvl w:ilvl="0">
      <w:numFmt w:val="bullet"/>
      <w:lvlText w:val="■"/>
      <w:lvlJc w:val="left"/>
      <w:pPr>
        <w:ind w:left="450" w:hanging="360"/>
      </w:pPr>
      <w:rPr>
        <w:rFonts w:ascii="Helvetica Neue" w:eastAsia="Helvetica Neue" w:hAnsi="Helvetica Neue" w:cs="Helvetica Neue"/>
        <w:sz w:val="22"/>
        <w:szCs w:val="22"/>
        <w:vertAlign w:val="baseline"/>
      </w:rPr>
    </w:lvl>
    <w:lvl w:ilvl="1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2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3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4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6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7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</w:abstractNum>
  <w:abstractNum w:abstractNumId="1" w15:restartNumberingAfterBreak="0">
    <w:nsid w:val="2E7874F8"/>
    <w:multiLevelType w:val="multilevel"/>
    <w:tmpl w:val="27343F66"/>
    <w:lvl w:ilvl="0">
      <w:numFmt w:val="bullet"/>
      <w:lvlText w:val="■"/>
      <w:lvlJc w:val="left"/>
      <w:pPr>
        <w:ind w:left="450" w:hanging="360"/>
      </w:pPr>
      <w:rPr>
        <w:rFonts w:ascii="Helvetica Neue" w:eastAsia="Helvetica Neue" w:hAnsi="Helvetica Neue" w:cs="Helvetica Neue"/>
        <w:sz w:val="22"/>
        <w:szCs w:val="22"/>
        <w:vertAlign w:val="baseline"/>
      </w:rPr>
    </w:lvl>
    <w:lvl w:ilvl="1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2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3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4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6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7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</w:abstractNum>
  <w:abstractNum w:abstractNumId="2" w15:restartNumberingAfterBreak="0">
    <w:nsid w:val="34351D4D"/>
    <w:multiLevelType w:val="multilevel"/>
    <w:tmpl w:val="A15E2E02"/>
    <w:lvl w:ilvl="0">
      <w:numFmt w:val="bullet"/>
      <w:lvlText w:val="■"/>
      <w:lvlJc w:val="left"/>
      <w:pPr>
        <w:ind w:left="450" w:hanging="360"/>
      </w:pPr>
      <w:rPr>
        <w:rFonts w:ascii="Helvetica Neue" w:eastAsia="Helvetica Neue" w:hAnsi="Helvetica Neue" w:cs="Helvetica Neue"/>
        <w:sz w:val="22"/>
        <w:szCs w:val="22"/>
        <w:vertAlign w:val="baseline"/>
      </w:rPr>
    </w:lvl>
    <w:lvl w:ilvl="1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2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3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4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6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7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</w:abstractNum>
  <w:abstractNum w:abstractNumId="3" w15:restartNumberingAfterBreak="0">
    <w:nsid w:val="59D51206"/>
    <w:multiLevelType w:val="multilevel"/>
    <w:tmpl w:val="34482BB6"/>
    <w:lvl w:ilvl="0">
      <w:numFmt w:val="bullet"/>
      <w:lvlText w:val="■"/>
      <w:lvlJc w:val="left"/>
      <w:pPr>
        <w:ind w:left="450" w:hanging="360"/>
      </w:pPr>
      <w:rPr>
        <w:rFonts w:ascii="Helvetica Neue" w:eastAsia="Helvetica Neue" w:hAnsi="Helvetica Neue" w:cs="Helvetica Neue"/>
        <w:sz w:val="22"/>
        <w:szCs w:val="22"/>
        <w:vertAlign w:val="baseline"/>
      </w:rPr>
    </w:lvl>
    <w:lvl w:ilvl="1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2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3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4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6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7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Roboto" w:eastAsia="Roboto" w:hAnsi="Roboto" w:cs="Roboto"/>
        <w:sz w:val="22"/>
        <w:szCs w:val="22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0E6"/>
    <w:rsid w:val="001134AC"/>
    <w:rsid w:val="00127989"/>
    <w:rsid w:val="002530C6"/>
    <w:rsid w:val="0028303F"/>
    <w:rsid w:val="002A5414"/>
    <w:rsid w:val="002C15DC"/>
    <w:rsid w:val="004612C4"/>
    <w:rsid w:val="004C3444"/>
    <w:rsid w:val="004D20C4"/>
    <w:rsid w:val="004D280C"/>
    <w:rsid w:val="006C32D0"/>
    <w:rsid w:val="007C0D2D"/>
    <w:rsid w:val="0082095E"/>
    <w:rsid w:val="00AA5F29"/>
    <w:rsid w:val="00AE2499"/>
    <w:rsid w:val="00B13D2A"/>
    <w:rsid w:val="00DA50E6"/>
    <w:rsid w:val="00EE69E5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AA2"/>
  <w15:docId w15:val="{78C5351D-E4E6-4E97-B792-74694512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escop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bhanoday mandla</cp:lastModifiedBy>
  <cp:revision>14</cp:revision>
  <dcterms:created xsi:type="dcterms:W3CDTF">2019-03-18T17:23:00Z</dcterms:created>
  <dcterms:modified xsi:type="dcterms:W3CDTF">2019-03-18T18:00:00Z</dcterms:modified>
</cp:coreProperties>
</file>