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F30" w:rsidRPr="00AF2FDD" w:rsidRDefault="005720B6">
      <w:pPr>
        <w:rPr>
          <w:rFonts w:asciiTheme="majorHAnsi" w:hAnsiTheme="majorHAnsi" w:cs="Times New Roman"/>
          <w:sz w:val="24"/>
        </w:rPr>
      </w:pPr>
      <w:r w:rsidRPr="00AF2FDD">
        <w:rPr>
          <w:rFonts w:asciiTheme="majorHAnsi" w:hAnsiTheme="majorHAnsi" w:cs="Times New Roman"/>
          <w:sz w:val="24"/>
        </w:rPr>
        <w:t>Andrei Arevalo</w:t>
      </w:r>
    </w:p>
    <w:p w:rsidR="005720B6" w:rsidRPr="00AF2FDD" w:rsidRDefault="005720B6">
      <w:pPr>
        <w:rPr>
          <w:rFonts w:asciiTheme="majorHAnsi" w:hAnsiTheme="majorHAnsi" w:cs="Times New Roman"/>
          <w:sz w:val="24"/>
        </w:rPr>
      </w:pPr>
      <w:r w:rsidRPr="00AF2FDD">
        <w:rPr>
          <w:rFonts w:asciiTheme="majorHAnsi" w:hAnsiTheme="majorHAnsi" w:cs="Times New Roman"/>
          <w:sz w:val="24"/>
        </w:rPr>
        <w:t xml:space="preserve">January </w:t>
      </w:r>
      <w:r w:rsidR="00334AD4">
        <w:rPr>
          <w:rFonts w:asciiTheme="majorHAnsi" w:hAnsiTheme="majorHAnsi" w:cs="Times New Roman"/>
          <w:sz w:val="24"/>
        </w:rPr>
        <w:t>22nd</w:t>
      </w:r>
      <w:r w:rsidRPr="00AF2FDD">
        <w:rPr>
          <w:rFonts w:asciiTheme="majorHAnsi" w:hAnsiTheme="majorHAnsi" w:cs="Times New Roman"/>
          <w:sz w:val="24"/>
        </w:rPr>
        <w:t>, 2021</w:t>
      </w:r>
    </w:p>
    <w:p w:rsidR="005720B6" w:rsidRPr="00AF2FDD" w:rsidRDefault="005720B6">
      <w:pPr>
        <w:rPr>
          <w:rFonts w:asciiTheme="majorHAnsi" w:hAnsiTheme="majorHAnsi" w:cs="Times New Roman"/>
          <w:sz w:val="24"/>
        </w:rPr>
      </w:pPr>
      <w:r w:rsidRPr="00AF2FDD">
        <w:rPr>
          <w:rFonts w:asciiTheme="majorHAnsi" w:hAnsiTheme="majorHAnsi" w:cs="Times New Roman"/>
          <w:sz w:val="24"/>
        </w:rPr>
        <w:t>Foundations of Programming, Python</w:t>
      </w:r>
    </w:p>
    <w:p w:rsidR="005720B6" w:rsidRPr="00AF2FDD" w:rsidRDefault="005720B6">
      <w:pPr>
        <w:rPr>
          <w:rFonts w:asciiTheme="majorHAnsi" w:hAnsiTheme="majorHAnsi" w:cs="Times New Roman"/>
          <w:sz w:val="24"/>
        </w:rPr>
      </w:pPr>
      <w:r w:rsidRPr="00AF2FDD">
        <w:rPr>
          <w:rFonts w:asciiTheme="majorHAnsi" w:hAnsiTheme="majorHAnsi" w:cs="Times New Roman"/>
          <w:sz w:val="24"/>
        </w:rPr>
        <w:t>Assignment02</w:t>
      </w:r>
    </w:p>
    <w:p w:rsidR="005720B6" w:rsidRDefault="005720B6">
      <w:pPr>
        <w:rPr>
          <w:rFonts w:ascii="Times New Roman" w:hAnsi="Times New Roman" w:cs="Times New Roman"/>
          <w:sz w:val="28"/>
        </w:rPr>
      </w:pPr>
    </w:p>
    <w:p w:rsidR="005720B6" w:rsidRPr="00443225" w:rsidRDefault="00AF2765" w:rsidP="0042031C">
      <w:pPr>
        <w:pStyle w:val="Title"/>
        <w:jc w:val="center"/>
      </w:pPr>
      <w:r w:rsidRPr="00443225">
        <w:t>The 2-Number Calculator</w:t>
      </w:r>
    </w:p>
    <w:p w:rsidR="0042031C" w:rsidRPr="00D7783F" w:rsidRDefault="0042031C" w:rsidP="0042031C">
      <w:pPr>
        <w:pStyle w:val="Heading1"/>
        <w:rPr>
          <w:b/>
          <w:color w:val="auto"/>
        </w:rPr>
      </w:pPr>
      <w:r w:rsidRPr="00D7783F">
        <w:rPr>
          <w:b/>
          <w:color w:val="auto"/>
        </w:rPr>
        <w:t>Introduction</w:t>
      </w:r>
    </w:p>
    <w:p w:rsidR="00D7783F" w:rsidRPr="00D940AA" w:rsidRDefault="00D7783F" w:rsidP="00D7783F">
      <w:r>
        <w:t>In this assignment we are tasked with asking for user input, storing that input as a specific data type, performing mathematical operations on that input, and display</w:t>
      </w:r>
      <w:r>
        <w:t>ing all back to the user. This assignment is meant to build</w:t>
      </w:r>
      <w:r>
        <w:t xml:space="preserve"> on the “input” and “print” </w:t>
      </w:r>
      <w:r>
        <w:t>functions used last week</w:t>
      </w:r>
      <w:r>
        <w:t xml:space="preserve"> with mathematical operators and data types. Concatenation</w:t>
      </w:r>
      <w:r>
        <w:t xml:space="preserve"> was also to be </w:t>
      </w:r>
      <w:r>
        <w:t>used to combine input with pre-d</w:t>
      </w:r>
      <w:r>
        <w:t>efined text to create a messages back to the user. This program is useful in creating small, purposeful calculators</w:t>
      </w:r>
      <w:bookmarkStart w:id="0" w:name="_GoBack"/>
      <w:bookmarkEnd w:id="0"/>
      <w:r>
        <w:t xml:space="preserve"> that take in user input and process it. </w:t>
      </w:r>
    </w:p>
    <w:p w:rsidR="00AF2FDD" w:rsidRPr="00334AD4" w:rsidRDefault="0042031C" w:rsidP="00566E97">
      <w:pPr>
        <w:pStyle w:val="Heading1"/>
        <w:rPr>
          <w:b/>
          <w:color w:val="auto"/>
        </w:rPr>
      </w:pPr>
      <w:r w:rsidRPr="00334AD4">
        <w:rPr>
          <w:b/>
          <w:color w:val="auto"/>
        </w:rPr>
        <w:t xml:space="preserve">Key </w:t>
      </w:r>
      <w:r w:rsidR="00AF2FDD" w:rsidRPr="00334AD4">
        <w:rPr>
          <w:b/>
          <w:color w:val="auto"/>
        </w:rPr>
        <w:t>Questions</w:t>
      </w:r>
      <w:r w:rsidRPr="00334AD4">
        <w:rPr>
          <w:b/>
          <w:color w:val="auto"/>
        </w:rPr>
        <w:t xml:space="preserve"> and Definitions</w:t>
      </w:r>
    </w:p>
    <w:p w:rsidR="0042031C" w:rsidRPr="00334AD4" w:rsidRDefault="00334AD4" w:rsidP="0042031C">
      <w:pPr>
        <w:pStyle w:val="Heading2"/>
        <w:rPr>
          <w:b/>
          <w:color w:val="auto"/>
        </w:rPr>
      </w:pPr>
      <w:r w:rsidRPr="00334AD4">
        <w:rPr>
          <w:b/>
          <w:color w:val="auto"/>
        </w:rPr>
        <w:t>Q: How does a computer use data</w:t>
      </w:r>
      <w:r w:rsidR="0042031C" w:rsidRPr="00334AD4">
        <w:rPr>
          <w:b/>
          <w:color w:val="auto"/>
        </w:rPr>
        <w:t xml:space="preserve">? </w:t>
      </w:r>
    </w:p>
    <w:p w:rsidR="00AF2FDD" w:rsidRPr="00334AD4" w:rsidRDefault="00334AD4" w:rsidP="00AF2FDD">
      <w:r w:rsidRPr="00334AD4">
        <w:t>Computers can use data in mainly one of</w:t>
      </w:r>
      <w:r>
        <w:t xml:space="preserve"> two ways; either stored on a drive or loaded into memory. The main difference between the two types of memory is that when data is stored on a drive, it can be recalled after the program ends or the computer turns off. An example of this would be a PowerPoint file that is saved to the desktop and then reopened. Data stored in memory is only temporarily, and the data “evaporates” after the data is used for its purpose. An example of this is the calculator app on the computer; once the calculation is performed, the data is lost. </w:t>
      </w:r>
    </w:p>
    <w:p w:rsidR="00334AD4" w:rsidRPr="00334AD4" w:rsidRDefault="00AF2FDD" w:rsidP="00334AD4">
      <w:pPr>
        <w:pStyle w:val="Heading2"/>
        <w:rPr>
          <w:b/>
          <w:color w:val="auto"/>
        </w:rPr>
      </w:pPr>
      <w:r w:rsidRPr="00334AD4">
        <w:rPr>
          <w:b/>
          <w:color w:val="auto"/>
        </w:rPr>
        <w:t>Important Sequences</w:t>
      </w:r>
      <w:r w:rsidR="00334AD4">
        <w:rPr>
          <w:b/>
          <w:color w:val="auto"/>
        </w:rPr>
        <w:t xml:space="preserve"> and Definitions</w:t>
      </w:r>
    </w:p>
    <w:tbl>
      <w:tblPr>
        <w:tblStyle w:val="TableGrid"/>
        <w:tblW w:w="0" w:type="auto"/>
        <w:tblLook w:val="04A0" w:firstRow="1" w:lastRow="0" w:firstColumn="1" w:lastColumn="0" w:noHBand="0" w:noVBand="1"/>
      </w:tblPr>
      <w:tblGrid>
        <w:gridCol w:w="2425"/>
        <w:gridCol w:w="3808"/>
        <w:gridCol w:w="3117"/>
      </w:tblGrid>
      <w:tr w:rsidR="00334AD4" w:rsidTr="00443225">
        <w:tc>
          <w:tcPr>
            <w:tcW w:w="2425" w:type="dxa"/>
          </w:tcPr>
          <w:p w:rsidR="00334AD4" w:rsidRPr="00334AD4" w:rsidRDefault="00334AD4" w:rsidP="00334AD4">
            <w:pPr>
              <w:jc w:val="center"/>
              <w:rPr>
                <w:b/>
              </w:rPr>
            </w:pPr>
            <w:r w:rsidRPr="00334AD4">
              <w:rPr>
                <w:b/>
              </w:rPr>
              <w:t>Data Type</w:t>
            </w:r>
          </w:p>
        </w:tc>
        <w:tc>
          <w:tcPr>
            <w:tcW w:w="3808" w:type="dxa"/>
          </w:tcPr>
          <w:p w:rsidR="00334AD4" w:rsidRPr="00334AD4" w:rsidRDefault="00334AD4" w:rsidP="00334AD4">
            <w:pPr>
              <w:jc w:val="center"/>
            </w:pPr>
            <w:r>
              <w:rPr>
                <w:b/>
              </w:rPr>
              <w:t>Description</w:t>
            </w:r>
          </w:p>
        </w:tc>
        <w:tc>
          <w:tcPr>
            <w:tcW w:w="3117" w:type="dxa"/>
          </w:tcPr>
          <w:p w:rsidR="00334AD4" w:rsidRPr="00334AD4" w:rsidRDefault="00334AD4" w:rsidP="00334AD4">
            <w:pPr>
              <w:jc w:val="center"/>
            </w:pPr>
            <w:r>
              <w:rPr>
                <w:b/>
              </w:rPr>
              <w:t>Example</w:t>
            </w:r>
          </w:p>
        </w:tc>
      </w:tr>
      <w:tr w:rsidR="00334AD4" w:rsidTr="00443225">
        <w:tc>
          <w:tcPr>
            <w:tcW w:w="2425" w:type="dxa"/>
          </w:tcPr>
          <w:p w:rsidR="00334AD4" w:rsidRPr="00334AD4" w:rsidRDefault="00334AD4" w:rsidP="00334AD4">
            <w:pPr>
              <w:jc w:val="center"/>
            </w:pPr>
            <w:r w:rsidRPr="00334AD4">
              <w:t>String</w:t>
            </w:r>
          </w:p>
        </w:tc>
        <w:tc>
          <w:tcPr>
            <w:tcW w:w="3808" w:type="dxa"/>
          </w:tcPr>
          <w:p w:rsidR="00334AD4" w:rsidRPr="00334AD4" w:rsidRDefault="00443225" w:rsidP="00334AD4">
            <w:r>
              <w:t>Sequence of Unicode letters</w:t>
            </w:r>
          </w:p>
        </w:tc>
        <w:tc>
          <w:tcPr>
            <w:tcW w:w="3117" w:type="dxa"/>
          </w:tcPr>
          <w:p w:rsidR="00334AD4" w:rsidRPr="00334AD4" w:rsidRDefault="00443225" w:rsidP="00334AD4">
            <w:r>
              <w:t>Example = “</w:t>
            </w:r>
            <w:proofErr w:type="spellStart"/>
            <w:r>
              <w:t>VariableX</w:t>
            </w:r>
            <w:proofErr w:type="spellEnd"/>
            <w:r>
              <w:t>”</w:t>
            </w:r>
          </w:p>
        </w:tc>
      </w:tr>
      <w:tr w:rsidR="00334AD4" w:rsidTr="00443225">
        <w:tc>
          <w:tcPr>
            <w:tcW w:w="2425" w:type="dxa"/>
          </w:tcPr>
          <w:p w:rsidR="00334AD4" w:rsidRPr="00334AD4" w:rsidRDefault="00334AD4" w:rsidP="00334AD4">
            <w:pPr>
              <w:jc w:val="center"/>
            </w:pPr>
            <w:proofErr w:type="spellStart"/>
            <w:r w:rsidRPr="00334AD4">
              <w:t>Int</w:t>
            </w:r>
            <w:proofErr w:type="spellEnd"/>
          </w:p>
        </w:tc>
        <w:tc>
          <w:tcPr>
            <w:tcW w:w="3808" w:type="dxa"/>
          </w:tcPr>
          <w:p w:rsidR="00334AD4" w:rsidRPr="00334AD4" w:rsidRDefault="00443225" w:rsidP="00334AD4">
            <w:r>
              <w:t>32-bit signed integral type</w:t>
            </w:r>
          </w:p>
        </w:tc>
        <w:tc>
          <w:tcPr>
            <w:tcW w:w="3117" w:type="dxa"/>
          </w:tcPr>
          <w:p w:rsidR="00334AD4" w:rsidRPr="00334AD4" w:rsidRDefault="00443225" w:rsidP="00334AD4">
            <w:r>
              <w:t>Value = 2</w:t>
            </w:r>
          </w:p>
        </w:tc>
      </w:tr>
      <w:tr w:rsidR="00334AD4" w:rsidTr="00443225">
        <w:tc>
          <w:tcPr>
            <w:tcW w:w="2425" w:type="dxa"/>
          </w:tcPr>
          <w:p w:rsidR="00334AD4" w:rsidRPr="00334AD4" w:rsidRDefault="00334AD4" w:rsidP="00334AD4">
            <w:pPr>
              <w:jc w:val="center"/>
            </w:pPr>
            <w:r w:rsidRPr="00334AD4">
              <w:t>Float</w:t>
            </w:r>
          </w:p>
        </w:tc>
        <w:tc>
          <w:tcPr>
            <w:tcW w:w="3808" w:type="dxa"/>
          </w:tcPr>
          <w:p w:rsidR="00334AD4" w:rsidRPr="00334AD4" w:rsidRDefault="00443225" w:rsidP="00334AD4">
            <w:r>
              <w:t xml:space="preserve">Single-precision floating point </w:t>
            </w:r>
          </w:p>
        </w:tc>
        <w:tc>
          <w:tcPr>
            <w:tcW w:w="3117" w:type="dxa"/>
          </w:tcPr>
          <w:p w:rsidR="00334AD4" w:rsidRPr="00334AD4" w:rsidRDefault="00443225" w:rsidP="00334AD4">
            <w:r>
              <w:t>Value = 2.22</w:t>
            </w:r>
          </w:p>
        </w:tc>
      </w:tr>
      <w:tr w:rsidR="00334AD4" w:rsidTr="00443225">
        <w:tc>
          <w:tcPr>
            <w:tcW w:w="2425" w:type="dxa"/>
          </w:tcPr>
          <w:p w:rsidR="00334AD4" w:rsidRPr="00334AD4" w:rsidRDefault="00334AD4" w:rsidP="00334AD4">
            <w:pPr>
              <w:jc w:val="center"/>
            </w:pPr>
            <w:r w:rsidRPr="00334AD4">
              <w:t>bool</w:t>
            </w:r>
          </w:p>
        </w:tc>
        <w:tc>
          <w:tcPr>
            <w:tcW w:w="3808" w:type="dxa"/>
          </w:tcPr>
          <w:p w:rsidR="00334AD4" w:rsidRPr="00334AD4" w:rsidRDefault="00443225" w:rsidP="00334AD4">
            <w:r>
              <w:t>Boolean type (either true or false)</w:t>
            </w:r>
          </w:p>
        </w:tc>
        <w:tc>
          <w:tcPr>
            <w:tcW w:w="3117" w:type="dxa"/>
          </w:tcPr>
          <w:p w:rsidR="00334AD4" w:rsidRPr="00334AD4" w:rsidRDefault="00443225" w:rsidP="00334AD4">
            <w:r>
              <w:t>Value1 = True; Value2 = False</w:t>
            </w:r>
          </w:p>
        </w:tc>
      </w:tr>
    </w:tbl>
    <w:p w:rsidR="00443225" w:rsidRDefault="00443225" w:rsidP="0042031C">
      <w:pPr>
        <w:pStyle w:val="Heading1"/>
        <w:rPr>
          <w:b/>
          <w:color w:val="FF0000"/>
        </w:rPr>
      </w:pPr>
    </w:p>
    <w:tbl>
      <w:tblPr>
        <w:tblStyle w:val="TableGrid"/>
        <w:tblW w:w="0" w:type="auto"/>
        <w:tblLook w:val="04A0" w:firstRow="1" w:lastRow="0" w:firstColumn="1" w:lastColumn="0" w:noHBand="0" w:noVBand="1"/>
      </w:tblPr>
      <w:tblGrid>
        <w:gridCol w:w="2425"/>
        <w:gridCol w:w="3808"/>
        <w:gridCol w:w="3117"/>
      </w:tblGrid>
      <w:tr w:rsidR="00443225" w:rsidTr="00C70855">
        <w:tc>
          <w:tcPr>
            <w:tcW w:w="2425" w:type="dxa"/>
          </w:tcPr>
          <w:p w:rsidR="00443225" w:rsidRPr="00334AD4" w:rsidRDefault="00443225" w:rsidP="00C70855">
            <w:pPr>
              <w:jc w:val="center"/>
              <w:rPr>
                <w:b/>
              </w:rPr>
            </w:pPr>
            <w:r>
              <w:rPr>
                <w:b/>
              </w:rPr>
              <w:t>Operator</w:t>
            </w:r>
          </w:p>
        </w:tc>
        <w:tc>
          <w:tcPr>
            <w:tcW w:w="3808" w:type="dxa"/>
          </w:tcPr>
          <w:p w:rsidR="00443225" w:rsidRPr="00334AD4" w:rsidRDefault="00443225" w:rsidP="00C70855">
            <w:pPr>
              <w:jc w:val="center"/>
            </w:pPr>
            <w:r>
              <w:rPr>
                <w:b/>
              </w:rPr>
              <w:t>Description</w:t>
            </w:r>
          </w:p>
        </w:tc>
        <w:tc>
          <w:tcPr>
            <w:tcW w:w="3117" w:type="dxa"/>
          </w:tcPr>
          <w:p w:rsidR="00443225" w:rsidRPr="00334AD4" w:rsidRDefault="00443225" w:rsidP="00C70855">
            <w:pPr>
              <w:jc w:val="center"/>
            </w:pPr>
            <w:r>
              <w:rPr>
                <w:b/>
              </w:rPr>
              <w:t>Example</w:t>
            </w:r>
          </w:p>
        </w:tc>
      </w:tr>
      <w:tr w:rsidR="00443225" w:rsidTr="00C70855">
        <w:tc>
          <w:tcPr>
            <w:tcW w:w="2425" w:type="dxa"/>
          </w:tcPr>
          <w:p w:rsidR="00443225" w:rsidRPr="00334AD4" w:rsidRDefault="00443225" w:rsidP="00C70855">
            <w:pPr>
              <w:jc w:val="center"/>
            </w:pPr>
            <w:r>
              <w:t>+</w:t>
            </w:r>
          </w:p>
        </w:tc>
        <w:tc>
          <w:tcPr>
            <w:tcW w:w="3808" w:type="dxa"/>
          </w:tcPr>
          <w:p w:rsidR="00443225" w:rsidRPr="00334AD4" w:rsidRDefault="00443225" w:rsidP="00C70855">
            <w:r>
              <w:t>Addition</w:t>
            </w:r>
          </w:p>
        </w:tc>
        <w:tc>
          <w:tcPr>
            <w:tcW w:w="3117" w:type="dxa"/>
          </w:tcPr>
          <w:p w:rsidR="00443225" w:rsidRPr="00334AD4" w:rsidRDefault="00443225" w:rsidP="00C70855">
            <w:r>
              <w:t>7 + 3 = 10</w:t>
            </w:r>
          </w:p>
        </w:tc>
      </w:tr>
      <w:tr w:rsidR="00443225" w:rsidTr="00C70855">
        <w:tc>
          <w:tcPr>
            <w:tcW w:w="2425" w:type="dxa"/>
          </w:tcPr>
          <w:p w:rsidR="00443225" w:rsidRPr="00334AD4" w:rsidRDefault="00443225" w:rsidP="00C70855">
            <w:pPr>
              <w:jc w:val="center"/>
            </w:pPr>
            <w:r>
              <w:t>-</w:t>
            </w:r>
          </w:p>
        </w:tc>
        <w:tc>
          <w:tcPr>
            <w:tcW w:w="3808" w:type="dxa"/>
          </w:tcPr>
          <w:p w:rsidR="00443225" w:rsidRPr="00334AD4" w:rsidRDefault="00443225" w:rsidP="00C70855">
            <w:r>
              <w:t>Subtraction</w:t>
            </w:r>
          </w:p>
        </w:tc>
        <w:tc>
          <w:tcPr>
            <w:tcW w:w="3117" w:type="dxa"/>
          </w:tcPr>
          <w:p w:rsidR="00443225" w:rsidRPr="00334AD4" w:rsidRDefault="00443225" w:rsidP="00C70855">
            <w:r>
              <w:t>7 – 3 = 4</w:t>
            </w:r>
          </w:p>
        </w:tc>
      </w:tr>
      <w:tr w:rsidR="00443225" w:rsidTr="00C70855">
        <w:tc>
          <w:tcPr>
            <w:tcW w:w="2425" w:type="dxa"/>
          </w:tcPr>
          <w:p w:rsidR="00443225" w:rsidRPr="00334AD4" w:rsidRDefault="00443225" w:rsidP="00C70855">
            <w:pPr>
              <w:jc w:val="center"/>
            </w:pPr>
            <w:r>
              <w:t>*</w:t>
            </w:r>
          </w:p>
        </w:tc>
        <w:tc>
          <w:tcPr>
            <w:tcW w:w="3808" w:type="dxa"/>
          </w:tcPr>
          <w:p w:rsidR="00443225" w:rsidRPr="00334AD4" w:rsidRDefault="00443225" w:rsidP="00C70855">
            <w:r>
              <w:t>Multiplication</w:t>
            </w:r>
          </w:p>
        </w:tc>
        <w:tc>
          <w:tcPr>
            <w:tcW w:w="3117" w:type="dxa"/>
          </w:tcPr>
          <w:p w:rsidR="00443225" w:rsidRPr="00334AD4" w:rsidRDefault="00443225" w:rsidP="00C70855">
            <w:r>
              <w:t>7 * 3 = 21</w:t>
            </w:r>
          </w:p>
        </w:tc>
      </w:tr>
      <w:tr w:rsidR="00443225" w:rsidTr="00C70855">
        <w:tc>
          <w:tcPr>
            <w:tcW w:w="2425" w:type="dxa"/>
          </w:tcPr>
          <w:p w:rsidR="00443225" w:rsidRPr="00334AD4" w:rsidRDefault="00443225" w:rsidP="00C70855">
            <w:pPr>
              <w:jc w:val="center"/>
            </w:pPr>
            <w:r>
              <w:t>/</w:t>
            </w:r>
          </w:p>
        </w:tc>
        <w:tc>
          <w:tcPr>
            <w:tcW w:w="3808" w:type="dxa"/>
          </w:tcPr>
          <w:p w:rsidR="00443225" w:rsidRPr="00334AD4" w:rsidRDefault="00443225" w:rsidP="00C70855">
            <w:r>
              <w:t>Division (True)</w:t>
            </w:r>
          </w:p>
        </w:tc>
        <w:tc>
          <w:tcPr>
            <w:tcW w:w="3117" w:type="dxa"/>
          </w:tcPr>
          <w:p w:rsidR="00443225" w:rsidRPr="00334AD4" w:rsidRDefault="00443225" w:rsidP="00C70855">
            <w:r>
              <w:t>7 / 3 = 2.3333</w:t>
            </w:r>
          </w:p>
        </w:tc>
      </w:tr>
      <w:tr w:rsidR="00443225" w:rsidTr="00C70855">
        <w:tc>
          <w:tcPr>
            <w:tcW w:w="2425" w:type="dxa"/>
          </w:tcPr>
          <w:p w:rsidR="00443225" w:rsidRDefault="00443225" w:rsidP="00C70855">
            <w:pPr>
              <w:jc w:val="center"/>
            </w:pPr>
            <w:r>
              <w:t>//</w:t>
            </w:r>
          </w:p>
        </w:tc>
        <w:tc>
          <w:tcPr>
            <w:tcW w:w="3808" w:type="dxa"/>
          </w:tcPr>
          <w:p w:rsidR="00443225" w:rsidRDefault="00443225" w:rsidP="00C70855">
            <w:r>
              <w:t>Division (Integer)</w:t>
            </w:r>
          </w:p>
        </w:tc>
        <w:tc>
          <w:tcPr>
            <w:tcW w:w="3117" w:type="dxa"/>
          </w:tcPr>
          <w:p w:rsidR="00443225" w:rsidRDefault="00443225" w:rsidP="00C70855">
            <w:r>
              <w:t>7 // 3 = 2</w:t>
            </w:r>
          </w:p>
        </w:tc>
      </w:tr>
      <w:tr w:rsidR="00443225" w:rsidTr="00C70855">
        <w:tc>
          <w:tcPr>
            <w:tcW w:w="2425" w:type="dxa"/>
          </w:tcPr>
          <w:p w:rsidR="00443225" w:rsidRDefault="00443225" w:rsidP="00C70855">
            <w:pPr>
              <w:jc w:val="center"/>
            </w:pPr>
            <w:r>
              <w:t>%</w:t>
            </w:r>
          </w:p>
        </w:tc>
        <w:tc>
          <w:tcPr>
            <w:tcW w:w="3808" w:type="dxa"/>
          </w:tcPr>
          <w:p w:rsidR="00443225" w:rsidRDefault="00443225" w:rsidP="00C70855">
            <w:r>
              <w:t>Modulus</w:t>
            </w:r>
          </w:p>
        </w:tc>
        <w:tc>
          <w:tcPr>
            <w:tcW w:w="3117" w:type="dxa"/>
          </w:tcPr>
          <w:p w:rsidR="00443225" w:rsidRDefault="00443225" w:rsidP="00C70855">
            <w:r>
              <w:t>7 % 3 = 1</w:t>
            </w:r>
          </w:p>
        </w:tc>
      </w:tr>
    </w:tbl>
    <w:p w:rsidR="00443225" w:rsidRPr="00443225" w:rsidRDefault="00443225" w:rsidP="00443225"/>
    <w:p w:rsidR="0042031C" w:rsidRPr="00443225" w:rsidRDefault="00443225" w:rsidP="0042031C">
      <w:pPr>
        <w:pStyle w:val="Heading1"/>
        <w:rPr>
          <w:b/>
          <w:color w:val="auto"/>
        </w:rPr>
      </w:pPr>
      <w:r w:rsidRPr="00443225">
        <w:rPr>
          <w:b/>
          <w:color w:val="auto"/>
        </w:rPr>
        <w:t>Creating the Script</w:t>
      </w:r>
    </w:p>
    <w:p w:rsidR="00443225" w:rsidRPr="00443225" w:rsidRDefault="00443225" w:rsidP="00461944">
      <w:pPr>
        <w:pStyle w:val="ListParagraph"/>
        <w:numPr>
          <w:ilvl w:val="0"/>
          <w:numId w:val="1"/>
        </w:numPr>
      </w:pPr>
      <w:r w:rsidRPr="00443225">
        <w:t>The main script is composed of 4 major components; printing the main screen, getting the user input data, processing the user input data, and displaying that data back to the user. (figure 1)</w:t>
      </w:r>
    </w:p>
    <w:p w:rsidR="00443225" w:rsidRDefault="00443225" w:rsidP="00443225">
      <w:pPr>
        <w:pStyle w:val="ListParagraph"/>
        <w:jc w:val="center"/>
        <w:rPr>
          <w:color w:val="FF0000"/>
        </w:rPr>
      </w:pPr>
      <w:r>
        <w:rPr>
          <w:noProof/>
        </w:rPr>
        <w:drawing>
          <wp:inline distT="0" distB="0" distL="0" distR="0" wp14:anchorId="55A83413" wp14:editId="5B809460">
            <wp:extent cx="4134678" cy="3195099"/>
            <wp:effectExtent l="76200" t="76200" r="132715" b="139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1610" cy="32004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3225" w:rsidRPr="00443225" w:rsidRDefault="00443225" w:rsidP="00443225">
      <w:pPr>
        <w:pStyle w:val="ListParagraph"/>
        <w:jc w:val="center"/>
        <w:rPr>
          <w:b/>
          <w:i/>
        </w:rPr>
      </w:pPr>
      <w:r w:rsidRPr="00443225">
        <w:rPr>
          <w:b/>
          <w:i/>
        </w:rPr>
        <w:t xml:space="preserve">Figure 1: </w:t>
      </w:r>
      <w:r w:rsidRPr="00443225">
        <w:rPr>
          <w:b/>
          <w:i/>
        </w:rPr>
        <w:t>The main script</w:t>
      </w:r>
    </w:p>
    <w:p w:rsidR="00443225" w:rsidRDefault="00443225" w:rsidP="00443225">
      <w:pPr>
        <w:pStyle w:val="ListParagraph"/>
        <w:jc w:val="center"/>
        <w:rPr>
          <w:color w:val="FF0000"/>
        </w:rPr>
      </w:pPr>
    </w:p>
    <w:p w:rsidR="00AF2FDD" w:rsidRPr="002350C8" w:rsidRDefault="00443225" w:rsidP="00461944">
      <w:pPr>
        <w:pStyle w:val="ListParagraph"/>
        <w:numPr>
          <w:ilvl w:val="0"/>
          <w:numId w:val="1"/>
        </w:numPr>
      </w:pPr>
      <w:r w:rsidRPr="002350C8">
        <w:t>At the top of the script is the title block, which shows information about the script and keeps track of revision history in case the file needs to be revised in the future. The author and date are also included in this title block.</w:t>
      </w:r>
      <w:r w:rsidR="002350C8">
        <w:t xml:space="preserve"> In addition below the title block is a summary of the assignment with the task outlined.</w:t>
      </w:r>
      <w:r w:rsidR="00461944" w:rsidRPr="002350C8">
        <w:t xml:space="preserve"> (F</w:t>
      </w:r>
      <w:r w:rsidRPr="002350C8">
        <w:t>igure 2</w:t>
      </w:r>
      <w:r w:rsidR="00461944" w:rsidRPr="002350C8">
        <w:t xml:space="preserve">) </w:t>
      </w:r>
    </w:p>
    <w:p w:rsidR="00461944" w:rsidRPr="00334AD4" w:rsidRDefault="002350C8" w:rsidP="00461944">
      <w:pPr>
        <w:pStyle w:val="ListParagraph"/>
        <w:jc w:val="center"/>
        <w:rPr>
          <w:color w:val="FF0000"/>
        </w:rPr>
      </w:pPr>
      <w:r>
        <w:rPr>
          <w:noProof/>
        </w:rPr>
        <w:drawing>
          <wp:inline distT="0" distB="0" distL="0" distR="0" wp14:anchorId="2FDD5485" wp14:editId="5801204B">
            <wp:extent cx="5943600" cy="1682115"/>
            <wp:effectExtent l="76200" t="76200" r="13335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2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1944" w:rsidRPr="002350C8" w:rsidRDefault="002350C8" w:rsidP="00461944">
      <w:pPr>
        <w:pStyle w:val="ListParagraph"/>
        <w:jc w:val="center"/>
        <w:rPr>
          <w:b/>
          <w:i/>
        </w:rPr>
      </w:pPr>
      <w:r w:rsidRPr="002350C8">
        <w:rPr>
          <w:b/>
          <w:i/>
        </w:rPr>
        <w:t>Figure 2</w:t>
      </w:r>
      <w:r w:rsidR="00461944" w:rsidRPr="002350C8">
        <w:rPr>
          <w:b/>
          <w:i/>
        </w:rPr>
        <w:t xml:space="preserve">: </w:t>
      </w:r>
      <w:r w:rsidRPr="002350C8">
        <w:rPr>
          <w:b/>
          <w:i/>
        </w:rPr>
        <w:t>Title block of the script</w:t>
      </w:r>
    </w:p>
    <w:p w:rsidR="004C26BF" w:rsidRPr="00334AD4" w:rsidRDefault="004C26BF" w:rsidP="00461944">
      <w:pPr>
        <w:pStyle w:val="ListParagraph"/>
        <w:jc w:val="center"/>
        <w:rPr>
          <w:b/>
          <w:i/>
          <w:color w:val="FF0000"/>
        </w:rPr>
      </w:pPr>
    </w:p>
    <w:p w:rsidR="004C26BF" w:rsidRPr="002350C8" w:rsidRDefault="002350C8" w:rsidP="004C26BF">
      <w:pPr>
        <w:pStyle w:val="ListParagraph"/>
        <w:numPr>
          <w:ilvl w:val="0"/>
          <w:numId w:val="1"/>
        </w:numPr>
        <w:rPr>
          <w:b/>
          <w:i/>
        </w:rPr>
      </w:pPr>
      <w:r w:rsidRPr="002350C8">
        <w:t>The next part of the script uses the “print” function to show the user what program they are using. It also lets the user know how the data is going to be processed.</w:t>
      </w:r>
      <w:r w:rsidR="00D057F0" w:rsidRPr="002350C8">
        <w:t xml:space="preserve"> (F</w:t>
      </w:r>
      <w:r w:rsidR="00461944" w:rsidRPr="002350C8">
        <w:t xml:space="preserve">igure </w:t>
      </w:r>
      <w:r w:rsidRPr="002350C8">
        <w:t>3</w:t>
      </w:r>
      <w:r w:rsidR="00461944" w:rsidRPr="002350C8">
        <w:t xml:space="preserve">) </w:t>
      </w:r>
    </w:p>
    <w:p w:rsidR="00461944" w:rsidRPr="002350C8" w:rsidRDefault="002350C8" w:rsidP="004C26BF">
      <w:pPr>
        <w:pStyle w:val="ListParagraph"/>
        <w:jc w:val="center"/>
        <w:rPr>
          <w:b/>
          <w:i/>
        </w:rPr>
      </w:pPr>
      <w:r w:rsidRPr="002350C8">
        <w:rPr>
          <w:noProof/>
        </w:rPr>
        <w:lastRenderedPageBreak/>
        <w:drawing>
          <wp:inline distT="0" distB="0" distL="0" distR="0" wp14:anchorId="5923B052" wp14:editId="38C31C9C">
            <wp:extent cx="5943600" cy="632460"/>
            <wp:effectExtent l="76200" t="76200" r="133350" b="129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2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26BF" w:rsidRDefault="004C26BF" w:rsidP="004C26BF">
      <w:pPr>
        <w:pStyle w:val="ListParagraph"/>
        <w:jc w:val="center"/>
        <w:rPr>
          <w:b/>
          <w:i/>
        </w:rPr>
      </w:pPr>
      <w:r w:rsidRPr="002350C8">
        <w:rPr>
          <w:b/>
          <w:i/>
        </w:rPr>
        <w:t xml:space="preserve">Figure </w:t>
      </w:r>
      <w:r w:rsidR="002350C8" w:rsidRPr="002350C8">
        <w:rPr>
          <w:b/>
          <w:i/>
        </w:rPr>
        <w:t>3</w:t>
      </w:r>
      <w:r w:rsidRPr="002350C8">
        <w:rPr>
          <w:b/>
          <w:i/>
        </w:rPr>
        <w:t xml:space="preserve">: </w:t>
      </w:r>
      <w:r w:rsidR="002350C8">
        <w:rPr>
          <w:b/>
          <w:i/>
        </w:rPr>
        <w:t>Main screen of program</w:t>
      </w:r>
    </w:p>
    <w:p w:rsidR="002350C8" w:rsidRDefault="002350C8" w:rsidP="004C26BF">
      <w:pPr>
        <w:pStyle w:val="ListParagraph"/>
        <w:jc w:val="center"/>
        <w:rPr>
          <w:b/>
          <w:i/>
        </w:rPr>
      </w:pPr>
    </w:p>
    <w:p w:rsidR="002350C8" w:rsidRPr="002350C8" w:rsidRDefault="002350C8" w:rsidP="002350C8">
      <w:pPr>
        <w:pStyle w:val="ListParagraph"/>
        <w:numPr>
          <w:ilvl w:val="0"/>
          <w:numId w:val="1"/>
        </w:numPr>
        <w:rPr>
          <w:b/>
          <w:i/>
        </w:rPr>
      </w:pPr>
      <w:r w:rsidRPr="002350C8">
        <w:t>The next part of the script uses the “</w:t>
      </w:r>
      <w:r>
        <w:t>input</w:t>
      </w:r>
      <w:r w:rsidRPr="002350C8">
        <w:t>” funct</w:t>
      </w:r>
      <w:r>
        <w:t>ion to ask the user to input the two numbers. This is nested within the “float” function, which turns the input of the user into a floating point number. A reasonable substitute would be to use “</w:t>
      </w:r>
      <w:proofErr w:type="spellStart"/>
      <w:r>
        <w:t>int</w:t>
      </w:r>
      <w:proofErr w:type="spellEnd"/>
      <w:r>
        <w:t>” which would turn the input into an integer. (Figure 4)</w:t>
      </w:r>
    </w:p>
    <w:p w:rsidR="002350C8" w:rsidRPr="002350C8" w:rsidRDefault="002350C8" w:rsidP="002350C8">
      <w:pPr>
        <w:pStyle w:val="ListParagraph"/>
        <w:jc w:val="center"/>
        <w:rPr>
          <w:b/>
          <w:i/>
        </w:rPr>
      </w:pPr>
      <w:r>
        <w:rPr>
          <w:noProof/>
        </w:rPr>
        <w:drawing>
          <wp:inline distT="0" distB="0" distL="0" distR="0" wp14:anchorId="654D06E4" wp14:editId="7A6ABF12">
            <wp:extent cx="5943600" cy="803275"/>
            <wp:effectExtent l="76200" t="76200" r="133350" b="130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350C8">
        <w:rPr>
          <w:b/>
          <w:i/>
        </w:rPr>
        <w:t xml:space="preserve">Figure </w:t>
      </w:r>
      <w:r>
        <w:rPr>
          <w:b/>
          <w:i/>
        </w:rPr>
        <w:t>4</w:t>
      </w:r>
      <w:r w:rsidRPr="002350C8">
        <w:rPr>
          <w:b/>
          <w:i/>
        </w:rPr>
        <w:t xml:space="preserve">: </w:t>
      </w:r>
      <w:r>
        <w:rPr>
          <w:b/>
          <w:i/>
        </w:rPr>
        <w:t>Collecting data from the user</w:t>
      </w:r>
    </w:p>
    <w:p w:rsidR="002350C8" w:rsidRPr="002350C8" w:rsidRDefault="002350C8" w:rsidP="002350C8">
      <w:pPr>
        <w:pStyle w:val="ListParagraph"/>
        <w:rPr>
          <w:b/>
          <w:i/>
        </w:rPr>
      </w:pPr>
    </w:p>
    <w:p w:rsidR="002350C8" w:rsidRPr="002350C8" w:rsidRDefault="0055156C" w:rsidP="002350C8">
      <w:pPr>
        <w:pStyle w:val="ListParagraph"/>
        <w:numPr>
          <w:ilvl w:val="0"/>
          <w:numId w:val="1"/>
        </w:numPr>
        <w:rPr>
          <w:b/>
          <w:i/>
        </w:rPr>
      </w:pPr>
      <w:r>
        <w:t xml:space="preserve">The next part of the script several operators to perform math calculations. For example, the addition operator is used to add the two numbers together. In addition, there are two different ways to show the difference between the first and second number. In one way you can subtract the second number from the first number; you can also use the absolute value of the subtraction to get the magnitude of the difference. Both are written into the code. </w:t>
      </w:r>
      <w:r w:rsidR="002350C8" w:rsidRPr="002350C8">
        <w:t xml:space="preserve">(Figure </w:t>
      </w:r>
      <w:r w:rsidR="002350C8">
        <w:t>5</w:t>
      </w:r>
      <w:r w:rsidR="002350C8" w:rsidRPr="002350C8">
        <w:t xml:space="preserve">) </w:t>
      </w:r>
    </w:p>
    <w:p w:rsidR="002350C8" w:rsidRDefault="002350C8" w:rsidP="002350C8">
      <w:pPr>
        <w:pStyle w:val="ListParagraph"/>
        <w:jc w:val="center"/>
        <w:rPr>
          <w:b/>
          <w:i/>
        </w:rPr>
      </w:pPr>
      <w:r>
        <w:rPr>
          <w:noProof/>
        </w:rPr>
        <w:drawing>
          <wp:inline distT="0" distB="0" distL="0" distR="0" wp14:anchorId="415BBCD6" wp14:editId="243CC4FB">
            <wp:extent cx="5943600" cy="1331595"/>
            <wp:effectExtent l="76200" t="76200" r="133350" b="135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31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350C8">
        <w:rPr>
          <w:b/>
          <w:i/>
        </w:rPr>
        <w:t xml:space="preserve">Figure </w:t>
      </w:r>
      <w:r>
        <w:rPr>
          <w:b/>
          <w:i/>
        </w:rPr>
        <w:t>5</w:t>
      </w:r>
      <w:r w:rsidRPr="002350C8">
        <w:rPr>
          <w:b/>
          <w:i/>
        </w:rPr>
        <w:t>:</w:t>
      </w:r>
      <w:r>
        <w:rPr>
          <w:b/>
          <w:i/>
        </w:rPr>
        <w:t xml:space="preserve"> Processing the data</w:t>
      </w:r>
    </w:p>
    <w:p w:rsidR="002350C8" w:rsidRPr="002350C8" w:rsidRDefault="002350C8" w:rsidP="002350C8">
      <w:pPr>
        <w:pStyle w:val="ListParagraph"/>
        <w:jc w:val="center"/>
        <w:rPr>
          <w:b/>
          <w:i/>
        </w:rPr>
      </w:pPr>
    </w:p>
    <w:p w:rsidR="002350C8" w:rsidRPr="002350C8" w:rsidRDefault="002350C8" w:rsidP="002350C8">
      <w:pPr>
        <w:pStyle w:val="ListParagraph"/>
        <w:numPr>
          <w:ilvl w:val="0"/>
          <w:numId w:val="1"/>
        </w:numPr>
        <w:rPr>
          <w:b/>
          <w:i/>
        </w:rPr>
      </w:pPr>
      <w:r w:rsidRPr="002350C8">
        <w:t xml:space="preserve">The next part of the script uses the “print” function </w:t>
      </w:r>
      <w:r w:rsidR="0055156C">
        <w:t>to show the results of the processing</w:t>
      </w:r>
      <w:r w:rsidRPr="002350C8">
        <w:t>.</w:t>
      </w:r>
      <w:r w:rsidR="0055156C">
        <w:t xml:space="preserve"> Concatenation is used to link text to the output numbers, and this is done through the use of commas nested within the print function.</w:t>
      </w:r>
      <w:r w:rsidRPr="002350C8">
        <w:t xml:space="preserve"> (Figure </w:t>
      </w:r>
      <w:r w:rsidR="0055156C">
        <w:t>6</w:t>
      </w:r>
      <w:r w:rsidRPr="002350C8">
        <w:t xml:space="preserve">) </w:t>
      </w:r>
    </w:p>
    <w:p w:rsidR="002350C8" w:rsidRPr="002350C8" w:rsidRDefault="0055156C" w:rsidP="002350C8">
      <w:pPr>
        <w:pStyle w:val="ListParagraph"/>
        <w:jc w:val="center"/>
        <w:rPr>
          <w:b/>
          <w:i/>
        </w:rPr>
      </w:pPr>
      <w:r>
        <w:rPr>
          <w:noProof/>
        </w:rPr>
        <w:drawing>
          <wp:inline distT="0" distB="0" distL="0" distR="0" wp14:anchorId="0E5B13B6" wp14:editId="0FEC54D7">
            <wp:extent cx="5943600" cy="981710"/>
            <wp:effectExtent l="76200" t="76200" r="133350" b="142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1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350C8" w:rsidRPr="002350C8">
        <w:rPr>
          <w:b/>
          <w:i/>
        </w:rPr>
        <w:t xml:space="preserve">Figure </w:t>
      </w:r>
      <w:r>
        <w:rPr>
          <w:b/>
          <w:i/>
        </w:rPr>
        <w:t>6</w:t>
      </w:r>
      <w:r w:rsidR="002350C8" w:rsidRPr="002350C8">
        <w:rPr>
          <w:b/>
          <w:i/>
        </w:rPr>
        <w:t xml:space="preserve">: </w:t>
      </w:r>
      <w:r>
        <w:rPr>
          <w:b/>
          <w:i/>
        </w:rPr>
        <w:t>Printing the data</w:t>
      </w:r>
    </w:p>
    <w:p w:rsidR="002350C8" w:rsidRPr="002350C8" w:rsidRDefault="002350C8" w:rsidP="002350C8">
      <w:pPr>
        <w:pStyle w:val="ListParagraph"/>
        <w:numPr>
          <w:ilvl w:val="0"/>
          <w:numId w:val="1"/>
        </w:numPr>
        <w:rPr>
          <w:b/>
          <w:i/>
        </w:rPr>
      </w:pPr>
      <w:r w:rsidRPr="002350C8">
        <w:lastRenderedPageBreak/>
        <w:t xml:space="preserve">The </w:t>
      </w:r>
      <w:r w:rsidR="00D940AA">
        <w:t>last part of the script uses “input” to ask the user to end the program</w:t>
      </w:r>
      <w:r w:rsidRPr="002350C8">
        <w:t xml:space="preserve">. (Figure </w:t>
      </w:r>
      <w:r w:rsidR="00D940AA">
        <w:t>7</w:t>
      </w:r>
      <w:r w:rsidRPr="002350C8">
        <w:t xml:space="preserve">) </w:t>
      </w:r>
    </w:p>
    <w:p w:rsidR="002350C8" w:rsidRDefault="00D940AA" w:rsidP="00D940AA">
      <w:pPr>
        <w:pStyle w:val="ListParagraph"/>
        <w:jc w:val="center"/>
        <w:rPr>
          <w:b/>
          <w:i/>
        </w:rPr>
      </w:pPr>
      <w:r>
        <w:rPr>
          <w:noProof/>
        </w:rPr>
        <w:drawing>
          <wp:inline distT="0" distB="0" distL="0" distR="0" wp14:anchorId="3FE81D52" wp14:editId="62819EBA">
            <wp:extent cx="5943600" cy="681355"/>
            <wp:effectExtent l="76200" t="76200" r="133350" b="137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350C8">
        <w:rPr>
          <w:b/>
          <w:i/>
        </w:rPr>
        <w:t xml:space="preserve"> </w:t>
      </w:r>
      <w:r w:rsidR="002350C8" w:rsidRPr="002350C8">
        <w:rPr>
          <w:b/>
          <w:i/>
        </w:rPr>
        <w:t xml:space="preserve">Figure </w:t>
      </w:r>
      <w:r>
        <w:rPr>
          <w:b/>
          <w:i/>
        </w:rPr>
        <w:t>7</w:t>
      </w:r>
      <w:r w:rsidR="002350C8" w:rsidRPr="002350C8">
        <w:rPr>
          <w:b/>
          <w:i/>
        </w:rPr>
        <w:t>: File Path for Python Class</w:t>
      </w:r>
    </w:p>
    <w:p w:rsidR="00D940AA" w:rsidRPr="00D940AA" w:rsidRDefault="00D940AA" w:rsidP="00D940AA">
      <w:pPr>
        <w:pStyle w:val="ListParagraph"/>
        <w:numPr>
          <w:ilvl w:val="0"/>
          <w:numId w:val="1"/>
        </w:numPr>
        <w:rPr>
          <w:b/>
          <w:i/>
        </w:rPr>
      </w:pPr>
      <w:r>
        <w:t xml:space="preserve">Running the program from the Python Terminal shows the program running outside of the IDLE. </w:t>
      </w:r>
      <w:r w:rsidRPr="002350C8">
        <w:t xml:space="preserve"> (Figure </w:t>
      </w:r>
      <w:r>
        <w:t>8</w:t>
      </w:r>
      <w:r w:rsidRPr="002350C8">
        <w:t xml:space="preserve">) </w:t>
      </w:r>
    </w:p>
    <w:p w:rsidR="00D940AA" w:rsidRPr="00D940AA" w:rsidRDefault="00D940AA" w:rsidP="00D940AA">
      <w:pPr>
        <w:pStyle w:val="ListParagraph"/>
        <w:jc w:val="center"/>
        <w:rPr>
          <w:b/>
          <w:i/>
        </w:rPr>
      </w:pPr>
      <w:r>
        <w:rPr>
          <w:noProof/>
        </w:rPr>
        <w:drawing>
          <wp:inline distT="0" distB="0" distL="0" distR="0" wp14:anchorId="76913801" wp14:editId="358A267C">
            <wp:extent cx="5943600" cy="2994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4025"/>
                    </a:xfrm>
                    <a:prstGeom prst="rect">
                      <a:avLst/>
                    </a:prstGeom>
                  </pic:spPr>
                </pic:pic>
              </a:graphicData>
            </a:graphic>
          </wp:inline>
        </w:drawing>
      </w:r>
    </w:p>
    <w:p w:rsidR="00D940AA" w:rsidRDefault="00D940AA" w:rsidP="00D940AA">
      <w:pPr>
        <w:pStyle w:val="ListParagraph"/>
        <w:jc w:val="center"/>
        <w:rPr>
          <w:b/>
          <w:i/>
        </w:rPr>
      </w:pPr>
      <w:r w:rsidRPr="002350C8">
        <w:rPr>
          <w:b/>
          <w:i/>
        </w:rPr>
        <w:t xml:space="preserve">Figure </w:t>
      </w:r>
      <w:r>
        <w:rPr>
          <w:b/>
          <w:i/>
        </w:rPr>
        <w:t>8</w:t>
      </w:r>
      <w:r w:rsidRPr="002350C8">
        <w:rPr>
          <w:b/>
          <w:i/>
        </w:rPr>
        <w:t xml:space="preserve">: </w:t>
      </w:r>
      <w:r>
        <w:rPr>
          <w:b/>
          <w:i/>
        </w:rPr>
        <w:t>Python terminal output of program</w:t>
      </w:r>
    </w:p>
    <w:p w:rsidR="004C26BF" w:rsidRPr="00334AD4" w:rsidRDefault="004C26BF" w:rsidP="004C26BF">
      <w:pPr>
        <w:pStyle w:val="ListParagraph"/>
        <w:jc w:val="center"/>
        <w:rPr>
          <w:b/>
          <w:i/>
          <w:color w:val="FF0000"/>
        </w:rPr>
      </w:pPr>
    </w:p>
    <w:p w:rsidR="0042031C" w:rsidRPr="00D940AA" w:rsidRDefault="0042031C" w:rsidP="0042031C">
      <w:pPr>
        <w:pStyle w:val="Heading1"/>
        <w:rPr>
          <w:b/>
          <w:color w:val="auto"/>
        </w:rPr>
      </w:pPr>
      <w:r w:rsidRPr="00D940AA">
        <w:rPr>
          <w:b/>
          <w:color w:val="auto"/>
        </w:rPr>
        <w:t>Summary</w:t>
      </w:r>
    </w:p>
    <w:p w:rsidR="0042031C" w:rsidRPr="00D940AA" w:rsidRDefault="00D940AA" w:rsidP="0042031C">
      <w:r>
        <w:t xml:space="preserve">In this assignment we are tasked with asking for user input, storing that input as a specific data type, performing mathematical operations on that input, and displaying all back to the user. This program built on the “input” and “print” function showcased last week with mathematical operators and data types. Concatenation was also used to combine input with pre-defined text to create a message back to the user. This assignment was a good example of taking </w:t>
      </w:r>
      <w:r w:rsidR="00D7783F">
        <w:t xml:space="preserve">and processing user data. </w:t>
      </w:r>
    </w:p>
    <w:p w:rsidR="0042031C" w:rsidRPr="00334AD4" w:rsidRDefault="0042031C" w:rsidP="0042031C">
      <w:pPr>
        <w:rPr>
          <w:color w:val="FF0000"/>
        </w:rPr>
      </w:pPr>
    </w:p>
    <w:sectPr w:rsidR="0042031C" w:rsidRPr="00334AD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93E" w:rsidRDefault="00B6193E" w:rsidP="00AF2FDD">
      <w:pPr>
        <w:spacing w:after="0" w:line="240" w:lineRule="auto"/>
      </w:pPr>
      <w:r>
        <w:separator/>
      </w:r>
    </w:p>
  </w:endnote>
  <w:endnote w:type="continuationSeparator" w:id="0">
    <w:p w:rsidR="00B6193E" w:rsidRDefault="00B6193E" w:rsidP="00AF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929130"/>
      <w:docPartObj>
        <w:docPartGallery w:val="Page Numbers (Bottom of Page)"/>
        <w:docPartUnique/>
      </w:docPartObj>
    </w:sdtPr>
    <w:sdtEndPr>
      <w:rPr>
        <w:color w:val="7F7F7F" w:themeColor="background1" w:themeShade="7F"/>
        <w:spacing w:val="60"/>
      </w:rPr>
    </w:sdtEndPr>
    <w:sdtContent>
      <w:p w:rsidR="00AF2FDD" w:rsidRDefault="00AF2F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783F">
          <w:rPr>
            <w:noProof/>
          </w:rPr>
          <w:t>1</w:t>
        </w:r>
        <w:r>
          <w:rPr>
            <w:noProof/>
          </w:rPr>
          <w:fldChar w:fldCharType="end"/>
        </w:r>
        <w:r>
          <w:t xml:space="preserve"> | </w:t>
        </w:r>
        <w:r>
          <w:rPr>
            <w:color w:val="7F7F7F" w:themeColor="background1" w:themeShade="7F"/>
            <w:spacing w:val="60"/>
          </w:rPr>
          <w:t>Page</w:t>
        </w:r>
      </w:p>
    </w:sdtContent>
  </w:sdt>
  <w:p w:rsidR="00AF2FDD" w:rsidRDefault="00AF2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93E" w:rsidRDefault="00B6193E" w:rsidP="00AF2FDD">
      <w:pPr>
        <w:spacing w:after="0" w:line="240" w:lineRule="auto"/>
      </w:pPr>
      <w:r>
        <w:separator/>
      </w:r>
    </w:p>
  </w:footnote>
  <w:footnote w:type="continuationSeparator" w:id="0">
    <w:p w:rsidR="00B6193E" w:rsidRDefault="00B6193E" w:rsidP="00AF2F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517353"/>
    <w:multiLevelType w:val="hybridMultilevel"/>
    <w:tmpl w:val="0F5A63C6"/>
    <w:lvl w:ilvl="0" w:tplc="30FEEB2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2F"/>
    <w:rsid w:val="000B3F30"/>
    <w:rsid w:val="002350C8"/>
    <w:rsid w:val="00334AD4"/>
    <w:rsid w:val="003C3BF0"/>
    <w:rsid w:val="0042031C"/>
    <w:rsid w:val="00443225"/>
    <w:rsid w:val="00461944"/>
    <w:rsid w:val="004C26BF"/>
    <w:rsid w:val="004D11C0"/>
    <w:rsid w:val="0055156C"/>
    <w:rsid w:val="00566E97"/>
    <w:rsid w:val="005720B6"/>
    <w:rsid w:val="00AF2765"/>
    <w:rsid w:val="00AF2FDD"/>
    <w:rsid w:val="00B6193E"/>
    <w:rsid w:val="00B9312F"/>
    <w:rsid w:val="00BE55A3"/>
    <w:rsid w:val="00D057F0"/>
    <w:rsid w:val="00D7783F"/>
    <w:rsid w:val="00D9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0858D-920D-4007-AE73-52301F5E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3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3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3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031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F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DD"/>
  </w:style>
  <w:style w:type="paragraph" w:styleId="Footer">
    <w:name w:val="footer"/>
    <w:basedOn w:val="Normal"/>
    <w:link w:val="FooterChar"/>
    <w:uiPriority w:val="99"/>
    <w:unhideWhenUsed/>
    <w:rsid w:val="00AF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DD"/>
  </w:style>
  <w:style w:type="paragraph" w:styleId="ListParagraph">
    <w:name w:val="List Paragraph"/>
    <w:basedOn w:val="Normal"/>
    <w:uiPriority w:val="34"/>
    <w:qFormat/>
    <w:rsid w:val="00566E97"/>
    <w:pPr>
      <w:ind w:left="720"/>
      <w:contextualSpacing/>
    </w:pPr>
  </w:style>
  <w:style w:type="character" w:styleId="CommentReference">
    <w:name w:val="annotation reference"/>
    <w:basedOn w:val="DefaultParagraphFont"/>
    <w:uiPriority w:val="99"/>
    <w:semiHidden/>
    <w:unhideWhenUsed/>
    <w:rsid w:val="00461944"/>
    <w:rPr>
      <w:sz w:val="16"/>
      <w:szCs w:val="16"/>
    </w:rPr>
  </w:style>
  <w:style w:type="paragraph" w:styleId="CommentText">
    <w:name w:val="annotation text"/>
    <w:basedOn w:val="Normal"/>
    <w:link w:val="CommentTextChar"/>
    <w:uiPriority w:val="99"/>
    <w:semiHidden/>
    <w:unhideWhenUsed/>
    <w:rsid w:val="00461944"/>
    <w:pPr>
      <w:spacing w:line="240" w:lineRule="auto"/>
    </w:pPr>
    <w:rPr>
      <w:sz w:val="20"/>
      <w:szCs w:val="20"/>
    </w:rPr>
  </w:style>
  <w:style w:type="character" w:customStyle="1" w:styleId="CommentTextChar">
    <w:name w:val="Comment Text Char"/>
    <w:basedOn w:val="DefaultParagraphFont"/>
    <w:link w:val="CommentText"/>
    <w:uiPriority w:val="99"/>
    <w:semiHidden/>
    <w:rsid w:val="00461944"/>
    <w:rPr>
      <w:sz w:val="20"/>
      <w:szCs w:val="20"/>
    </w:rPr>
  </w:style>
  <w:style w:type="paragraph" w:styleId="CommentSubject">
    <w:name w:val="annotation subject"/>
    <w:basedOn w:val="CommentText"/>
    <w:next w:val="CommentText"/>
    <w:link w:val="CommentSubjectChar"/>
    <w:uiPriority w:val="99"/>
    <w:semiHidden/>
    <w:unhideWhenUsed/>
    <w:rsid w:val="00461944"/>
    <w:rPr>
      <w:b/>
      <w:bCs/>
    </w:rPr>
  </w:style>
  <w:style w:type="character" w:customStyle="1" w:styleId="CommentSubjectChar">
    <w:name w:val="Comment Subject Char"/>
    <w:basedOn w:val="CommentTextChar"/>
    <w:link w:val="CommentSubject"/>
    <w:uiPriority w:val="99"/>
    <w:semiHidden/>
    <w:rsid w:val="00461944"/>
    <w:rPr>
      <w:b/>
      <w:bCs/>
      <w:sz w:val="20"/>
      <w:szCs w:val="20"/>
    </w:rPr>
  </w:style>
  <w:style w:type="paragraph" w:styleId="BalloonText">
    <w:name w:val="Balloon Text"/>
    <w:basedOn w:val="Normal"/>
    <w:link w:val="BalloonTextChar"/>
    <w:uiPriority w:val="99"/>
    <w:semiHidden/>
    <w:unhideWhenUsed/>
    <w:rsid w:val="00461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944"/>
    <w:rPr>
      <w:rFonts w:ascii="Segoe UI" w:hAnsi="Segoe UI" w:cs="Segoe UI"/>
      <w:sz w:val="18"/>
      <w:szCs w:val="18"/>
    </w:rPr>
  </w:style>
  <w:style w:type="character" w:styleId="Hyperlink">
    <w:name w:val="Hyperlink"/>
    <w:basedOn w:val="DefaultParagraphFont"/>
    <w:uiPriority w:val="99"/>
    <w:unhideWhenUsed/>
    <w:rsid w:val="00461944"/>
    <w:rPr>
      <w:color w:val="0563C1" w:themeColor="hyperlink"/>
      <w:u w:val="single"/>
    </w:rPr>
  </w:style>
  <w:style w:type="table" w:styleId="TableGrid">
    <w:name w:val="Table Grid"/>
    <w:basedOn w:val="TableNormal"/>
    <w:uiPriority w:val="39"/>
    <w:rsid w:val="0033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AE972-18B1-46EB-9800-6772EEA3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3703</TotalTime>
  <Pages>4</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Arevalo</dc:creator>
  <cp:keywords/>
  <dc:description/>
  <cp:lastModifiedBy>Andrei Arevalo</cp:lastModifiedBy>
  <cp:revision>3</cp:revision>
  <dcterms:created xsi:type="dcterms:W3CDTF">2021-01-20T04:16:00Z</dcterms:created>
  <dcterms:modified xsi:type="dcterms:W3CDTF">2021-01-22T17:59:00Z</dcterms:modified>
</cp:coreProperties>
</file>