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西南交大自动抢课系统（重写版）— 技术文档</w:t>
      </w:r>
    </w:p>
    <w:p>
      <w:pPr>
        <w:pBdr>
          <w:left w:val="single" w:color="2E75B6" w:sz="6" w:space="8"/>
        </w:pBdr>
        <w:spacing w:after="40" w:before="40"/>
        <w:ind w:left="360"/>
      </w:pPr>
      <w:r>
        <w:rPr>
          <w:color w:val="666666"/>
          <w:sz w:val="20"/>
          <w:szCs w:val="20"/>
        </w:rPr>
        <w:t xml:space="preserve">版本: 0.1.0 | 日期: 2026-07-10 | 平台: Electron + React + TypeScript / CommonJS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1. 系统架构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                Electron Shell                 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┌────────────┐  ┌──────────┐  ┌──────────────┐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│  main.js   │  │preload.js│  │  HTTP Server  │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│ IPC 处理器  │  │ 安全桥接  │  │  :9999 (静态) │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└─────┬──────┘  └────┬─────┘  └──────┬───────┘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     │              │               │         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├────────┼──────────────┼───────────────┼──────────┤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      │     Renderer Process         │         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┌─────┴──────────────┴───────────────┴────────┐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│              React App (App.tsx)             │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│  8 个功能面板 + 抢课引擎 × 3 个策略           │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│  └─────────────────────────────────────────────┘ │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后端 API 层 (Node.js 主进程, CommonJS):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src/main/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request-client.js — Axios 客户端 (Keep-Alive 连接池 + 自动重试)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course-api.js     — 教务系统 API 封装 (12 个端点)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auth-store.js     — Token/凭据加密存储 (Electron safeStorage)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sm2.js            — SM2 国密加密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jwt.js            — JWT 解析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term-resolver.js  — 学期 ID 解析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token-monitor.js  — Token 心跳 + 保活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前端 (React 渲染进程, Vite 构建):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src/App.tsx                — 根组件 + 全部业务逻辑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src/App.css                — 暗色主题 (GitHub 风格)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src/core/grab-engine.ts    — 容量监控抢课 / 分组多班择一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src/core/realtime-grab.ts  — 实时卡点抢课 (时间校准 + 连接预热)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src/core/retry-policy.ts   — 重试策略 (指数退避 + 抖动)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src/shared/types.ts        — 类型定义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src/shared/constants.ts    — 常量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src/components/Timetable.tsx — 可视化课表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src/components/Toast.tsx   — 通知提示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src/lib/courseDisplay.ts   — 课程时间解析</w:t>
      </w:r>
    </w:p>
    <w:p>
      <w:pPr>
        <w:spacing w:after="60" w:before="6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2. 功能模块清单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身份认证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学号密码登录 / Token 手动粘贴 / 记住密码 / 状态检查 / JWT 解析 / 有效期显示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优选班课程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一键拉取 + 容量展示 + 立即选课/加入队列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普通课程查询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关键词搜索 + 自动关联容量数据 + 学期配置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选课申请管理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全量分页加载 + 翻页 + 取消申请 + isChoosed 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抢课任务 (容量监控)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容量轮询 → 检测名额 → 并发抢课 → 重试退避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抢课任务 (分组多班择一)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同课多班按优先级回退，抢到任意一班即停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抢课任务 (实时模式)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服务端时间校准 → 服务器提前开放探测 → 精准卡点开火 → 多轮并发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可视化课表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已选课程 + 抢课任务合并展示，纵向 1-12 节网格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教师评分查询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搜索教师 → 评分/评价详情 (数据源 cancir.xyz 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运行日志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实时滚动 + 分级着色 (成功/错误/警告)，上限 1000 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 心跳保活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分钟心跳 + 10 分钟保活，过期自动推送通知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网络优化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 Keep-Alive 连接复用 + 超时/5xx 自动重试 (2 次，指数退避 + 抖动)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3. IPC 通信矩阵 (20 通道)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通道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返回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auth:save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token: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auth:load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AuthConfig 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auth:clear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auth:checkTokenStatus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auth:getCaptcha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uuid, salt, img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auth:login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LoginParams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LoginResult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auth:loadCredentials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SavedCredentials 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auth:clearCredentials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course:resolveTerm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termId, label?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course:search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CourseSearchParams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total, data } (含容量)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course:listPreferred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CourseItem[]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course:apply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teachId, ...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ApplyResult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course:select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teachId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ApplyResult (实时选课)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course:checkChooseTime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teachId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open, raw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course:listMySelections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pageOpts?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total, data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course:listMyApplications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pageOpts?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total, data } (全量)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course:cancelApplication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applyId: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ApplyResult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course:getCapacity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teachIds: string[]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CapacityInfo[]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course:updateChooseScore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ApplyResult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course:syncServerTime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R→M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{ offset, samples, serverTime }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4. 抢课引擎对比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容量监控模式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分组多班择一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实时模式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触发方式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检测到容量有空位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容量有空位 + 按优先级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指定时间精准开火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同课多班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独立抢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 优先级回退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独立抢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服务端时间校准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 (3 次采样)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连接预热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 (提前发请求)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精确等待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setTimeout + performance.now 忙等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服务器提前探测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✅ (3s 周期探测)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默认配置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并发2, 最大60轮, 800ms间隔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并发2, 最大60轮, 容量满2轮回退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提前200ms, 最大60轮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5. API 端点 (教务系统)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008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查询普通课程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/register/student-course-list/non-preferred-page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优选班列表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/register/student-course/preferred-list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课程容量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/register/student-course-list/course-capacity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选课申请 (非实时)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/register/student-course/apply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实时选课 (先到先得)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/register/course-selection/select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选课开放检测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/register/student-course/check-choose-time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已选课程列表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/register/student-course-list/my-courses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取消申请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/register/student-course-apply-query/cancel/:id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我的申请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/register/student-course-apply-query/my-applications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更新志愿分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/register/student-course-apply/update-choose-score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学期参数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/course-choose-overview/getParameters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登录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/login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验证码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/code</w:t>
            </w: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40" w:before="40"/>
      </w:pPr>
      <w:r>
        <w:rPr>
          <w:sz w:val="20"/>
          <w:szCs w:val="20"/>
        </w:rPr>
        <w:t xml:space="preserve">所有请求参数经 SM2 国密加密为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_j</w:t>
      </w:r>
      <w:r>
        <w:rPr>
          <w:sz w:val="20"/>
          <w:szCs w:val="20"/>
        </w:rPr>
        <w:t xml:space="preserve"> 字段。认证通过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ytoken</w:t>
      </w:r>
      <w:r>
        <w:rPr>
          <w:sz w:val="20"/>
          <w:szCs w:val="20"/>
        </w:rPr>
        <w:t xml:space="preserve"> 请求头传递。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6. 教师评分 API (cancir.xyz)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25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统计概览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/api/stats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搜索教师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/api/teachers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q_p</w:t>
            </w:r>
            <w:r>
              <w:rPr>
                <w:sz w:val="20"/>
                <w:szCs w:val="20"/>
              </w:rPr>
              <w:t xml:space="preserve"> (姓名), </w:t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limit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教师详情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/api/detail/:prof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7. 网络层优化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优化项</w:t>
            </w:r>
          </w:p>
        </w:tc>
        <w:tc>
          <w:tcPr>
            <w:tcW w:type="dxa" w:w="4513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 Keep-Alive 连接池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模块级 </w:t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https.Agent</w:t>
            </w:r>
            <w:r>
              <w:rPr>
                <w:sz w:val="20"/>
                <w:szCs w:val="20"/>
              </w:rPr>
              <w:t xml:space="preserve"> 单例，</w:t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keepAlive: true</w:t>
            </w:r>
            <w:r>
              <w:rPr>
                <w:sz w:val="20"/>
                <w:szCs w:val="20"/>
              </w:rPr>
              <w:t xml:space="preserve">，最大 50 并发连接，空闲保留 30s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自动重试拦截器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Axios 响应拦截器，超时/网络错误/5xx 自动重试 2 次，指数退避 200ms→400ms + 随机抖动 (0-150ms)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超时优化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单次超时从 15s 降至 10s，有重试兜底后无需过长等待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8. 安全措施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措施</w:t>
            </w:r>
          </w:p>
        </w:tc>
        <w:tc>
          <w:tcPr>
            <w:tcW w:type="dxa" w:w="4513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 加密存储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Electron </w:t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safeStorage.encryptString()</w:t>
            </w:r>
            <w:r>
              <w:rPr>
                <w:sz w:val="20"/>
                <w:szCs w:val="20"/>
              </w:rPr>
              <w:t xml:space="preserve"> (OS 级密钥管理)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凭据加密存储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学号密码同用 safeStorage 加密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上下文隔离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contextIsolation: true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nodeIntegration: false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SM2 加密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所有教务 API 请求参数使用国密 SM2 加密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webSecurity 放宽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20"/>
                <w:szCs w:val="20"/>
              </w:rPr>
              <w:t xml:space="preserve">false</w:t>
            </w:r>
            <w:r>
              <w:rPr>
                <w:sz w:val="20"/>
                <w:szCs w:val="20"/>
              </w:rPr>
              <w:t xml:space="preserve"> — 教师评分模块需跨域 fetch cancir.xyz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9. 已知限制</w:t>
      </w:r>
    </w:p>
    <w:p>
      <w:pPr>
        <w:spacing w:after="40" w:before="40"/>
      </w:pPr>
      <w:r>
        <w:rPr>
          <w:sz w:val="20"/>
          <w:szCs w:val="20"/>
        </w:rPr>
        <w:t xml:space="preserve">### 低风险</w:t>
      </w:r>
    </w:p>
    <w:p>
      <w:pPr>
        <w:spacing w:after="40" w:before="40"/>
      </w:pPr>
      <w:r>
        <w:rPr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HTTP Server 同步 readFileSync</w:t>
      </w:r>
      <w:r>
        <w:rPr>
          <w:sz w:val="20"/>
          <w:szCs w:val="20"/>
        </w:rPr>
        <w:t xml:space="preserve"> — 静态文件读取时短暂阻塞事件循环，Electron 单用户场景可忽略</w:t>
      </w:r>
    </w:p>
    <w:p>
      <w:pPr>
        <w:spacing w:after="40" w:before="40"/>
      </w:pPr>
      <w:r>
        <w:rPr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时间同步依赖 Date 响应头</w:t>
      </w:r>
      <w:r>
        <w:rPr>
          <w:sz w:val="20"/>
          <w:szCs w:val="20"/>
        </w:rPr>
        <w:t xml:space="preserve"> — 如果教务服务器未设置 Date 头，回退到本地时间</w:t>
      </w:r>
    </w:p>
    <w:p>
      <w:pPr>
        <w:spacing w:after="40" w:before="40"/>
      </w:pPr>
      <w:r>
        <w:rPr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忙等自旋</w:t>
      </w:r>
      <w:r>
        <w:rPr>
          <w:sz w:val="20"/>
          <w:szCs w:val="20"/>
        </w:rPr>
        <w:t xml:space="preserve"> — `preciseSleep` 最后 50ms 使用 while 忙等，消耗 ~50ms CPU，可忽略</w:t>
      </w:r>
    </w:p>
    <w:p>
      <w:pPr>
        <w:spacing w:after="40" w:before="40"/>
      </w:pPr>
      <w:r>
        <w:rPr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syncServerTime 重试重叠</w:t>
      </w:r>
      <w:r>
        <w:rPr>
          <w:sz w:val="20"/>
          <w:szCs w:val="20"/>
        </w:rPr>
        <w:t xml:space="preserve"> — 时间同步请求也经过 retry 拦截器，每个采样可能重试 2 次，不影响精度</w:t>
      </w:r>
    </w:p>
    <w:p>
      <w:pPr>
        <w:spacing w:after="40" w:before="40"/>
      </w:pPr>
      <w:r>
        <w:rPr>
          <w:sz w:val="20"/>
          <w:szCs w:val="20"/>
        </w:rPr>
        <w:t xml:space="preserve">### 中风险</w:t>
      </w:r>
    </w:p>
    <w:p>
      <w:pPr>
        <w:spacing w:after="40" w:before="40"/>
      </w:pPr>
      <w:r>
        <w:rPr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申请列表全量加载</w:t>
      </w:r>
      <w:r>
        <w:rPr>
          <w:sz w:val="20"/>
          <w:szCs w:val="20"/>
        </w:rPr>
        <w:t xml:space="preserve"> — 自动翻页收集 (最多 20 页)，大量申请时加载慢</w:t>
      </w:r>
    </w:p>
    <w:p>
      <w:pPr>
        <w:spacing w:after="40" w:before="40"/>
      </w:pPr>
      <w:r>
        <w:rPr>
          <w:sz w:val="20"/>
          <w:szCs w:val="20"/>
        </w:rPr>
        <w:t xml:space="preserve">- </w:t>
      </w:r>
      <w:r>
        <w:rPr>
          <w:b/>
          <w:bCs/>
          <w:sz w:val="20"/>
          <w:szCs w:val="20"/>
        </w:rPr>
        <w:t xml:space="preserve">Token 过期不可自动刷新</w:t>
      </w:r>
      <w:r>
        <w:rPr>
          <w:sz w:val="20"/>
          <w:szCs w:val="20"/>
        </w:rPr>
        <w:t xml:space="preserve"> — 用户需手动重新登录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10. 构建与部署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开发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npm run dev          # Vite 开发服务器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构建 + 打包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node scripts/pack.js  # npm run pack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产出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release/win32-x64/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launcher.exe              # 双击启动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启动自动抢课工具.bat        # 备用启动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dist/                     # 前端构建产物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electron/                 # Electron 主进程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                      # 后端源码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node_modules/             # 运行时依赖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package.json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README.txt</w:t>
      </w:r>
    </w:p>
    <w:p>
      <w:pPr>
        <w:spacing w:after="60" w:before="60"/>
      </w:pPr>
    </w:p>
    <w:p>
      <w:pPr>
        <w:spacing w:after="40" w:before="40"/>
      </w:pPr>
      <w:r>
        <w:rPr>
          <w:sz w:val="20"/>
          <w:szCs w:val="20"/>
        </w:rPr>
        <w:t xml:space="preserve">分发: 压缩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release/win32-x64/</w:t>
      </w:r>
      <w:r>
        <w:rPr>
          <w:sz w:val="20"/>
          <w:szCs w:val="20"/>
        </w:rPr>
        <w:t xml:space="preserve"> 为 zip，解压后双击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launcher.exe</w:t>
      </w:r>
      <w:r>
        <w:rPr>
          <w:sz w:val="20"/>
          <w:szCs w:val="20"/>
        </w:rPr>
        <w:t xml:space="preserve">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sz w:val="28"/>
          <w:szCs w:val="28"/>
        </w:rPr>
        <w:t xml:space="preserve">11. 验证报告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验证日期: 2026-07-10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[构建]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vite build          ✅ 34 modules, 195KB JS + 7.9KB CSS, 0 错误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[Node 语法检查]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electron/main.js    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electron/preload.js 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src/main/*.js (7)   ✅ 全部通过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[IPC 通道]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全部 20 个通道      ✅ preload↔main 完美对齐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/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[前端功能]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8 个导航面板         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3 种抢课策略         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教师评分搜索+详情    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可视化课表           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localStorage 持久化  ✅</w:t>
      </w:r>
    </w:p>
    <w:p>
      <w:pPr>
        <w:shd w:fill="F6F8FA" w:val="clear"/>
        <w:spacing w:after="0" w:before="0"/>
        <w:ind w:left="36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自动加载缓存         ✅</w:t>
      </w:r>
    </w:p>
    <w:p>
      <w:pP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center"/>
    </w:pPr>
    <w:r>
      <w:rPr>
        <w:rFonts w:ascii="SimHei" w:cs="SimHei" w:eastAsia="SimHei" w:hAnsi="SimHei"/>
        <w:color w:val="888888"/>
        <w:sz w:val="18"/>
        <w:szCs w:val="18"/>
      </w:rPr>
      <w:t xml:space="preserve">西南交大自动抢课系统（重写版）</w:t>
    </w:r>
    <w:r>
      <w:rPr>
        <w:rFonts w:ascii="SimSun" w:cs="SimSun" w:eastAsia="SimSun" w:hAnsi="SimSun"/>
        <w:color w:val="888888"/>
        <w:sz w:val="18"/>
        <w:szCs w:val="18"/>
      </w:rPr>
      <w:t xml:space="preserve">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2026-07-10T05:41:02.443Z</dcterms:created>
  <dcterms:modified xsi:type="dcterms:W3CDTF">2026-07-10T05:41:02.443Z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