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01DD" w14:textId="77777777" w:rsidR="00A31112" w:rsidRPr="00A31112" w:rsidRDefault="00A31112">
      <w:pPr>
        <w:jc w:val="center"/>
        <w:rPr>
          <w:sz w:val="6"/>
          <w:szCs w:val="6"/>
        </w:rPr>
      </w:pPr>
    </w:p>
    <w:p w14:paraId="659DCDB5" w14:textId="764F208F" w:rsidR="008B7F04" w:rsidRDefault="00BD6880">
      <w:pPr>
        <w:jc w:val="center"/>
        <w:rPr>
          <w:sz w:val="24"/>
          <w:szCs w:val="24"/>
        </w:rPr>
      </w:pPr>
      <w:r>
        <w:rPr>
          <w:sz w:val="24"/>
          <w:szCs w:val="24"/>
        </w:rPr>
        <w:t>Dr. Steven Fitzgerald (</w:t>
      </w:r>
      <w:hyperlink r:id="rId7">
        <w:r>
          <w:rPr>
            <w:color w:val="1155CC"/>
            <w:sz w:val="24"/>
            <w:szCs w:val="24"/>
            <w:u w:val="single"/>
          </w:rPr>
          <w:t>steve@my.csun.edu</w:t>
        </w:r>
      </w:hyperlink>
      <w:r>
        <w:rPr>
          <w:sz w:val="24"/>
          <w:szCs w:val="24"/>
        </w:rPr>
        <w:t>)</w:t>
      </w:r>
    </w:p>
    <w:p w14:paraId="6A928DA8" w14:textId="337C1600" w:rsidR="000149BB" w:rsidRDefault="00647838" w:rsidP="000149BB">
      <w:pPr>
        <w:jc w:val="center"/>
        <w:rPr>
          <w:sz w:val="24"/>
          <w:szCs w:val="24"/>
        </w:rPr>
      </w:pPr>
      <w:hyperlink r:id="rId8">
        <w:r w:rsidR="000149BB">
          <w:rPr>
            <w:color w:val="1155CC"/>
            <w:sz w:val="24"/>
            <w:szCs w:val="24"/>
            <w:u w:val="single"/>
          </w:rPr>
          <w:t>https://www.csun.edu/~steve</w:t>
        </w:r>
      </w:hyperlink>
      <w:r w:rsidR="004339E8">
        <w:rPr>
          <w:color w:val="1155CC"/>
          <w:sz w:val="24"/>
          <w:szCs w:val="24"/>
          <w:u w:val="single"/>
        </w:rPr>
        <w:t xml:space="preserve"> </w:t>
      </w:r>
    </w:p>
    <w:p w14:paraId="572A86B8" w14:textId="2096B274" w:rsidR="008B7F04" w:rsidRPr="00471C5F" w:rsidRDefault="00647838" w:rsidP="00471C5F">
      <w:pPr>
        <w:jc w:val="center"/>
        <w:rPr>
          <w:color w:val="1155CC"/>
          <w:sz w:val="24"/>
          <w:szCs w:val="24"/>
          <w:u w:val="single"/>
        </w:rPr>
      </w:pPr>
      <w:hyperlink r:id="rId9">
        <w:r w:rsidR="00BD6880">
          <w:rPr>
            <w:color w:val="1155CC"/>
            <w:sz w:val="24"/>
            <w:szCs w:val="24"/>
            <w:u w:val="single"/>
          </w:rPr>
          <w:t>https://academics.csun.edu/faculty/steven.fitzgerald</w:t>
        </w:r>
      </w:hyperlink>
    </w:p>
    <w:p w14:paraId="4293AD2E" w14:textId="3141FCB4" w:rsidR="00501805" w:rsidRDefault="00AF35FC" w:rsidP="00E96D2A">
      <w:pPr>
        <w:pStyle w:val="Heading2"/>
      </w:pPr>
      <w:r>
        <w:t>General Information</w:t>
      </w:r>
      <w:r w:rsidR="00BD6880">
        <w:t>:</w:t>
      </w:r>
    </w:p>
    <w:p w14:paraId="39A7E9D5" w14:textId="3CB97277" w:rsidR="0035424D" w:rsidRDefault="0035424D" w:rsidP="00A614C7">
      <w:pPr>
        <w:ind w:left="720"/>
        <w:rPr>
          <w:rStyle w:val="Hyperlink"/>
        </w:rPr>
      </w:pPr>
      <w:r>
        <w:t>Zoom Link:</w:t>
      </w:r>
      <w:r>
        <w:tab/>
      </w:r>
      <w:r>
        <w:tab/>
      </w:r>
      <w:hyperlink r:id="rId10" w:history="1">
        <w:r w:rsidRPr="00BC2991">
          <w:rPr>
            <w:rStyle w:val="Hyperlink"/>
          </w:rPr>
          <w:t>https://csun.zoom.us/my/smf.steve</w:t>
        </w:r>
      </w:hyperlink>
    </w:p>
    <w:p w14:paraId="42545159" w14:textId="2C6487E8" w:rsidR="00A94085" w:rsidRDefault="00A94085" w:rsidP="00A94085">
      <w:pPr>
        <w:ind w:left="720"/>
      </w:pPr>
      <w:r>
        <w:t>Slack Link:</w:t>
      </w:r>
      <w:r>
        <w:tab/>
      </w:r>
      <w:r>
        <w:tab/>
      </w:r>
      <w:hyperlink r:id="rId11" w:history="1">
        <w:r w:rsidRPr="00F5601C">
          <w:rPr>
            <w:rStyle w:val="Hyperlink"/>
          </w:rPr>
          <w:t>https://csun-comp-122.slack.com</w:t>
        </w:r>
      </w:hyperlink>
    </w:p>
    <w:p w14:paraId="705214BC" w14:textId="4CBF95A0" w:rsidR="00A94085" w:rsidRDefault="00A94085" w:rsidP="00A614C7">
      <w:pPr>
        <w:ind w:left="720"/>
      </w:pPr>
      <w:r>
        <w:t>Slack Channel:</w:t>
      </w:r>
      <w:r>
        <w:tab/>
        <w:t>#fitzgerald-f21</w:t>
      </w:r>
    </w:p>
    <w:p w14:paraId="4B23D27E" w14:textId="045ABA6B" w:rsidR="008B4AD7" w:rsidRDefault="008B4AD7" w:rsidP="008B4AD7">
      <w:pPr>
        <w:ind w:left="720"/>
        <w:rPr>
          <w:rStyle w:val="Hyperlink"/>
        </w:rPr>
      </w:pPr>
      <w:r>
        <w:t>GitHub Organization:</w:t>
      </w:r>
      <w:r>
        <w:tab/>
      </w:r>
      <w:hyperlink r:id="rId12" w:history="1">
        <w:r w:rsidR="00255EB2" w:rsidRPr="00BC5375">
          <w:rPr>
            <w:rStyle w:val="Hyperlink"/>
          </w:rPr>
          <w:t>https://github.com/orgs/COMP122/dashboard</w:t>
        </w:r>
      </w:hyperlink>
    </w:p>
    <w:p w14:paraId="21CACBD5" w14:textId="77777777" w:rsidR="00B86A47" w:rsidRDefault="00B86A47" w:rsidP="008B4AD7">
      <w:pPr>
        <w:ind w:left="720"/>
      </w:pPr>
    </w:p>
    <w:p w14:paraId="6CA28129" w14:textId="32EFFB7A" w:rsidR="00AF35FC" w:rsidRPr="00501805" w:rsidRDefault="00AF35FC" w:rsidP="00A614C7">
      <w:pPr>
        <w:ind w:left="720"/>
      </w:pPr>
      <w:r>
        <w:t>Office Hours</w:t>
      </w:r>
      <w:r w:rsidR="00A31112">
        <w:t>:</w:t>
      </w:r>
      <w:r>
        <w:t xml:space="preserve"> </w:t>
      </w:r>
      <w:r>
        <w:tab/>
      </w:r>
      <w:r>
        <w:tab/>
        <w:t>Monday @</w:t>
      </w:r>
      <w:r w:rsidR="00A614C7">
        <w:t xml:space="preserve"> </w:t>
      </w:r>
      <w:r>
        <w:t>2:00-2:45</w:t>
      </w:r>
      <w:r w:rsidR="00D0345F">
        <w:t xml:space="preserve"> &amp; Tuesday @ 11:00-11:45</w:t>
      </w:r>
    </w:p>
    <w:p w14:paraId="26DA383F" w14:textId="7D7516FF" w:rsidR="00E96D2A" w:rsidRPr="0054540C" w:rsidRDefault="00B56A8A" w:rsidP="00E96D2A">
      <w:pPr>
        <w:pStyle w:val="Heading2"/>
      </w:pPr>
      <w:r>
        <w:t>Class Information</w:t>
      </w:r>
      <w:r w:rsidR="0024646C">
        <w:t xml:space="preserve"> for: </w:t>
      </w:r>
      <w:r w:rsidR="00BD6880">
        <w:t xml:space="preserve">COMP 122 </w:t>
      </w:r>
      <w:r w:rsidR="00BD6880" w:rsidRPr="0054540C">
        <w:t>(</w:t>
      </w:r>
      <w:r w:rsidR="00D0345F">
        <w:rPr>
          <w:color w:val="4A4A4A"/>
        </w:rPr>
        <w:t>21131</w:t>
      </w:r>
      <w:r w:rsidR="00BD6880" w:rsidRPr="0054540C">
        <w:rPr>
          <w:color w:val="4A4A4A"/>
        </w:rPr>
        <w:t>)</w:t>
      </w:r>
      <w:r w:rsidRPr="0054540C">
        <w:rPr>
          <w:color w:val="4A4A4A"/>
        </w:rPr>
        <w:t xml:space="preserve"> and</w:t>
      </w:r>
      <w:r w:rsidRPr="0054540C">
        <w:t xml:space="preserve"> COMP 122L (</w:t>
      </w:r>
      <w:r w:rsidR="00D0345F">
        <w:t>21135</w:t>
      </w:r>
      <w:r w:rsidRPr="0054540C">
        <w:t>)</w:t>
      </w:r>
    </w:p>
    <w:p w14:paraId="397737E7" w14:textId="3A5904D6" w:rsidR="00501805" w:rsidRDefault="0024646C" w:rsidP="00E96D2A">
      <w:pPr>
        <w:ind w:left="720"/>
      </w:pPr>
      <w:r>
        <w:t xml:space="preserve">Meeting Times: </w:t>
      </w:r>
      <w:r>
        <w:tab/>
      </w:r>
      <w:r w:rsidR="00501805">
        <w:t>T</w:t>
      </w:r>
      <w:r w:rsidR="00BD6880">
        <w:t xml:space="preserve">uesday &amp; Thursday @ </w:t>
      </w:r>
      <w:r w:rsidR="00501805">
        <w:t>9</w:t>
      </w:r>
      <w:r w:rsidR="00BD6880">
        <w:t>:</w:t>
      </w:r>
      <w:r w:rsidR="00501805">
        <w:t>00</w:t>
      </w:r>
      <w:r w:rsidR="00484364">
        <w:t xml:space="preserve"> AM</w:t>
      </w:r>
      <w:r w:rsidR="00BD6880">
        <w:t xml:space="preserve"> - </w:t>
      </w:r>
      <w:r w:rsidR="00501805">
        <w:t>9</w:t>
      </w:r>
      <w:r w:rsidR="00BD6880">
        <w:t xml:space="preserve">:25 </w:t>
      </w:r>
      <w:r w:rsidR="00484364">
        <w:t>AM</w:t>
      </w:r>
      <w:r>
        <w:rPr>
          <w:color w:val="4A4A4A"/>
        </w:rPr>
        <w:t xml:space="preserve"> &amp; </w:t>
      </w:r>
      <w:r w:rsidR="00B56A8A">
        <w:t>9</w:t>
      </w:r>
      <w:r w:rsidR="00501805" w:rsidRPr="00F85F41">
        <w:t xml:space="preserve">:30 </w:t>
      </w:r>
      <w:r w:rsidR="00484364">
        <w:t>AM</w:t>
      </w:r>
      <w:r w:rsidR="00501805" w:rsidRPr="00F85F41">
        <w:t xml:space="preserve"> - </w:t>
      </w:r>
      <w:r w:rsidR="00B56A8A">
        <w:t>10</w:t>
      </w:r>
      <w:r w:rsidR="00501805" w:rsidRPr="00F85F41">
        <w:t xml:space="preserve">:45 </w:t>
      </w:r>
      <w:r w:rsidR="00484364">
        <w:t>AM</w:t>
      </w:r>
    </w:p>
    <w:p w14:paraId="2AB59737" w14:textId="75FAC4D6" w:rsidR="00470A2E" w:rsidRPr="00470A2E" w:rsidRDefault="00470A2E" w:rsidP="00470A2E">
      <w:pPr>
        <w:ind w:left="720"/>
        <w:rPr>
          <w:lang w:val="en-US"/>
        </w:rPr>
      </w:pPr>
      <w:r>
        <w:t xml:space="preserve">Final Exam: </w:t>
      </w:r>
      <w:r>
        <w:tab/>
      </w:r>
      <w:r>
        <w:tab/>
        <w:t xml:space="preserve">Tuesday, </w:t>
      </w:r>
      <w:r w:rsidRPr="00470A2E">
        <w:rPr>
          <w:lang w:val="en-US"/>
        </w:rPr>
        <w:t>12/1</w:t>
      </w:r>
      <w:r>
        <w:rPr>
          <w:lang w:val="en-US"/>
        </w:rPr>
        <w:t>4</w:t>
      </w:r>
      <w:r w:rsidRPr="00470A2E">
        <w:rPr>
          <w:lang w:val="en-US"/>
        </w:rPr>
        <w:t xml:space="preserve"> @</w:t>
      </w:r>
      <w:r>
        <w:rPr>
          <w:lang w:val="en-US"/>
        </w:rPr>
        <w:t xml:space="preserve"> 8</w:t>
      </w:r>
      <w:r w:rsidRPr="00470A2E">
        <w:rPr>
          <w:lang w:val="en-US"/>
        </w:rPr>
        <w:t>:00</w:t>
      </w:r>
      <w:r>
        <w:rPr>
          <w:lang w:val="en-US"/>
        </w:rPr>
        <w:t>A</w:t>
      </w:r>
      <w:r w:rsidRPr="00470A2E">
        <w:rPr>
          <w:lang w:val="en-US"/>
        </w:rPr>
        <w:t>M</w:t>
      </w:r>
    </w:p>
    <w:p w14:paraId="041B69C7" w14:textId="77777777" w:rsidR="00470A2E" w:rsidRDefault="00470A2E" w:rsidP="00E96D2A">
      <w:pPr>
        <w:ind w:left="720"/>
      </w:pPr>
    </w:p>
    <w:p w14:paraId="78082169" w14:textId="45C3BEAE" w:rsidR="006E5613" w:rsidRPr="0024646C" w:rsidRDefault="006E5613" w:rsidP="00E96D2A">
      <w:pPr>
        <w:ind w:left="720"/>
        <w:rPr>
          <w:color w:val="4A4A4A"/>
        </w:rPr>
      </w:pPr>
    </w:p>
    <w:p w14:paraId="529904F4" w14:textId="5392B9A4" w:rsidR="0024646C" w:rsidRDefault="0024646C" w:rsidP="00E96D2A">
      <w:pPr>
        <w:pStyle w:val="Heading2"/>
      </w:pPr>
      <w:r>
        <w:t>Class Information for: C</w:t>
      </w:r>
      <w:r w:rsidR="00501805" w:rsidRPr="00F85F41">
        <w:t xml:space="preserve">OMP 122 </w:t>
      </w:r>
      <w:r w:rsidR="00501805" w:rsidRPr="0054540C">
        <w:t>(</w:t>
      </w:r>
      <w:r w:rsidR="00D0345F">
        <w:t>16980</w:t>
      </w:r>
      <w:r w:rsidR="00501805" w:rsidRPr="0054540C">
        <w:t>)</w:t>
      </w:r>
      <w:r w:rsidRPr="0054540C">
        <w:t xml:space="preserve"> and COMP 122L (</w:t>
      </w:r>
      <w:r w:rsidR="00D0345F">
        <w:t>16981</w:t>
      </w:r>
      <w:r w:rsidRPr="0054540C">
        <w:t>)</w:t>
      </w:r>
    </w:p>
    <w:p w14:paraId="51738076" w14:textId="41B62F39" w:rsidR="0024646C" w:rsidRDefault="0024646C" w:rsidP="00E96D2A">
      <w:pPr>
        <w:ind w:left="720"/>
      </w:pPr>
      <w:r>
        <w:t xml:space="preserve">Meeting Times: </w:t>
      </w:r>
      <w:r>
        <w:tab/>
      </w:r>
      <w:r w:rsidR="00501805" w:rsidRPr="00F85F41">
        <w:t xml:space="preserve">Tuesday &amp; Thursday @ 3:00 PM - 3:25 PM </w:t>
      </w:r>
      <w:r>
        <w:t xml:space="preserve">&amp; </w:t>
      </w:r>
      <w:r w:rsidR="00BD6880" w:rsidRPr="00F85F41">
        <w:t>3:30 PM - 4:45 PM</w:t>
      </w:r>
    </w:p>
    <w:p w14:paraId="4B13841A" w14:textId="356A150C" w:rsidR="00470A2E" w:rsidRPr="00470A2E" w:rsidRDefault="00470A2E" w:rsidP="00470A2E">
      <w:pPr>
        <w:ind w:left="720"/>
        <w:rPr>
          <w:lang w:val="en-US"/>
        </w:rPr>
      </w:pPr>
      <w:r>
        <w:t xml:space="preserve">Final Exam: </w:t>
      </w:r>
      <w:r>
        <w:tab/>
      </w:r>
      <w:r>
        <w:tab/>
        <w:t>Thursday, 12/</w:t>
      </w:r>
      <w:r w:rsidRPr="00470A2E">
        <w:rPr>
          <w:lang w:val="en-US"/>
        </w:rPr>
        <w:t>16 @</w:t>
      </w:r>
      <w:r>
        <w:rPr>
          <w:lang w:val="en-US"/>
        </w:rPr>
        <w:t xml:space="preserve"> </w:t>
      </w:r>
      <w:r w:rsidRPr="00470A2E">
        <w:rPr>
          <w:lang w:val="en-US"/>
        </w:rPr>
        <w:t>3:00PM</w:t>
      </w:r>
    </w:p>
    <w:p w14:paraId="7422EE5A" w14:textId="681DD887" w:rsidR="00470A2E" w:rsidRDefault="00470A2E" w:rsidP="00470A2E"/>
    <w:p w14:paraId="5C08B258" w14:textId="77777777" w:rsidR="00470A2E" w:rsidRPr="00470A2E" w:rsidRDefault="00470A2E" w:rsidP="00470A2E"/>
    <w:p w14:paraId="4FAD29F4" w14:textId="316DA4F5" w:rsidR="00415282" w:rsidRDefault="00415282" w:rsidP="00471C5F">
      <w:pPr>
        <w:pStyle w:val="Heading2"/>
        <w:spacing w:before="120"/>
      </w:pPr>
      <w:r>
        <w:t xml:space="preserve">Class </w:t>
      </w:r>
      <w:r w:rsidR="00250B9B">
        <w:t xml:space="preserve">Schedule </w:t>
      </w:r>
      <w:r w:rsidR="00BE5CCA">
        <w:rPr>
          <w:bCs/>
        </w:rPr>
        <w:t>with tentative dates of quizzes/</w:t>
      </w:r>
      <w:r w:rsidR="00770F54">
        <w:rPr>
          <w:bCs/>
        </w:rPr>
        <w:t>exams</w:t>
      </w:r>
      <w:r w:rsidR="00BE5CCA">
        <w:t xml:space="preserve">:  </w:t>
      </w:r>
    </w:p>
    <w:p w14:paraId="7613B22C" w14:textId="0B483076" w:rsidR="00415282" w:rsidRDefault="00415282" w:rsidP="00E96D2A">
      <w:pPr>
        <w:ind w:left="720"/>
      </w:pPr>
      <w:r w:rsidRPr="00415282">
        <w:t xml:space="preserve">Section </w:t>
      </w:r>
      <w:r w:rsidR="00FE75B9">
        <w:t>0</w:t>
      </w:r>
      <w:r>
        <w:t>:</w:t>
      </w:r>
      <w:r>
        <w:tab/>
        <w:t xml:space="preserve">Models for </w:t>
      </w:r>
      <w:r w:rsidR="00FB537C">
        <w:t>Communication and Computation</w:t>
      </w:r>
      <w:r w:rsidR="00470A2E">
        <w:tab/>
      </w:r>
      <w:r w:rsidR="00BE5CCA">
        <w:tab/>
      </w:r>
      <w:r w:rsidR="00FB537C">
        <w:t>(Quiz</w:t>
      </w:r>
      <w:r w:rsidR="00BE5CCA">
        <w:t>:</w:t>
      </w:r>
      <w:r w:rsidR="00FB537C">
        <w:t xml:space="preserve"> </w:t>
      </w:r>
      <w:r w:rsidR="006E5613">
        <w:t>9</w:t>
      </w:r>
      <w:r w:rsidR="00FB537C">
        <w:t>/1</w:t>
      </w:r>
      <w:r w:rsidR="006E5613">
        <w:t>7</w:t>
      </w:r>
      <w:r w:rsidR="00FB537C">
        <w:t>)</w:t>
      </w:r>
      <w:r w:rsidR="00E96D2A">
        <w:br/>
      </w:r>
      <w:r w:rsidRPr="00415282">
        <w:t>Sec</w:t>
      </w:r>
      <w:r w:rsidR="00FB537C">
        <w:t xml:space="preserve">tion </w:t>
      </w:r>
      <w:r w:rsidR="00FE75B9">
        <w:t>1</w:t>
      </w:r>
      <w:r w:rsidR="00FB537C">
        <w:t>:</w:t>
      </w:r>
      <w:r w:rsidR="00FB537C">
        <w:tab/>
        <w:t xml:space="preserve">Data Formats and Encodings for Computing   </w:t>
      </w:r>
      <w:r w:rsidR="00BE5CCA">
        <w:tab/>
      </w:r>
      <w:r w:rsidR="00BE5CCA">
        <w:tab/>
      </w:r>
      <w:r w:rsidR="00FB537C">
        <w:t>(</w:t>
      </w:r>
      <w:r w:rsidR="00770F54">
        <w:t>Exam</w:t>
      </w:r>
      <w:r w:rsidR="00FB537C">
        <w:t xml:space="preserve">: </w:t>
      </w:r>
      <w:r w:rsidR="006E5613">
        <w:t>10</w:t>
      </w:r>
      <w:r w:rsidR="00FB537C">
        <w:t>/1</w:t>
      </w:r>
      <w:r w:rsidR="006E5613">
        <w:t>4</w:t>
      </w:r>
      <w:r w:rsidR="00FB537C">
        <w:t>)</w:t>
      </w:r>
    </w:p>
    <w:p w14:paraId="123B6FF3" w14:textId="41D24465" w:rsidR="00E96D2A" w:rsidRDefault="00FB537C" w:rsidP="00E96D2A">
      <w:pPr>
        <w:ind w:left="720"/>
      </w:pPr>
      <w:r>
        <w:t xml:space="preserve">Section </w:t>
      </w:r>
      <w:r w:rsidR="00FE75B9">
        <w:t>2</w:t>
      </w:r>
      <w:r>
        <w:t>:</w:t>
      </w:r>
      <w:r>
        <w:tab/>
        <w:t>Digital Logic</w:t>
      </w:r>
      <w:r w:rsidR="00C14659">
        <w:t xml:space="preserve">: </w:t>
      </w:r>
      <w:r w:rsidR="00C14659" w:rsidRPr="00C14659">
        <w:rPr>
          <w:rFonts w:eastAsia="Times New Roman"/>
          <w:color w:val="000000"/>
          <w:lang w:val="en-US"/>
        </w:rPr>
        <w:t>Combinational and Sequential Circuits</w:t>
      </w:r>
      <w:r w:rsidR="00BE5CCA">
        <w:tab/>
      </w:r>
      <w:r>
        <w:t>(Quiz</w:t>
      </w:r>
      <w:r w:rsidR="00BE5CCA">
        <w:t xml:space="preserve">: </w:t>
      </w:r>
      <w:r w:rsidR="006E5613">
        <w:t>10</w:t>
      </w:r>
      <w:r w:rsidR="00BE5CCA">
        <w:t>/2</w:t>
      </w:r>
      <w:r w:rsidR="006E5613">
        <w:t>9</w:t>
      </w:r>
      <w:r w:rsidR="00BE5CCA">
        <w:t>)</w:t>
      </w:r>
    </w:p>
    <w:p w14:paraId="37A112EE" w14:textId="4E249329" w:rsidR="00E96D2A" w:rsidRDefault="00FB537C" w:rsidP="00E96D2A">
      <w:pPr>
        <w:ind w:left="720"/>
        <w:rPr>
          <w:rFonts w:ascii="Times New Roman" w:eastAsia="Times New Roman" w:hAnsi="Times New Roman" w:cs="Times New Roman"/>
          <w:sz w:val="24"/>
          <w:szCs w:val="24"/>
          <w:lang w:val="en-US"/>
        </w:rPr>
      </w:pPr>
      <w:r>
        <w:t xml:space="preserve">Section </w:t>
      </w:r>
      <w:r w:rsidR="00FE75B9">
        <w:t>3</w:t>
      </w:r>
      <w:r>
        <w:t>a:</w:t>
      </w:r>
      <w:r>
        <w:tab/>
        <w:t>Three Address Code and Assembl</w:t>
      </w:r>
      <w:r w:rsidR="00C14659">
        <w:t>y</w:t>
      </w:r>
      <w:r>
        <w:t>-Level Programming</w:t>
      </w:r>
      <w:r w:rsidR="00BE5CCA">
        <w:t xml:space="preserve"> </w:t>
      </w:r>
      <w:r w:rsidR="00BE5CCA">
        <w:tab/>
        <w:t>(</w:t>
      </w:r>
      <w:r w:rsidR="00770F54">
        <w:t>Exam</w:t>
      </w:r>
      <w:r w:rsidR="00BE5CCA">
        <w:t xml:space="preserve">: </w:t>
      </w:r>
      <w:r w:rsidR="006E5613">
        <w:t>11</w:t>
      </w:r>
      <w:r w:rsidR="00BE5CCA">
        <w:t>/2</w:t>
      </w:r>
      <w:r w:rsidR="006E5613">
        <w:t>3</w:t>
      </w:r>
      <w:r w:rsidR="00BE5CCA">
        <w:t>)</w:t>
      </w:r>
    </w:p>
    <w:p w14:paraId="4B30DD3E" w14:textId="590F73EE" w:rsidR="00FB537C" w:rsidRPr="00E96D2A" w:rsidRDefault="00FB537C" w:rsidP="00E96D2A">
      <w:pPr>
        <w:ind w:left="720"/>
        <w:rPr>
          <w:rFonts w:ascii="Times New Roman" w:eastAsia="Times New Roman" w:hAnsi="Times New Roman" w:cs="Times New Roman"/>
          <w:sz w:val="24"/>
          <w:szCs w:val="24"/>
          <w:lang w:val="en-US"/>
        </w:rPr>
      </w:pPr>
      <w:r>
        <w:t xml:space="preserve">Section </w:t>
      </w:r>
      <w:r w:rsidR="00FE75B9">
        <w:t>3</w:t>
      </w:r>
      <w:r>
        <w:t>b:</w:t>
      </w:r>
      <w:r>
        <w:tab/>
      </w:r>
      <w:r w:rsidR="00C14659">
        <w:t>Parameter Passing: registers, stacks, and frames</w:t>
      </w:r>
      <w:r w:rsidR="00BE5CCA">
        <w:tab/>
      </w:r>
      <w:r w:rsidR="00470A2E">
        <w:tab/>
        <w:t>(Cumulative Final)</w:t>
      </w:r>
    </w:p>
    <w:p w14:paraId="100FFCEF" w14:textId="77777777" w:rsidR="00471C5F" w:rsidRDefault="00471C5F" w:rsidP="00471C5F">
      <w:pPr>
        <w:pStyle w:val="Heading3"/>
        <w:spacing w:before="120"/>
      </w:pPr>
    </w:p>
    <w:p w14:paraId="7A7FB4DF" w14:textId="382C218D" w:rsidR="008B7F04" w:rsidRDefault="00BD6880" w:rsidP="00471C5F">
      <w:pPr>
        <w:pStyle w:val="Heading3"/>
        <w:spacing w:before="120"/>
      </w:pPr>
      <w:r>
        <w:t xml:space="preserve">1. </w:t>
      </w:r>
      <w:r w:rsidR="00830151">
        <w:t>Things to Note</w:t>
      </w:r>
      <w:r>
        <w:t>:</w:t>
      </w:r>
      <w:r>
        <w:tab/>
      </w:r>
      <w:r>
        <w:tab/>
      </w:r>
      <w:r>
        <w:tab/>
      </w:r>
      <w:r>
        <w:tab/>
      </w:r>
    </w:p>
    <w:p w14:paraId="104AC840" w14:textId="3A679A67" w:rsidR="008B7F04" w:rsidRDefault="00BD6880">
      <w:pPr>
        <w:numPr>
          <w:ilvl w:val="0"/>
          <w:numId w:val="3"/>
        </w:numPr>
      </w:pPr>
      <w:r>
        <w:t xml:space="preserve">My goal is NOT to make this an easy class, but to maximize the amount of learning. </w:t>
      </w:r>
    </w:p>
    <w:p w14:paraId="59A60C0C" w14:textId="291A9872" w:rsidR="00830151" w:rsidRDefault="00BE5CCA">
      <w:pPr>
        <w:numPr>
          <w:ilvl w:val="0"/>
          <w:numId w:val="3"/>
        </w:numPr>
      </w:pPr>
      <w:r>
        <w:t xml:space="preserve">I provide a lot information </w:t>
      </w:r>
      <w:r w:rsidR="00830151">
        <w:t>to provide context and to foreshadow material in future classes.</w:t>
      </w:r>
    </w:p>
    <w:p w14:paraId="7F874E34" w14:textId="388C9A13" w:rsidR="00830151" w:rsidRDefault="00830151" w:rsidP="00830151">
      <w:pPr>
        <w:numPr>
          <w:ilvl w:val="0"/>
          <w:numId w:val="3"/>
        </w:numPr>
      </w:pPr>
      <w:r>
        <w:t>Don’t get overwhelmed with the information flow, don’t focus on details but concepts.</w:t>
      </w:r>
    </w:p>
    <w:p w14:paraId="1FF0EED5" w14:textId="77777777" w:rsidR="008B7F04" w:rsidRDefault="00BD6880">
      <w:pPr>
        <w:numPr>
          <w:ilvl w:val="0"/>
          <w:numId w:val="3"/>
        </w:numPr>
      </w:pPr>
      <w:r>
        <w:t>The best way to be successful in this class is to be engaged!</w:t>
      </w:r>
    </w:p>
    <w:p w14:paraId="790721F7" w14:textId="77777777" w:rsidR="008B7F04" w:rsidRDefault="00BD6880">
      <w:pPr>
        <w:numPr>
          <w:ilvl w:val="0"/>
          <w:numId w:val="3"/>
        </w:numPr>
      </w:pPr>
      <w:r>
        <w:t>The more you put into the class, the more you will benefit.</w:t>
      </w:r>
    </w:p>
    <w:p w14:paraId="0C4230EA" w14:textId="5812417F" w:rsidR="00E96D2A" w:rsidRDefault="00BD6880" w:rsidP="00E96D2A">
      <w:pPr>
        <w:numPr>
          <w:ilvl w:val="0"/>
          <w:numId w:val="3"/>
        </w:numPr>
      </w:pPr>
      <w:r>
        <w:t>All class-related questions, comments, etc., are to be posted on Slack.</w:t>
      </w:r>
    </w:p>
    <w:p w14:paraId="714A6F3B" w14:textId="77777777" w:rsidR="008B7F04" w:rsidRDefault="00BD6880" w:rsidP="00E96D2A">
      <w:pPr>
        <w:pStyle w:val="Heading3"/>
      </w:pPr>
      <w:r>
        <w:lastRenderedPageBreak/>
        <w:t>2. Course Material:</w:t>
      </w:r>
    </w:p>
    <w:p w14:paraId="4F9A15F4" w14:textId="04FF9CF4" w:rsidR="008B7F04" w:rsidRDefault="00BD6880" w:rsidP="005F635A">
      <w:pPr>
        <w:pStyle w:val="ListParagraph"/>
        <w:numPr>
          <w:ilvl w:val="0"/>
          <w:numId w:val="4"/>
        </w:numPr>
      </w:pPr>
      <w:r w:rsidRPr="005F635A">
        <w:rPr>
          <w:highlight w:val="white"/>
        </w:rPr>
        <w:t xml:space="preserve">This class requires you to have direct and continual access to a computer.  In short, it is a </w:t>
      </w:r>
      <w:r w:rsidRPr="005F635A">
        <w:rPr>
          <w:i/>
          <w:highlight w:val="white"/>
        </w:rPr>
        <w:t>de facto</w:t>
      </w:r>
      <w:r w:rsidRPr="005F635A">
        <w:rPr>
          <w:highlight w:val="white"/>
        </w:rPr>
        <w:t xml:space="preserve"> requirement to own your own laptop</w:t>
      </w:r>
      <w:r w:rsidR="005B6098" w:rsidRPr="005F635A">
        <w:rPr>
          <w:highlight w:val="white"/>
        </w:rPr>
        <w:t>/desktop</w:t>
      </w:r>
      <w:r w:rsidRPr="005F635A">
        <w:rPr>
          <w:highlight w:val="white"/>
        </w:rPr>
        <w:t xml:space="preserve"> computer.</w:t>
      </w:r>
    </w:p>
    <w:p w14:paraId="5D34EC25" w14:textId="74B19B17" w:rsidR="00830151" w:rsidRDefault="00830151" w:rsidP="005F635A">
      <w:pPr>
        <w:pStyle w:val="ListParagraph"/>
        <w:numPr>
          <w:ilvl w:val="0"/>
          <w:numId w:val="4"/>
        </w:numPr>
      </w:pPr>
      <w:r>
        <w:t>You should be familiar with the Linux CLI (command line interface)</w:t>
      </w:r>
    </w:p>
    <w:p w14:paraId="0A19B8CF" w14:textId="77777777" w:rsidR="008B4AD7" w:rsidRDefault="00BD6880" w:rsidP="00E96D2A">
      <w:pPr>
        <w:pStyle w:val="ListParagraph"/>
        <w:numPr>
          <w:ilvl w:val="0"/>
          <w:numId w:val="4"/>
        </w:numPr>
      </w:pPr>
      <w:r w:rsidRPr="00830151">
        <w:t>This class requires you to use several online resources</w:t>
      </w:r>
      <w:r w:rsidR="008B4AD7">
        <w:t>.</w:t>
      </w:r>
    </w:p>
    <w:p w14:paraId="6909AE99" w14:textId="554B41AE" w:rsidR="004339E8" w:rsidRPr="004339E8" w:rsidRDefault="004339E8" w:rsidP="008B4AD7"/>
    <w:p w14:paraId="701CD121" w14:textId="77777777" w:rsidR="008B7F04" w:rsidRDefault="00BD6880" w:rsidP="00E96D2A">
      <w:pPr>
        <w:pStyle w:val="Heading3"/>
      </w:pPr>
      <w:r>
        <w:t xml:space="preserve">3. Course Description (from the </w:t>
      </w:r>
      <w:hyperlink r:id="rId13">
        <w:r>
          <w:rPr>
            <w:color w:val="1155CC"/>
            <w:u w:val="single"/>
          </w:rPr>
          <w:t>Catalog</w:t>
        </w:r>
      </w:hyperlink>
      <w:r>
        <w:t>):</w:t>
      </w:r>
    </w:p>
    <w:p w14:paraId="1C8FD71A" w14:textId="77777777" w:rsidR="008B7F04" w:rsidRPr="005F635A" w:rsidRDefault="00BD6880">
      <w:pPr>
        <w:rPr>
          <w:i/>
          <w:iCs/>
        </w:rPr>
      </w:pPr>
      <w:r w:rsidRPr="005F635A">
        <w:rPr>
          <w:i/>
          <w:iCs/>
        </w:rPr>
        <w:t>Grade of C or better in COMP 110/L; Grade of C or better in MATH 103, 104, 105, 150A or 255A, or a passing score on the Math Placement Test (MPT) that satisfies prerequisites for MATH 150A or 255A; Lower Division writing requirement.</w:t>
      </w:r>
    </w:p>
    <w:p w14:paraId="553BBA84" w14:textId="77777777" w:rsidR="008B7F04" w:rsidRPr="005F635A" w:rsidRDefault="008B7F04">
      <w:pPr>
        <w:rPr>
          <w:b/>
          <w:i/>
          <w:iCs/>
        </w:rPr>
      </w:pPr>
    </w:p>
    <w:p w14:paraId="6F6F2B06" w14:textId="77777777" w:rsidR="008B7F04" w:rsidRPr="005F635A" w:rsidRDefault="00BD6880">
      <w:pPr>
        <w:rPr>
          <w:i/>
          <w:iCs/>
        </w:rPr>
      </w:pPr>
      <w:r w:rsidRPr="005F635A">
        <w:rPr>
          <w:i/>
          <w:iCs/>
        </w:rPr>
        <w:t>Introduction to computer architecture, assembly language programming, system software and computer applications. Number systems and data representation. Internal organization of a computer. Primitive instructions and operations. Assembly language.</w:t>
      </w:r>
    </w:p>
    <w:p w14:paraId="22A7B121" w14:textId="77514604" w:rsidR="008B7F04" w:rsidRDefault="00BD6880" w:rsidP="00E96D2A">
      <w:pPr>
        <w:pStyle w:val="Heading3"/>
      </w:pPr>
      <w:r>
        <w:t>4.</w:t>
      </w:r>
      <w:r w:rsidR="005F635A">
        <w:t xml:space="preserve"> Course Topics:</w:t>
      </w:r>
    </w:p>
    <w:p w14:paraId="16430EB7" w14:textId="09178158" w:rsidR="008B7F04" w:rsidRDefault="00BD6880">
      <w:r>
        <w:t xml:space="preserve">The following high-level topics will be </w:t>
      </w:r>
      <w:r w:rsidR="005F635A">
        <w:t xml:space="preserve">review, covered or introduced </w:t>
      </w:r>
      <w:r w:rsidR="00C74554">
        <w:t>in</w:t>
      </w:r>
      <w:r w:rsidR="0035627A">
        <w:t xml:space="preserve"> </w:t>
      </w:r>
      <w:r>
        <w:t>class:</w:t>
      </w:r>
      <w:r>
        <w:tab/>
      </w:r>
      <w:r>
        <w:tab/>
      </w:r>
      <w:r>
        <w:tab/>
      </w:r>
      <w:r>
        <w:tab/>
      </w:r>
    </w:p>
    <w:tbl>
      <w:tblPr>
        <w:tblStyle w:val="a"/>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75"/>
        <w:gridCol w:w="5670"/>
      </w:tblGrid>
      <w:tr w:rsidR="008B7F04" w:rsidRPr="00ED1874" w14:paraId="1D721BCD" w14:textId="77777777" w:rsidTr="004339E8">
        <w:trPr>
          <w:trHeight w:val="3840"/>
        </w:trPr>
        <w:tc>
          <w:tcPr>
            <w:tcW w:w="3675" w:type="dxa"/>
            <w:shd w:val="clear" w:color="auto" w:fill="auto"/>
            <w:tcMar>
              <w:top w:w="100" w:type="dxa"/>
              <w:left w:w="100" w:type="dxa"/>
              <w:bottom w:w="100" w:type="dxa"/>
              <w:right w:w="100" w:type="dxa"/>
            </w:tcMar>
          </w:tcPr>
          <w:p w14:paraId="6EB5D140" w14:textId="0784C877" w:rsidR="005F635A" w:rsidRDefault="005F635A" w:rsidP="005F635A">
            <w:pPr>
              <w:widowControl w:val="0"/>
              <w:numPr>
                <w:ilvl w:val="0"/>
                <w:numId w:val="2"/>
              </w:numPr>
              <w:spacing w:line="240" w:lineRule="auto"/>
            </w:pPr>
            <w:r>
              <w:t>Models of Computations</w:t>
            </w:r>
            <w:r w:rsidR="0035627A">
              <w:t>:</w:t>
            </w:r>
          </w:p>
          <w:p w14:paraId="3E64F638" w14:textId="4482D712" w:rsidR="005F635A" w:rsidRPr="005F635A" w:rsidRDefault="005F635A" w:rsidP="005F635A">
            <w:pPr>
              <w:widowControl w:val="0"/>
              <w:numPr>
                <w:ilvl w:val="0"/>
                <w:numId w:val="2"/>
              </w:numPr>
              <w:spacing w:line="240" w:lineRule="auto"/>
            </w:pPr>
            <w:r>
              <w:t>Models of Communication</w:t>
            </w:r>
            <w:r w:rsidR="00C74554">
              <w:t>s</w:t>
            </w:r>
            <w:r>
              <w:t>:</w:t>
            </w:r>
            <w:r w:rsidR="00C74554">
              <w:t xml:space="preserve"> OSI and TCP/IP</w:t>
            </w:r>
          </w:p>
          <w:p w14:paraId="18177679" w14:textId="77777777" w:rsidR="0035627A" w:rsidRDefault="0035627A">
            <w:pPr>
              <w:widowControl w:val="0"/>
              <w:numPr>
                <w:ilvl w:val="0"/>
                <w:numId w:val="2"/>
              </w:numPr>
              <w:spacing w:line="240" w:lineRule="auto"/>
            </w:pPr>
            <w:r>
              <w:t>Instruction Set Architectures</w:t>
            </w:r>
          </w:p>
          <w:p w14:paraId="599BEB33" w14:textId="620EBFB9" w:rsidR="005F635A" w:rsidRDefault="005F635A">
            <w:pPr>
              <w:widowControl w:val="0"/>
              <w:numPr>
                <w:ilvl w:val="0"/>
                <w:numId w:val="2"/>
              </w:numPr>
              <w:spacing w:line="240" w:lineRule="auto"/>
            </w:pPr>
            <w:r>
              <w:t xml:space="preserve">CISC </w:t>
            </w:r>
            <w:r w:rsidR="0035627A">
              <w:t xml:space="preserve">versus </w:t>
            </w:r>
            <w:r>
              <w:t>RISC</w:t>
            </w:r>
          </w:p>
          <w:p w14:paraId="6ADE0567" w14:textId="43C7106D" w:rsidR="0035627A" w:rsidRDefault="0035627A">
            <w:pPr>
              <w:widowControl w:val="0"/>
              <w:numPr>
                <w:ilvl w:val="0"/>
                <w:numId w:val="2"/>
              </w:numPr>
              <w:spacing w:line="240" w:lineRule="auto"/>
            </w:pPr>
            <w:r>
              <w:t>Stack</w:t>
            </w:r>
            <w:r w:rsidR="00C74554">
              <w:t>-based</w:t>
            </w:r>
            <w:r>
              <w:t xml:space="preserve"> machines</w:t>
            </w:r>
          </w:p>
          <w:p w14:paraId="0A38AED6" w14:textId="6B15E96F" w:rsidR="00C74554" w:rsidRDefault="00C74554">
            <w:pPr>
              <w:widowControl w:val="0"/>
              <w:numPr>
                <w:ilvl w:val="0"/>
                <w:numId w:val="2"/>
              </w:numPr>
              <w:spacing w:line="240" w:lineRule="auto"/>
            </w:pPr>
            <w:r>
              <w:t>Operating Systems and Execution Models</w:t>
            </w:r>
          </w:p>
          <w:p w14:paraId="3E233B18" w14:textId="77777777" w:rsidR="00C74554" w:rsidRDefault="00C74554" w:rsidP="00C74554">
            <w:pPr>
              <w:widowControl w:val="0"/>
              <w:spacing w:line="240" w:lineRule="auto"/>
              <w:ind w:left="720"/>
            </w:pPr>
          </w:p>
          <w:p w14:paraId="7374946D" w14:textId="2A5FF413" w:rsidR="00C74554" w:rsidRPr="005F635A" w:rsidRDefault="00C74554" w:rsidP="00C74554">
            <w:pPr>
              <w:widowControl w:val="0"/>
              <w:numPr>
                <w:ilvl w:val="0"/>
                <w:numId w:val="2"/>
              </w:numPr>
              <w:spacing w:line="240" w:lineRule="auto"/>
            </w:pPr>
            <w:r w:rsidRPr="005F635A">
              <w:t>Boolean Logic</w:t>
            </w:r>
          </w:p>
          <w:p w14:paraId="5A6F01E6" w14:textId="77777777" w:rsidR="00C74554" w:rsidRDefault="00C74554" w:rsidP="00C74554">
            <w:pPr>
              <w:widowControl w:val="0"/>
              <w:numPr>
                <w:ilvl w:val="0"/>
                <w:numId w:val="2"/>
              </w:numPr>
              <w:spacing w:line="240" w:lineRule="auto"/>
            </w:pPr>
            <w:r w:rsidRPr="005F635A">
              <w:t>Combinatorial Circuit</w:t>
            </w:r>
            <w:r>
              <w:t>s</w:t>
            </w:r>
          </w:p>
          <w:p w14:paraId="6FA8A866" w14:textId="77777777" w:rsidR="00C74554" w:rsidRDefault="00C74554" w:rsidP="00C74554">
            <w:pPr>
              <w:widowControl w:val="0"/>
              <w:numPr>
                <w:ilvl w:val="0"/>
                <w:numId w:val="2"/>
              </w:numPr>
              <w:spacing w:line="240" w:lineRule="auto"/>
            </w:pPr>
            <w:r w:rsidRPr="005F635A">
              <w:t>Sequential Circuit</w:t>
            </w:r>
            <w:r>
              <w:t>s</w:t>
            </w:r>
          </w:p>
          <w:p w14:paraId="345134B6" w14:textId="77777777" w:rsidR="00C74554" w:rsidRPr="005F635A" w:rsidRDefault="00C74554" w:rsidP="00C74554">
            <w:pPr>
              <w:widowControl w:val="0"/>
              <w:numPr>
                <w:ilvl w:val="0"/>
                <w:numId w:val="2"/>
              </w:numPr>
              <w:spacing w:line="240" w:lineRule="auto"/>
            </w:pPr>
            <w:r>
              <w:t>Pipeline Architectures</w:t>
            </w:r>
          </w:p>
          <w:p w14:paraId="45E058E7" w14:textId="30E14C66" w:rsidR="008B7F04" w:rsidRPr="005F635A" w:rsidRDefault="008B7F04" w:rsidP="00C74554">
            <w:pPr>
              <w:widowControl w:val="0"/>
              <w:spacing w:line="240" w:lineRule="auto"/>
              <w:ind w:left="720"/>
            </w:pPr>
          </w:p>
        </w:tc>
        <w:tc>
          <w:tcPr>
            <w:tcW w:w="5670" w:type="dxa"/>
            <w:shd w:val="clear" w:color="auto" w:fill="auto"/>
            <w:tcMar>
              <w:top w:w="100" w:type="dxa"/>
              <w:left w:w="100" w:type="dxa"/>
              <w:bottom w:w="100" w:type="dxa"/>
              <w:right w:w="100" w:type="dxa"/>
            </w:tcMar>
          </w:tcPr>
          <w:p w14:paraId="26AA385C" w14:textId="77777777" w:rsidR="00C74554" w:rsidRDefault="00C74554" w:rsidP="00C74554">
            <w:pPr>
              <w:widowControl w:val="0"/>
              <w:numPr>
                <w:ilvl w:val="0"/>
                <w:numId w:val="2"/>
              </w:numPr>
              <w:spacing w:line="240" w:lineRule="auto"/>
            </w:pPr>
            <w:r>
              <w:t>Encodings and Mappings</w:t>
            </w:r>
          </w:p>
          <w:p w14:paraId="0A01CA56" w14:textId="502BBEFF" w:rsidR="00C74554" w:rsidRDefault="00C74554" w:rsidP="00C74554">
            <w:pPr>
              <w:widowControl w:val="0"/>
              <w:numPr>
                <w:ilvl w:val="0"/>
                <w:numId w:val="2"/>
              </w:numPr>
              <w:spacing w:line="240" w:lineRule="auto"/>
            </w:pPr>
            <w:r>
              <w:t>ASCII, UTF-8, base64</w:t>
            </w:r>
          </w:p>
          <w:p w14:paraId="6B40F590" w14:textId="2318D074" w:rsidR="00C74554" w:rsidRDefault="00C74554" w:rsidP="00C74554">
            <w:pPr>
              <w:widowControl w:val="0"/>
              <w:numPr>
                <w:ilvl w:val="0"/>
                <w:numId w:val="2"/>
              </w:numPr>
              <w:spacing w:line="240" w:lineRule="auto"/>
            </w:pPr>
            <w:r>
              <w:t>Numbering Systems</w:t>
            </w:r>
          </w:p>
          <w:p w14:paraId="361994D7" w14:textId="77777777" w:rsidR="00C74554" w:rsidRDefault="00C74554" w:rsidP="00C74554">
            <w:pPr>
              <w:widowControl w:val="0"/>
              <w:numPr>
                <w:ilvl w:val="0"/>
                <w:numId w:val="2"/>
              </w:numPr>
              <w:spacing w:line="240" w:lineRule="auto"/>
            </w:pPr>
            <w:r>
              <w:t>Base Conversions</w:t>
            </w:r>
          </w:p>
          <w:p w14:paraId="0E6FDBF1" w14:textId="77777777" w:rsidR="00C74554" w:rsidRDefault="00C74554" w:rsidP="00C74554">
            <w:pPr>
              <w:widowControl w:val="0"/>
              <w:numPr>
                <w:ilvl w:val="0"/>
                <w:numId w:val="2"/>
              </w:numPr>
              <w:spacing w:line="240" w:lineRule="auto"/>
            </w:pPr>
            <w:r>
              <w:t>Binary Numbering Representations</w:t>
            </w:r>
          </w:p>
          <w:p w14:paraId="74556C3D" w14:textId="4E3CC27D" w:rsidR="00C74554" w:rsidRDefault="00C74554" w:rsidP="00C74554">
            <w:pPr>
              <w:widowControl w:val="0"/>
              <w:numPr>
                <w:ilvl w:val="0"/>
                <w:numId w:val="2"/>
              </w:numPr>
              <w:spacing w:line="240" w:lineRule="auto"/>
            </w:pPr>
            <w:r>
              <w:t>Mathematical Operations</w:t>
            </w:r>
          </w:p>
          <w:p w14:paraId="0BFE22A9" w14:textId="2F845A6E" w:rsidR="00C74554" w:rsidRDefault="00C74554" w:rsidP="00C74554">
            <w:pPr>
              <w:widowControl w:val="0"/>
              <w:numPr>
                <w:ilvl w:val="0"/>
                <w:numId w:val="2"/>
              </w:numPr>
              <w:spacing w:line="240" w:lineRule="auto"/>
            </w:pPr>
            <w:r>
              <w:t>Floating Point representations</w:t>
            </w:r>
          </w:p>
          <w:p w14:paraId="07C1B1D1" w14:textId="77777777" w:rsidR="0035627A" w:rsidRDefault="0035627A" w:rsidP="0035627A">
            <w:pPr>
              <w:widowControl w:val="0"/>
              <w:spacing w:line="240" w:lineRule="auto"/>
              <w:ind w:left="720"/>
            </w:pPr>
          </w:p>
          <w:p w14:paraId="5ED28002" w14:textId="1DC41E0E" w:rsidR="008B7F04" w:rsidRPr="005F635A" w:rsidRDefault="00BD6880">
            <w:pPr>
              <w:widowControl w:val="0"/>
              <w:numPr>
                <w:ilvl w:val="0"/>
                <w:numId w:val="2"/>
              </w:numPr>
              <w:spacing w:line="240" w:lineRule="auto"/>
            </w:pPr>
            <w:r w:rsidRPr="005F635A">
              <w:t>Introduction to Assembly Language</w:t>
            </w:r>
          </w:p>
          <w:p w14:paraId="0FE19D4B" w14:textId="611DBDCA" w:rsidR="0035627A" w:rsidRDefault="0035627A">
            <w:pPr>
              <w:widowControl w:val="0"/>
              <w:numPr>
                <w:ilvl w:val="0"/>
                <w:numId w:val="2"/>
              </w:numPr>
              <w:spacing w:line="240" w:lineRule="auto"/>
            </w:pPr>
            <w:r>
              <w:t>Three Address Code</w:t>
            </w:r>
            <w:r w:rsidR="00C74554">
              <w:t xml:space="preserve"> and Control Flow</w:t>
            </w:r>
          </w:p>
          <w:p w14:paraId="3A6795D2" w14:textId="77777777" w:rsidR="0035627A" w:rsidRDefault="0035627A">
            <w:pPr>
              <w:widowControl w:val="0"/>
              <w:numPr>
                <w:ilvl w:val="0"/>
                <w:numId w:val="2"/>
              </w:numPr>
              <w:spacing w:line="240" w:lineRule="auto"/>
            </w:pPr>
            <w:r>
              <w:t>MIPS Assemble Language</w:t>
            </w:r>
          </w:p>
          <w:p w14:paraId="1C83331C" w14:textId="776AB38A" w:rsidR="008B7F04" w:rsidRDefault="00BD6880" w:rsidP="0035627A">
            <w:pPr>
              <w:widowControl w:val="0"/>
              <w:numPr>
                <w:ilvl w:val="0"/>
                <w:numId w:val="2"/>
              </w:numPr>
              <w:spacing w:line="240" w:lineRule="auto"/>
            </w:pPr>
            <w:r w:rsidRPr="005F635A">
              <w:t>Operational Semantics</w:t>
            </w:r>
          </w:p>
          <w:p w14:paraId="430B2408" w14:textId="35192469" w:rsidR="00C74554" w:rsidRPr="005F635A" w:rsidRDefault="00C14659" w:rsidP="00471C5F">
            <w:pPr>
              <w:widowControl w:val="0"/>
              <w:numPr>
                <w:ilvl w:val="0"/>
                <w:numId w:val="2"/>
              </w:numPr>
              <w:spacing w:line="240" w:lineRule="auto"/>
            </w:pPr>
            <w:r>
              <w:t>Parameter Passing: Registers, stacks, frames and buffers</w:t>
            </w:r>
          </w:p>
        </w:tc>
      </w:tr>
    </w:tbl>
    <w:p w14:paraId="1F75D98F" w14:textId="66ADE3CB" w:rsidR="008B7F04" w:rsidRDefault="00BD6880">
      <w:r>
        <w:t xml:space="preserve">In addition to the topics listed above, you will also be learning both the C programming language and the MIPS assembly language.  See the </w:t>
      </w:r>
      <w:hyperlink r:id="rId14" w:history="1">
        <w:r w:rsidRPr="00252D24">
          <w:rPr>
            <w:rStyle w:val="Hyperlink"/>
          </w:rPr>
          <w:t>course schedule</w:t>
        </w:r>
      </w:hyperlink>
      <w:r>
        <w:t xml:space="preserve"> </w:t>
      </w:r>
      <w:r w:rsidR="00C14659">
        <w:t xml:space="preserve">on the </w:t>
      </w:r>
      <w:r w:rsidR="00255EB2">
        <w:t xml:space="preserve">COMP122 GitHub organization </w:t>
      </w:r>
      <w:r>
        <w:t>for additional information.</w:t>
      </w:r>
    </w:p>
    <w:p w14:paraId="0727F4A1" w14:textId="77777777" w:rsidR="008B7F04" w:rsidRDefault="008B7F04">
      <w:pPr>
        <w:rPr>
          <w:b/>
          <w:sz w:val="24"/>
          <w:szCs w:val="24"/>
        </w:rPr>
      </w:pPr>
    </w:p>
    <w:p w14:paraId="22E08860" w14:textId="77777777" w:rsidR="008B7F04" w:rsidRDefault="00BD6880" w:rsidP="00E96D2A">
      <w:pPr>
        <w:pStyle w:val="Heading3"/>
      </w:pPr>
      <w:r>
        <w:t>5. Course Evaluation:</w:t>
      </w:r>
    </w:p>
    <w:p w14:paraId="1ADC9415" w14:textId="7001F1BF" w:rsidR="008B7F04" w:rsidRDefault="00BD6880">
      <w:r>
        <w:t>The course evaluation for both COMP 122 and COMP 122L are unified. The instructor does not make a distinction between the</w:t>
      </w:r>
      <w:r w:rsidR="005B6098">
        <w:t xml:space="preserve"> lecture and lab meetings</w:t>
      </w:r>
      <w:r>
        <w:t xml:space="preserve"> and utilizes the entire time as appropriate to cover the material and projects as necessary. Each student will be evaluated and </w:t>
      </w:r>
      <w:r w:rsidR="005B6098">
        <w:t xml:space="preserve">will </w:t>
      </w:r>
      <w:r>
        <w:t>assigned the same letter grade</w:t>
      </w:r>
      <w:r>
        <w:rPr>
          <w:vertAlign w:val="superscript"/>
        </w:rPr>
        <w:footnoteReference w:id="1"/>
      </w:r>
      <w:r>
        <w:t xml:space="preserve"> for both </w:t>
      </w:r>
      <w:r w:rsidR="005B6098">
        <w:t>COMP122 and COMP122L</w:t>
      </w:r>
      <w:r>
        <w:t xml:space="preserve">. This grade should reflect the quality and quantity of knowledge that the student acquired via this course. (It is all about learning!) </w:t>
      </w:r>
    </w:p>
    <w:p w14:paraId="1B29AEDD" w14:textId="77777777" w:rsidR="008B7F04" w:rsidRDefault="008B7F04"/>
    <w:p w14:paraId="292627D5" w14:textId="360138A8" w:rsidR="008B7F04" w:rsidRDefault="00BD6880">
      <w:r>
        <w:t xml:space="preserve">Note that there is </w:t>
      </w:r>
      <w:r w:rsidR="006E5613">
        <w:t>15</w:t>
      </w:r>
      <w:r>
        <w:t xml:space="preserve">% percentage associated with participation. A student may demonstrate in various ways their involvement in the class. Through this involvement, I gain a better understanding of what you, and the class as a whole, has learned and what material needs to be reinforced or reviewed to strengthen the learning process.  </w:t>
      </w:r>
    </w:p>
    <w:p w14:paraId="37D2DE29" w14:textId="77777777" w:rsidR="008B7F04" w:rsidRDefault="008B7F04"/>
    <w:p w14:paraId="2FA1A52F" w14:textId="77777777" w:rsidR="008B7F04" w:rsidRDefault="00BD6880">
      <w:r>
        <w:t xml:space="preserve">Students are </w:t>
      </w:r>
      <w:r>
        <w:rPr>
          <w:u w:val="single"/>
        </w:rPr>
        <w:t>expected</w:t>
      </w:r>
      <w:r>
        <w:t xml:space="preserve"> to work diligently and consistently throughout the semester.  Students that procrastinate till the end, in hopes that they can crunch and cram just prior to the final are sadly mistaken.</w:t>
      </w:r>
    </w:p>
    <w:p w14:paraId="674AD131" w14:textId="77777777" w:rsidR="008B7F04" w:rsidRDefault="008B7F04"/>
    <w:p w14:paraId="3C482BD4" w14:textId="77777777" w:rsidR="008B7F04" w:rsidRDefault="00BD6880">
      <w:r>
        <w:t xml:space="preserve">The table below provides the objective measures used to calculate a student's final grade. </w:t>
      </w:r>
    </w:p>
    <w:p w14:paraId="37C6347D" w14:textId="77777777" w:rsidR="008B7F04" w:rsidRDefault="008B7F04"/>
    <w:tbl>
      <w:tblPr>
        <w:tblStyle w:val="a0"/>
        <w:tblW w:w="6675" w:type="dxa"/>
        <w:tblInd w:w="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30"/>
        <w:gridCol w:w="1245"/>
      </w:tblGrid>
      <w:tr w:rsidR="008B7F04" w14:paraId="709D5F87" w14:textId="77777777">
        <w:tc>
          <w:tcPr>
            <w:tcW w:w="5430" w:type="dxa"/>
            <w:shd w:val="clear" w:color="auto" w:fill="auto"/>
            <w:tcMar>
              <w:top w:w="100" w:type="dxa"/>
              <w:left w:w="100" w:type="dxa"/>
              <w:bottom w:w="100" w:type="dxa"/>
              <w:right w:w="100" w:type="dxa"/>
            </w:tcMar>
          </w:tcPr>
          <w:p w14:paraId="49D87C65" w14:textId="77777777" w:rsidR="008B7F04" w:rsidRDefault="00BD6880">
            <w:pPr>
              <w:widowControl w:val="0"/>
              <w:spacing w:line="240" w:lineRule="auto"/>
              <w:rPr>
                <w:b/>
                <w:sz w:val="20"/>
                <w:szCs w:val="20"/>
              </w:rPr>
            </w:pPr>
            <w:r>
              <w:rPr>
                <w:b/>
                <w:sz w:val="20"/>
                <w:szCs w:val="20"/>
              </w:rPr>
              <w:t>Type</w:t>
            </w:r>
          </w:p>
        </w:tc>
        <w:tc>
          <w:tcPr>
            <w:tcW w:w="1245" w:type="dxa"/>
            <w:shd w:val="clear" w:color="auto" w:fill="auto"/>
            <w:tcMar>
              <w:top w:w="100" w:type="dxa"/>
              <w:left w:w="100" w:type="dxa"/>
              <w:bottom w:w="100" w:type="dxa"/>
              <w:right w:w="100" w:type="dxa"/>
            </w:tcMar>
          </w:tcPr>
          <w:p w14:paraId="1129187E" w14:textId="77777777" w:rsidR="008B7F04" w:rsidRDefault="00BD6880">
            <w:pPr>
              <w:widowControl w:val="0"/>
              <w:spacing w:line="240" w:lineRule="auto"/>
              <w:rPr>
                <w:b/>
                <w:sz w:val="20"/>
                <w:szCs w:val="20"/>
              </w:rPr>
            </w:pPr>
            <w:r>
              <w:rPr>
                <w:b/>
                <w:sz w:val="20"/>
                <w:szCs w:val="20"/>
              </w:rPr>
              <w:t>Weight</w:t>
            </w:r>
          </w:p>
        </w:tc>
      </w:tr>
      <w:tr w:rsidR="008B7F04" w14:paraId="3E1BEF11" w14:textId="77777777">
        <w:tc>
          <w:tcPr>
            <w:tcW w:w="5430" w:type="dxa"/>
            <w:shd w:val="clear" w:color="auto" w:fill="auto"/>
            <w:tcMar>
              <w:top w:w="100" w:type="dxa"/>
              <w:left w:w="100" w:type="dxa"/>
              <w:bottom w:w="100" w:type="dxa"/>
              <w:right w:w="100" w:type="dxa"/>
            </w:tcMar>
          </w:tcPr>
          <w:p w14:paraId="6066C25D" w14:textId="64E88FE4" w:rsidR="008B7F04" w:rsidRDefault="00BD6880">
            <w:pPr>
              <w:widowControl w:val="0"/>
              <w:spacing w:line="240" w:lineRule="auto"/>
              <w:rPr>
                <w:sz w:val="20"/>
                <w:szCs w:val="20"/>
              </w:rPr>
            </w:pPr>
            <w:r>
              <w:rPr>
                <w:sz w:val="20"/>
                <w:szCs w:val="20"/>
              </w:rPr>
              <w:t>Participation</w:t>
            </w:r>
            <w:r w:rsidR="006E5613">
              <w:rPr>
                <w:sz w:val="20"/>
                <w:szCs w:val="20"/>
              </w:rPr>
              <w:t>, Exercises, Assignments, and Activities</w:t>
            </w:r>
          </w:p>
        </w:tc>
        <w:tc>
          <w:tcPr>
            <w:tcW w:w="1245" w:type="dxa"/>
            <w:shd w:val="clear" w:color="auto" w:fill="auto"/>
            <w:tcMar>
              <w:top w:w="100" w:type="dxa"/>
              <w:left w:w="100" w:type="dxa"/>
              <w:bottom w:w="100" w:type="dxa"/>
              <w:right w:w="100" w:type="dxa"/>
            </w:tcMar>
          </w:tcPr>
          <w:p w14:paraId="613B6198" w14:textId="56CB00FA" w:rsidR="008B7F04" w:rsidRDefault="006E5613">
            <w:pPr>
              <w:widowControl w:val="0"/>
              <w:spacing w:line="240" w:lineRule="auto"/>
              <w:jc w:val="right"/>
              <w:rPr>
                <w:sz w:val="20"/>
                <w:szCs w:val="20"/>
              </w:rPr>
            </w:pPr>
            <w:r>
              <w:rPr>
                <w:sz w:val="20"/>
                <w:szCs w:val="20"/>
              </w:rPr>
              <w:t>15</w:t>
            </w:r>
            <w:r w:rsidR="00BD6880">
              <w:rPr>
                <w:sz w:val="20"/>
                <w:szCs w:val="20"/>
              </w:rPr>
              <w:t>%</w:t>
            </w:r>
          </w:p>
        </w:tc>
      </w:tr>
      <w:tr w:rsidR="008B7F04" w14:paraId="44729489" w14:textId="77777777">
        <w:tc>
          <w:tcPr>
            <w:tcW w:w="5430" w:type="dxa"/>
            <w:shd w:val="clear" w:color="auto" w:fill="auto"/>
            <w:tcMar>
              <w:top w:w="100" w:type="dxa"/>
              <w:left w:w="100" w:type="dxa"/>
              <w:bottom w:w="100" w:type="dxa"/>
              <w:right w:w="100" w:type="dxa"/>
            </w:tcMar>
          </w:tcPr>
          <w:p w14:paraId="1D6B9AC9" w14:textId="77777777" w:rsidR="008B7F04" w:rsidRDefault="00BD6880">
            <w:pPr>
              <w:widowControl w:val="0"/>
              <w:spacing w:line="240" w:lineRule="auto"/>
              <w:rPr>
                <w:sz w:val="20"/>
                <w:szCs w:val="20"/>
              </w:rPr>
            </w:pPr>
            <w:r>
              <w:rPr>
                <w:sz w:val="20"/>
                <w:szCs w:val="20"/>
              </w:rPr>
              <w:t>Laboratory Assignments</w:t>
            </w:r>
          </w:p>
        </w:tc>
        <w:tc>
          <w:tcPr>
            <w:tcW w:w="1245" w:type="dxa"/>
            <w:shd w:val="clear" w:color="auto" w:fill="auto"/>
            <w:tcMar>
              <w:top w:w="100" w:type="dxa"/>
              <w:left w:w="100" w:type="dxa"/>
              <w:bottom w:w="100" w:type="dxa"/>
              <w:right w:w="100" w:type="dxa"/>
            </w:tcMar>
          </w:tcPr>
          <w:p w14:paraId="441DC099" w14:textId="468BBDE8" w:rsidR="008B7F04" w:rsidRDefault="005F635A">
            <w:pPr>
              <w:widowControl w:val="0"/>
              <w:spacing w:line="240" w:lineRule="auto"/>
              <w:jc w:val="right"/>
              <w:rPr>
                <w:sz w:val="20"/>
                <w:szCs w:val="20"/>
              </w:rPr>
            </w:pPr>
            <w:r>
              <w:rPr>
                <w:sz w:val="20"/>
                <w:szCs w:val="20"/>
              </w:rPr>
              <w:t>3</w:t>
            </w:r>
            <w:r w:rsidR="00470A2E">
              <w:rPr>
                <w:sz w:val="20"/>
                <w:szCs w:val="20"/>
              </w:rPr>
              <w:t>5</w:t>
            </w:r>
            <w:r w:rsidR="00BD6880">
              <w:rPr>
                <w:sz w:val="20"/>
                <w:szCs w:val="20"/>
              </w:rPr>
              <w:t>%</w:t>
            </w:r>
          </w:p>
        </w:tc>
      </w:tr>
      <w:tr w:rsidR="00BB1518" w14:paraId="664CB64A" w14:textId="77777777">
        <w:tc>
          <w:tcPr>
            <w:tcW w:w="5430" w:type="dxa"/>
            <w:shd w:val="clear" w:color="auto" w:fill="auto"/>
            <w:tcMar>
              <w:top w:w="100" w:type="dxa"/>
              <w:left w:w="100" w:type="dxa"/>
              <w:bottom w:w="100" w:type="dxa"/>
              <w:right w:w="100" w:type="dxa"/>
            </w:tcMar>
          </w:tcPr>
          <w:p w14:paraId="7FF6122B" w14:textId="1601AB2A" w:rsidR="00BB1518" w:rsidRDefault="00BB1518">
            <w:pPr>
              <w:widowControl w:val="0"/>
              <w:spacing w:line="240" w:lineRule="auto"/>
              <w:rPr>
                <w:sz w:val="20"/>
                <w:szCs w:val="20"/>
              </w:rPr>
            </w:pPr>
            <w:r>
              <w:rPr>
                <w:sz w:val="20"/>
                <w:szCs w:val="20"/>
              </w:rPr>
              <w:t>Quizzes (2)</w:t>
            </w:r>
          </w:p>
        </w:tc>
        <w:tc>
          <w:tcPr>
            <w:tcW w:w="1245" w:type="dxa"/>
            <w:shd w:val="clear" w:color="auto" w:fill="auto"/>
            <w:tcMar>
              <w:top w:w="100" w:type="dxa"/>
              <w:left w:w="100" w:type="dxa"/>
              <w:bottom w:w="100" w:type="dxa"/>
              <w:right w:w="100" w:type="dxa"/>
            </w:tcMar>
          </w:tcPr>
          <w:p w14:paraId="1E240125" w14:textId="1AFE3B54" w:rsidR="00BB1518" w:rsidRDefault="00BB1518">
            <w:pPr>
              <w:widowControl w:val="0"/>
              <w:spacing w:line="240" w:lineRule="auto"/>
              <w:jc w:val="right"/>
              <w:rPr>
                <w:sz w:val="20"/>
                <w:szCs w:val="20"/>
              </w:rPr>
            </w:pPr>
            <w:r>
              <w:rPr>
                <w:sz w:val="20"/>
                <w:szCs w:val="20"/>
              </w:rPr>
              <w:t>1</w:t>
            </w:r>
            <w:r w:rsidR="00E50AA2">
              <w:rPr>
                <w:sz w:val="20"/>
                <w:szCs w:val="20"/>
              </w:rPr>
              <w:t>0</w:t>
            </w:r>
            <w:r>
              <w:rPr>
                <w:sz w:val="20"/>
                <w:szCs w:val="20"/>
              </w:rPr>
              <w:t>%</w:t>
            </w:r>
          </w:p>
        </w:tc>
      </w:tr>
      <w:tr w:rsidR="008B7F04" w14:paraId="15651432" w14:textId="77777777">
        <w:tc>
          <w:tcPr>
            <w:tcW w:w="5430" w:type="dxa"/>
            <w:shd w:val="clear" w:color="auto" w:fill="auto"/>
            <w:tcMar>
              <w:top w:w="100" w:type="dxa"/>
              <w:left w:w="100" w:type="dxa"/>
              <w:bottom w:w="100" w:type="dxa"/>
              <w:right w:w="100" w:type="dxa"/>
            </w:tcMar>
          </w:tcPr>
          <w:p w14:paraId="7AB91545" w14:textId="4CCABA68" w:rsidR="008B7F04" w:rsidRDefault="00BD6880">
            <w:pPr>
              <w:widowControl w:val="0"/>
              <w:spacing w:line="240" w:lineRule="auto"/>
              <w:rPr>
                <w:sz w:val="20"/>
                <w:szCs w:val="20"/>
              </w:rPr>
            </w:pPr>
            <w:r>
              <w:rPr>
                <w:sz w:val="20"/>
                <w:szCs w:val="20"/>
              </w:rPr>
              <w:t>Exams (</w:t>
            </w:r>
            <w:r w:rsidR="006E5613">
              <w:rPr>
                <w:sz w:val="20"/>
                <w:szCs w:val="20"/>
              </w:rPr>
              <w:t>2</w:t>
            </w:r>
            <w:r>
              <w:rPr>
                <w:sz w:val="20"/>
                <w:szCs w:val="20"/>
              </w:rPr>
              <w:t>)</w:t>
            </w:r>
          </w:p>
        </w:tc>
        <w:tc>
          <w:tcPr>
            <w:tcW w:w="1245" w:type="dxa"/>
            <w:shd w:val="clear" w:color="auto" w:fill="auto"/>
            <w:tcMar>
              <w:top w:w="100" w:type="dxa"/>
              <w:left w:w="100" w:type="dxa"/>
              <w:bottom w:w="100" w:type="dxa"/>
              <w:right w:w="100" w:type="dxa"/>
            </w:tcMar>
          </w:tcPr>
          <w:p w14:paraId="2971FF8A" w14:textId="68ECC861" w:rsidR="008B7F04" w:rsidRDefault="006E5613">
            <w:pPr>
              <w:widowControl w:val="0"/>
              <w:spacing w:line="240" w:lineRule="auto"/>
              <w:jc w:val="right"/>
              <w:rPr>
                <w:sz w:val="20"/>
                <w:szCs w:val="20"/>
              </w:rPr>
            </w:pPr>
            <w:r>
              <w:rPr>
                <w:sz w:val="20"/>
                <w:szCs w:val="20"/>
              </w:rPr>
              <w:t>2</w:t>
            </w:r>
            <w:r w:rsidR="00E50AA2">
              <w:rPr>
                <w:sz w:val="20"/>
                <w:szCs w:val="20"/>
              </w:rPr>
              <w:t>0</w:t>
            </w:r>
            <w:r w:rsidR="00BD6880">
              <w:rPr>
                <w:sz w:val="20"/>
                <w:szCs w:val="20"/>
              </w:rPr>
              <w:t>%</w:t>
            </w:r>
          </w:p>
        </w:tc>
      </w:tr>
      <w:tr w:rsidR="00BB1518" w14:paraId="210705E3" w14:textId="77777777">
        <w:tc>
          <w:tcPr>
            <w:tcW w:w="5430" w:type="dxa"/>
            <w:shd w:val="clear" w:color="auto" w:fill="auto"/>
            <w:tcMar>
              <w:top w:w="100" w:type="dxa"/>
              <w:left w:w="100" w:type="dxa"/>
              <w:bottom w:w="100" w:type="dxa"/>
              <w:right w:w="100" w:type="dxa"/>
            </w:tcMar>
          </w:tcPr>
          <w:p w14:paraId="410E669B" w14:textId="5F1EFAF9" w:rsidR="00BB1518" w:rsidRDefault="00BB1518">
            <w:pPr>
              <w:widowControl w:val="0"/>
              <w:spacing w:line="240" w:lineRule="auto"/>
              <w:rPr>
                <w:sz w:val="20"/>
                <w:szCs w:val="20"/>
              </w:rPr>
            </w:pPr>
            <w:r>
              <w:rPr>
                <w:sz w:val="20"/>
                <w:szCs w:val="20"/>
              </w:rPr>
              <w:t>C</w:t>
            </w:r>
            <w:r w:rsidRPr="00BB1518">
              <w:rPr>
                <w:sz w:val="20"/>
                <w:szCs w:val="20"/>
              </w:rPr>
              <w:t>umulative</w:t>
            </w:r>
            <w:r>
              <w:rPr>
                <w:sz w:val="20"/>
                <w:szCs w:val="20"/>
              </w:rPr>
              <w:t xml:space="preserve"> Final (</w:t>
            </w:r>
            <w:r w:rsidR="006E5613">
              <w:rPr>
                <w:sz w:val="20"/>
                <w:szCs w:val="20"/>
              </w:rPr>
              <w:t>1</w:t>
            </w:r>
            <w:r>
              <w:rPr>
                <w:sz w:val="20"/>
                <w:szCs w:val="20"/>
              </w:rPr>
              <w:t>)</w:t>
            </w:r>
          </w:p>
        </w:tc>
        <w:tc>
          <w:tcPr>
            <w:tcW w:w="1245" w:type="dxa"/>
            <w:shd w:val="clear" w:color="auto" w:fill="auto"/>
            <w:tcMar>
              <w:top w:w="100" w:type="dxa"/>
              <w:left w:w="100" w:type="dxa"/>
              <w:bottom w:w="100" w:type="dxa"/>
              <w:right w:w="100" w:type="dxa"/>
            </w:tcMar>
          </w:tcPr>
          <w:p w14:paraId="60831D47" w14:textId="1B9CBE42" w:rsidR="00BB1518" w:rsidRDefault="006E5613">
            <w:pPr>
              <w:widowControl w:val="0"/>
              <w:spacing w:line="240" w:lineRule="auto"/>
              <w:jc w:val="right"/>
              <w:rPr>
                <w:sz w:val="20"/>
                <w:szCs w:val="20"/>
              </w:rPr>
            </w:pPr>
            <w:r>
              <w:rPr>
                <w:sz w:val="20"/>
                <w:szCs w:val="20"/>
              </w:rPr>
              <w:t>2</w:t>
            </w:r>
            <w:r w:rsidR="00470A2E">
              <w:rPr>
                <w:sz w:val="20"/>
                <w:szCs w:val="20"/>
              </w:rPr>
              <w:t>0</w:t>
            </w:r>
            <w:r w:rsidR="00BB1518">
              <w:rPr>
                <w:sz w:val="20"/>
                <w:szCs w:val="20"/>
              </w:rPr>
              <w:t>%</w:t>
            </w:r>
          </w:p>
        </w:tc>
      </w:tr>
    </w:tbl>
    <w:p w14:paraId="61C48B71" w14:textId="77777777" w:rsidR="008B7F04" w:rsidRDefault="00BD6880">
      <w:r>
        <w:rPr>
          <w:sz w:val="20"/>
          <w:szCs w:val="20"/>
        </w:rPr>
        <w:tab/>
      </w:r>
      <w:r>
        <w:rPr>
          <w:sz w:val="20"/>
          <w:szCs w:val="20"/>
        </w:rPr>
        <w:tab/>
      </w:r>
      <w:r>
        <w:rPr>
          <w:sz w:val="20"/>
          <w:szCs w:val="20"/>
        </w:rPr>
        <w:tab/>
      </w:r>
      <w:r>
        <w:rPr>
          <w:sz w:val="20"/>
          <w:szCs w:val="20"/>
        </w:rPr>
        <w:tab/>
      </w:r>
      <w:r>
        <w:rPr>
          <w:sz w:val="20"/>
          <w:szCs w:val="20"/>
        </w:rPr>
        <w:tab/>
      </w:r>
      <w:r>
        <w:tab/>
      </w:r>
    </w:p>
    <w:p w14:paraId="77555CD2" w14:textId="6BBFD70C" w:rsidR="008B7F04" w:rsidRDefault="00BD6880">
      <w:r>
        <w:t>Regardless of the structure used to assign a quantitative number to each student, it is the Professor's goal to assign a final quantitative number that is closely aligned with the student's qualitative understanding of the course content.  Your active participation in this class is central to demonstrating course knowledge.</w:t>
      </w:r>
      <w:r>
        <w:tab/>
      </w:r>
      <w:r>
        <w:tab/>
      </w:r>
      <w:r>
        <w:tab/>
      </w:r>
      <w:r>
        <w:tab/>
      </w:r>
      <w:r>
        <w:tab/>
      </w:r>
      <w:r>
        <w:tab/>
      </w:r>
      <w:r>
        <w:tab/>
      </w:r>
      <w:r>
        <w:tab/>
      </w:r>
      <w:r>
        <w:tab/>
      </w:r>
    </w:p>
    <w:p w14:paraId="20D6D2CF" w14:textId="77777777" w:rsidR="008B7F04" w:rsidRDefault="00BD6880" w:rsidP="00E96D2A">
      <w:pPr>
        <w:pStyle w:val="Heading3"/>
      </w:pPr>
      <w:r>
        <w:t>6. Course Policies</w:t>
      </w:r>
    </w:p>
    <w:p w14:paraId="6C62260A" w14:textId="526CDB59" w:rsidR="008B7F04" w:rsidRDefault="00BD6880">
      <w:r>
        <w:t xml:space="preserve">I encourage everyone to collaborate, to work in teams, and to discuss course material with your colleagues. All student submissions, however, must be the work of the student who has submitted the material. Students should therefore be familiar with the University's rules on academic dishonesty, which can be found in the Undergraduate/Graduate Catalog. In particular, plagiarism will not be </w:t>
      </w:r>
      <w:r w:rsidR="005B6098">
        <w:t>tolerated!</w:t>
      </w:r>
      <w:r>
        <w:t xml:space="preserve"> Any student caught plagiarizing any work may automatically receive a grade of F for the course. If you are unsure as to what constitutes plagiarism, it is your responsibility to check with the instructor. Other forms of dishonesty will result in similar actions.</w:t>
      </w:r>
    </w:p>
    <w:p w14:paraId="0C5A3B7B" w14:textId="77777777" w:rsidR="008B7F04" w:rsidRDefault="00BD6880">
      <w:r>
        <w:tab/>
      </w:r>
      <w:r>
        <w:tab/>
      </w:r>
      <w:r>
        <w:tab/>
      </w:r>
      <w:r>
        <w:tab/>
      </w:r>
      <w:r>
        <w:tab/>
      </w:r>
    </w:p>
    <w:p w14:paraId="6B7F106D" w14:textId="5C5BAB49" w:rsidR="008B7F04" w:rsidRPr="00C87355" w:rsidRDefault="00BD6880">
      <w:pPr>
        <w:rPr>
          <w:b/>
          <w:sz w:val="24"/>
          <w:szCs w:val="24"/>
        </w:rPr>
      </w:pPr>
      <w:r>
        <w:t>Note: Changes may be (will be) needed to this syllabus and the course plan. All such changes will be announced in class and posted on the class website. Students are responsible for this information.</w:t>
      </w:r>
    </w:p>
    <w:sectPr w:rsidR="008B7F04" w:rsidRPr="00C87355">
      <w:footerReference w:type="default" r:id="rId15"/>
      <w:headerReference w:type="first" r:id="rId16"/>
      <w:footerReference w:type="first" r:id="rId17"/>
      <w:pgSz w:w="12240" w:h="15840"/>
      <w:pgMar w:top="1440" w:right="1080" w:bottom="1440" w:left="1080" w:header="46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1922A" w14:textId="77777777" w:rsidR="00647838" w:rsidRDefault="00647838">
      <w:pPr>
        <w:spacing w:line="240" w:lineRule="auto"/>
      </w:pPr>
      <w:r>
        <w:separator/>
      </w:r>
    </w:p>
  </w:endnote>
  <w:endnote w:type="continuationSeparator" w:id="0">
    <w:p w14:paraId="6F451BFE" w14:textId="77777777" w:rsidR="00647838" w:rsidRDefault="00647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3973" w14:textId="77777777" w:rsidR="008B7F04" w:rsidRDefault="008B7F04"/>
  <w:p w14:paraId="60F3DF72" w14:textId="77777777" w:rsidR="008B7F04" w:rsidRDefault="008B7F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0E66" w14:textId="3ACF4C63" w:rsidR="008B7F04" w:rsidRDefault="00BE5CCA">
    <w:pPr>
      <w:jc w:val="right"/>
    </w:pPr>
    <w:r>
      <w:t>Revised</w:t>
    </w:r>
    <w:r w:rsidR="00BD6880">
      <w:t xml:space="preserve">: </w:t>
    </w:r>
    <w:r>
      <w:fldChar w:fldCharType="begin"/>
    </w:r>
    <w:r>
      <w:instrText xml:space="preserve"> DATE \@ "M/d/yy" </w:instrText>
    </w:r>
    <w:r>
      <w:fldChar w:fldCharType="separate"/>
    </w:r>
    <w:r w:rsidR="00255EB2">
      <w:rPr>
        <w:noProof/>
      </w:rPr>
      <w:t>8/30/21</w:t>
    </w:r>
    <w:r>
      <w:fldChar w:fldCharType="end"/>
    </w:r>
  </w:p>
  <w:p w14:paraId="32D634A0" w14:textId="77777777" w:rsidR="008B7F04" w:rsidRDefault="008B7F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3A721" w14:textId="77777777" w:rsidR="00647838" w:rsidRDefault="00647838">
      <w:pPr>
        <w:spacing w:line="240" w:lineRule="auto"/>
      </w:pPr>
      <w:r>
        <w:separator/>
      </w:r>
    </w:p>
  </w:footnote>
  <w:footnote w:type="continuationSeparator" w:id="0">
    <w:p w14:paraId="3C578647" w14:textId="77777777" w:rsidR="00647838" w:rsidRDefault="00647838">
      <w:pPr>
        <w:spacing w:line="240" w:lineRule="auto"/>
      </w:pPr>
      <w:r>
        <w:continuationSeparator/>
      </w:r>
    </w:p>
  </w:footnote>
  <w:footnote w:id="1">
    <w:p w14:paraId="7157E757" w14:textId="77777777" w:rsidR="008B7F04" w:rsidRDefault="00BD6880">
      <w:pPr>
        <w:spacing w:line="240" w:lineRule="auto"/>
        <w:rPr>
          <w:sz w:val="20"/>
          <w:szCs w:val="20"/>
        </w:rPr>
      </w:pPr>
      <w:r>
        <w:rPr>
          <w:vertAlign w:val="superscript"/>
        </w:rPr>
        <w:footnoteRef/>
      </w:r>
      <w:r>
        <w:rPr>
          <w:sz w:val="20"/>
          <w:szCs w:val="20"/>
        </w:rPr>
        <w:t xml:space="preserve"> Plus/Minus grading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704B" w14:textId="77777777" w:rsidR="00C87355" w:rsidRDefault="00C87355">
    <w:pPr>
      <w:jc w:val="center"/>
      <w:rPr>
        <w:sz w:val="36"/>
        <w:szCs w:val="36"/>
      </w:rPr>
    </w:pPr>
  </w:p>
  <w:p w14:paraId="5F610907" w14:textId="77777777" w:rsidR="00A31112" w:rsidRDefault="00A31112" w:rsidP="00A31112">
    <w:pPr>
      <w:jc w:val="center"/>
      <w:rPr>
        <w:sz w:val="20"/>
        <w:szCs w:val="20"/>
      </w:rPr>
    </w:pPr>
    <w:r>
      <w:rPr>
        <w:sz w:val="20"/>
        <w:szCs w:val="20"/>
      </w:rPr>
      <w:t>Computer Science, California State University, Northridge</w:t>
    </w:r>
  </w:p>
  <w:p w14:paraId="7017AF93" w14:textId="77777777" w:rsidR="00D0345F" w:rsidRDefault="00D0345F" w:rsidP="00D0345F">
    <w:pPr>
      <w:jc w:val="center"/>
      <w:rPr>
        <w:sz w:val="36"/>
        <w:szCs w:val="36"/>
      </w:rPr>
    </w:pPr>
    <w:r>
      <w:rPr>
        <w:sz w:val="36"/>
        <w:szCs w:val="36"/>
      </w:rPr>
      <w:t>Computer Architecture and Assembly Language and Lab</w:t>
    </w:r>
  </w:p>
  <w:p w14:paraId="2E54B90E" w14:textId="353D1962" w:rsidR="008B7F04" w:rsidRDefault="00B86A47">
    <w:pPr>
      <w:jc w:val="center"/>
    </w:pPr>
    <w:r>
      <w:rPr>
        <w:sz w:val="34"/>
        <w:szCs w:val="34"/>
      </w:rPr>
      <w:t>COMP</w:t>
    </w:r>
    <w:r w:rsidR="00BD6880">
      <w:rPr>
        <w:sz w:val="34"/>
        <w:szCs w:val="34"/>
      </w:rPr>
      <w:t xml:space="preserve"> </w:t>
    </w:r>
    <w:r>
      <w:rPr>
        <w:sz w:val="34"/>
        <w:szCs w:val="34"/>
      </w:rPr>
      <w:t>122</w:t>
    </w:r>
    <w:r w:rsidR="00D0345F">
      <w:rPr>
        <w:sz w:val="34"/>
        <w:szCs w:val="34"/>
      </w:rPr>
      <w:t>/L</w:t>
    </w:r>
  </w:p>
  <w:p w14:paraId="1C50F903" w14:textId="1B9650F3" w:rsidR="008B7F04" w:rsidRDefault="00D0345F">
    <w:pPr>
      <w:jc w:val="center"/>
    </w:pPr>
    <w:r>
      <w:rPr>
        <w:sz w:val="28"/>
        <w:szCs w:val="28"/>
      </w:rPr>
      <w:t>Fall</w:t>
    </w:r>
    <w:r w:rsidR="00BD6880">
      <w:rPr>
        <w:sz w:val="28"/>
        <w:szCs w:val="28"/>
      </w:rPr>
      <w:t xml:space="preserve"> Semester 202</w:t>
    </w:r>
    <w:r w:rsidR="009547CB">
      <w:rPr>
        <w:sz w:val="28"/>
        <w:szCs w:val="2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3F9"/>
    <w:multiLevelType w:val="multilevel"/>
    <w:tmpl w:val="5EA2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92FAB"/>
    <w:multiLevelType w:val="multilevel"/>
    <w:tmpl w:val="C9263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3566D6"/>
    <w:multiLevelType w:val="hybridMultilevel"/>
    <w:tmpl w:val="BFBA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E133E"/>
    <w:multiLevelType w:val="multilevel"/>
    <w:tmpl w:val="EACE890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F04"/>
    <w:rsid w:val="000149BB"/>
    <w:rsid w:val="00073C43"/>
    <w:rsid w:val="000C5BD4"/>
    <w:rsid w:val="00113DF5"/>
    <w:rsid w:val="0011773A"/>
    <w:rsid w:val="00172608"/>
    <w:rsid w:val="001A175F"/>
    <w:rsid w:val="0024646C"/>
    <w:rsid w:val="00250B9B"/>
    <w:rsid w:val="00252D24"/>
    <w:rsid w:val="00255EB2"/>
    <w:rsid w:val="00271783"/>
    <w:rsid w:val="00297B1D"/>
    <w:rsid w:val="0035424D"/>
    <w:rsid w:val="0035627A"/>
    <w:rsid w:val="00375F68"/>
    <w:rsid w:val="00415282"/>
    <w:rsid w:val="004339E8"/>
    <w:rsid w:val="00470A2E"/>
    <w:rsid w:val="00471C5F"/>
    <w:rsid w:val="004759E6"/>
    <w:rsid w:val="004841D2"/>
    <w:rsid w:val="00484364"/>
    <w:rsid w:val="00501805"/>
    <w:rsid w:val="0054540C"/>
    <w:rsid w:val="005A4F73"/>
    <w:rsid w:val="005B6098"/>
    <w:rsid w:val="005F635A"/>
    <w:rsid w:val="00631BDE"/>
    <w:rsid w:val="00647838"/>
    <w:rsid w:val="00661DF0"/>
    <w:rsid w:val="006E5613"/>
    <w:rsid w:val="00745B6F"/>
    <w:rsid w:val="00770F54"/>
    <w:rsid w:val="00830151"/>
    <w:rsid w:val="008645BC"/>
    <w:rsid w:val="008A3C9B"/>
    <w:rsid w:val="008B4AD7"/>
    <w:rsid w:val="008B7F04"/>
    <w:rsid w:val="009141BE"/>
    <w:rsid w:val="009547CB"/>
    <w:rsid w:val="00A31112"/>
    <w:rsid w:val="00A614C7"/>
    <w:rsid w:val="00A94085"/>
    <w:rsid w:val="00AD1F28"/>
    <w:rsid w:val="00AF35FC"/>
    <w:rsid w:val="00B176F7"/>
    <w:rsid w:val="00B56A8A"/>
    <w:rsid w:val="00B86A47"/>
    <w:rsid w:val="00BA47C0"/>
    <w:rsid w:val="00BB1518"/>
    <w:rsid w:val="00BD6880"/>
    <w:rsid w:val="00BD6C86"/>
    <w:rsid w:val="00BE5CCA"/>
    <w:rsid w:val="00C14659"/>
    <w:rsid w:val="00C74554"/>
    <w:rsid w:val="00C87355"/>
    <w:rsid w:val="00CC051E"/>
    <w:rsid w:val="00D0345F"/>
    <w:rsid w:val="00E03010"/>
    <w:rsid w:val="00E50AA2"/>
    <w:rsid w:val="00E96D2A"/>
    <w:rsid w:val="00ED1874"/>
    <w:rsid w:val="00EF6E7B"/>
    <w:rsid w:val="00F85F41"/>
    <w:rsid w:val="00FB537C"/>
    <w:rsid w:val="00FE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399F8"/>
  <w15:docId w15:val="{D4EC328F-5413-3745-8749-C77B17F8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47CB"/>
    <w:pPr>
      <w:tabs>
        <w:tab w:val="center" w:pos="4680"/>
        <w:tab w:val="right" w:pos="9360"/>
      </w:tabs>
      <w:spacing w:line="240" w:lineRule="auto"/>
    </w:pPr>
  </w:style>
  <w:style w:type="character" w:customStyle="1" w:styleId="HeaderChar">
    <w:name w:val="Header Char"/>
    <w:basedOn w:val="DefaultParagraphFont"/>
    <w:link w:val="Header"/>
    <w:uiPriority w:val="99"/>
    <w:rsid w:val="009547CB"/>
  </w:style>
  <w:style w:type="paragraph" w:styleId="Footer">
    <w:name w:val="footer"/>
    <w:basedOn w:val="Normal"/>
    <w:link w:val="FooterChar"/>
    <w:uiPriority w:val="99"/>
    <w:unhideWhenUsed/>
    <w:rsid w:val="009547CB"/>
    <w:pPr>
      <w:tabs>
        <w:tab w:val="center" w:pos="4680"/>
        <w:tab w:val="right" w:pos="9360"/>
      </w:tabs>
      <w:spacing w:line="240" w:lineRule="auto"/>
    </w:pPr>
  </w:style>
  <w:style w:type="character" w:customStyle="1" w:styleId="FooterChar">
    <w:name w:val="Footer Char"/>
    <w:basedOn w:val="DefaultParagraphFont"/>
    <w:link w:val="Footer"/>
    <w:uiPriority w:val="99"/>
    <w:rsid w:val="009547CB"/>
  </w:style>
  <w:style w:type="character" w:styleId="Hyperlink">
    <w:name w:val="Hyperlink"/>
    <w:basedOn w:val="DefaultParagraphFont"/>
    <w:uiPriority w:val="99"/>
    <w:unhideWhenUsed/>
    <w:rsid w:val="00AF35FC"/>
    <w:rPr>
      <w:color w:val="0000FF" w:themeColor="hyperlink"/>
      <w:u w:val="single"/>
    </w:rPr>
  </w:style>
  <w:style w:type="character" w:styleId="UnresolvedMention">
    <w:name w:val="Unresolved Mention"/>
    <w:basedOn w:val="DefaultParagraphFont"/>
    <w:uiPriority w:val="99"/>
    <w:semiHidden/>
    <w:unhideWhenUsed/>
    <w:rsid w:val="00AF35FC"/>
    <w:rPr>
      <w:color w:val="605E5C"/>
      <w:shd w:val="clear" w:color="auto" w:fill="E1DFDD"/>
    </w:rPr>
  </w:style>
  <w:style w:type="character" w:styleId="FollowedHyperlink">
    <w:name w:val="FollowedHyperlink"/>
    <w:basedOn w:val="DefaultParagraphFont"/>
    <w:uiPriority w:val="99"/>
    <w:semiHidden/>
    <w:unhideWhenUsed/>
    <w:rsid w:val="00AF35FC"/>
    <w:rPr>
      <w:color w:val="800080" w:themeColor="followedHyperlink"/>
      <w:u w:val="single"/>
    </w:rPr>
  </w:style>
  <w:style w:type="paragraph" w:styleId="ListParagraph">
    <w:name w:val="List Paragraph"/>
    <w:basedOn w:val="Normal"/>
    <w:uiPriority w:val="34"/>
    <w:qFormat/>
    <w:rsid w:val="00BE5CCA"/>
    <w:pPr>
      <w:ind w:left="720"/>
      <w:contextualSpacing/>
    </w:pPr>
  </w:style>
  <w:style w:type="paragraph" w:styleId="NormalWeb">
    <w:name w:val="Normal (Web)"/>
    <w:basedOn w:val="Normal"/>
    <w:uiPriority w:val="99"/>
    <w:semiHidden/>
    <w:unhideWhenUsed/>
    <w:rsid w:val="00470A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037">
      <w:bodyDiv w:val="1"/>
      <w:marLeft w:val="0"/>
      <w:marRight w:val="0"/>
      <w:marTop w:val="0"/>
      <w:marBottom w:val="0"/>
      <w:divBdr>
        <w:top w:val="none" w:sz="0" w:space="0" w:color="auto"/>
        <w:left w:val="none" w:sz="0" w:space="0" w:color="auto"/>
        <w:bottom w:val="none" w:sz="0" w:space="0" w:color="auto"/>
        <w:right w:val="none" w:sz="0" w:space="0" w:color="auto"/>
      </w:divBdr>
      <w:divsChild>
        <w:div w:id="40373976">
          <w:marLeft w:val="-75"/>
          <w:marRight w:val="0"/>
          <w:marTop w:val="0"/>
          <w:marBottom w:val="0"/>
          <w:divBdr>
            <w:top w:val="none" w:sz="0" w:space="0" w:color="auto"/>
            <w:left w:val="none" w:sz="0" w:space="0" w:color="auto"/>
            <w:bottom w:val="none" w:sz="0" w:space="0" w:color="auto"/>
            <w:right w:val="none" w:sz="0" w:space="0" w:color="auto"/>
          </w:divBdr>
        </w:div>
      </w:divsChild>
    </w:div>
    <w:div w:id="890069692">
      <w:bodyDiv w:val="1"/>
      <w:marLeft w:val="0"/>
      <w:marRight w:val="0"/>
      <w:marTop w:val="0"/>
      <w:marBottom w:val="0"/>
      <w:divBdr>
        <w:top w:val="none" w:sz="0" w:space="0" w:color="auto"/>
        <w:left w:val="none" w:sz="0" w:space="0" w:color="auto"/>
        <w:bottom w:val="none" w:sz="0" w:space="0" w:color="auto"/>
        <w:right w:val="none" w:sz="0" w:space="0" w:color="auto"/>
      </w:divBdr>
    </w:div>
    <w:div w:id="1545678105">
      <w:bodyDiv w:val="1"/>
      <w:marLeft w:val="0"/>
      <w:marRight w:val="0"/>
      <w:marTop w:val="0"/>
      <w:marBottom w:val="0"/>
      <w:divBdr>
        <w:top w:val="none" w:sz="0" w:space="0" w:color="auto"/>
        <w:left w:val="none" w:sz="0" w:space="0" w:color="auto"/>
        <w:bottom w:val="none" w:sz="0" w:space="0" w:color="auto"/>
        <w:right w:val="none" w:sz="0" w:space="0" w:color="auto"/>
      </w:divBdr>
      <w:divsChild>
        <w:div w:id="88671174">
          <w:marLeft w:val="-75"/>
          <w:marRight w:val="0"/>
          <w:marTop w:val="0"/>
          <w:marBottom w:val="0"/>
          <w:divBdr>
            <w:top w:val="none" w:sz="0" w:space="0" w:color="auto"/>
            <w:left w:val="none" w:sz="0" w:space="0" w:color="auto"/>
            <w:bottom w:val="none" w:sz="0" w:space="0" w:color="auto"/>
            <w:right w:val="none" w:sz="0" w:space="0" w:color="auto"/>
          </w:divBdr>
        </w:div>
      </w:divsChild>
    </w:div>
    <w:div w:id="1628662927">
      <w:bodyDiv w:val="1"/>
      <w:marLeft w:val="0"/>
      <w:marRight w:val="0"/>
      <w:marTop w:val="0"/>
      <w:marBottom w:val="0"/>
      <w:divBdr>
        <w:top w:val="none" w:sz="0" w:space="0" w:color="auto"/>
        <w:left w:val="none" w:sz="0" w:space="0" w:color="auto"/>
        <w:bottom w:val="none" w:sz="0" w:space="0" w:color="auto"/>
        <w:right w:val="none" w:sz="0" w:space="0" w:color="auto"/>
      </w:divBdr>
      <w:divsChild>
        <w:div w:id="755201375">
          <w:marLeft w:val="-7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n.edu/~steve" TargetMode="External"/><Relationship Id="rId13" Type="http://schemas.openxmlformats.org/officeDocument/2006/relationships/hyperlink" Target="https://catalog.csun.edu/academics/comp/courses/comp-122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ve@my.csun.edu" TargetMode="External"/><Relationship Id="rId12" Type="http://schemas.openxmlformats.org/officeDocument/2006/relationships/hyperlink" Target="https://github.com/orgs/COMP122/dashboar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un-comp-122.slack.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sun.zoom.us/my/smf.stev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ademics.csun.edu/faculty/steven.fitzgerald" TargetMode="External"/><Relationship Id="rId14" Type="http://schemas.openxmlformats.org/officeDocument/2006/relationships/hyperlink" Target="https://docs.google.com/document/d/10sHG9Ko2Pl85DG00rBbAWWFq8F-5dsZ-u8DGClii_f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cp:lastPrinted>2021-01-21T03:22:00Z</cp:lastPrinted>
  <dcterms:created xsi:type="dcterms:W3CDTF">2021-08-27T19:34:00Z</dcterms:created>
  <dcterms:modified xsi:type="dcterms:W3CDTF">2021-08-31T01:15:00Z</dcterms:modified>
</cp:coreProperties>
</file>