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pPr>
      <w:r w:rsidDel="00000000" w:rsidR="00000000" w:rsidRPr="00000000">
        <w:rPr>
          <w:b w:val="0"/>
          <w:sz w:val="38"/>
          <w:szCs w:val="38"/>
          <w:rtl w:val="0"/>
        </w:rPr>
        <w:t xml:space="preserve">Rock Chalk Rendezvous</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03/04/2024</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preliminary document with assigning roles</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864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r>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8640"/>
              <w:tab w:val="left" w:leader="none" w:pos="1600"/>
            </w:tabs>
            <w:spacing w:after="0" w:before="0" w:line="240" w:lineRule="auto"/>
            <w:ind w:left="864"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864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864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864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864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r>
          <w:r w:rsidDel="00000000" w:rsidR="00000000" w:rsidRPr="00000000">
            <w:rPr>
              <w:rtl w:val="0"/>
            </w:rPr>
            <w:t xml:space="preserve">                                                                                           </w:t>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br w:type="page"/>
      </w:r>
      <w:r w:rsidDel="00000000" w:rsidR="00000000" w:rsidRPr="00000000">
        <w:rPr>
          <w:rtl w:val="0"/>
        </w:rPr>
        <w:t xml:space="preserve">Software Requirements Specifications</w:t>
      </w:r>
    </w:p>
    <w:p w:rsidR="00000000" w:rsidDel="00000000" w:rsidP="00000000" w:rsidRDefault="00000000" w:rsidRPr="00000000" w14:paraId="00000040">
      <w:pPr>
        <w:pStyle w:val="Heading1"/>
        <w:numPr>
          <w:ilvl w:val="0"/>
          <w:numId w:val="5"/>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Requirements Specification (SRS)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provides an overview of the entire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includes the purpose, scope, definitions, acronyms, abbreviations, references, and overview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captures the complete software requirements for the system, or a portion of the system.  Following is a typical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outline for a project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using use-case modeling</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artifact consists of a package containing use cases of the use-case model and applicable Supplementary Specifications and other supporting information.]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different arrangements of an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are possible.  Refer to [IEEE830-1998] for further elaboration of these explanations, as well as other options for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organization.]</w:t>
      </w:r>
    </w:p>
    <w:p w:rsidR="00000000" w:rsidDel="00000000" w:rsidP="00000000" w:rsidRDefault="00000000" w:rsidRPr="00000000" w14:paraId="00000044">
      <w:pPr>
        <w:pStyle w:val="Heading2"/>
        <w:numPr>
          <w:ilvl w:val="1"/>
          <w:numId w:val="5"/>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Style w:val="Heading2"/>
        <w:numPr>
          <w:ilvl w:val="1"/>
          <w:numId w:val="5"/>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software application that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applies to, the feature or other subsystem grouping, what Use-Case model(s) it is associated with, and anything else that is affected or influenced by this document.]</w:t>
      </w:r>
    </w:p>
    <w:p w:rsidR="00000000" w:rsidDel="00000000" w:rsidP="00000000" w:rsidRDefault="00000000" w:rsidRPr="00000000" w14:paraId="00000048">
      <w:pPr>
        <w:pStyle w:val="Heading2"/>
        <w:numPr>
          <w:ilvl w:val="1"/>
          <w:numId w:val="5"/>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for relevant definitions, acronyms, and abbreviations. </w:t>
      </w:r>
      <w:r w:rsidDel="00000000" w:rsidR="00000000" w:rsidRPr="00000000">
        <w:rPr>
          <w:rtl w:val="0"/>
        </w:rPr>
      </w:r>
    </w:p>
    <w:p w:rsidR="00000000" w:rsidDel="00000000" w:rsidP="00000000" w:rsidRDefault="00000000" w:rsidRPr="00000000" w14:paraId="0000004A">
      <w:pPr>
        <w:pStyle w:val="Heading2"/>
        <w:numPr>
          <w:ilvl w:val="1"/>
          <w:numId w:val="5"/>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4C">
      <w:pPr>
        <w:pStyle w:val="Heading2"/>
        <w:numPr>
          <w:ilvl w:val="1"/>
          <w:numId w:val="5"/>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w:t>
      </w:r>
    </w:p>
    <w:p w:rsidR="00000000" w:rsidDel="00000000" w:rsidP="00000000" w:rsidRDefault="00000000" w:rsidRPr="00000000" w14:paraId="0000004E">
      <w:pPr>
        <w:pStyle w:val="Heading1"/>
        <w:numPr>
          <w:ilvl w:val="0"/>
          <w:numId w:val="5"/>
        </w:numPr>
        <w:ind w:left="0" w:firstLine="0"/>
        <w:rPr/>
      </w:pPr>
      <w:bookmarkStart w:colFirst="0" w:colLast="0" w:name="_heading=h.3dy6vkm" w:id="6"/>
      <w:bookmarkEnd w:id="6"/>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00000" w:rsidDel="00000000" w:rsidP="00000000" w:rsidRDefault="00000000" w:rsidRPr="00000000" w14:paraId="00000050">
      <w:pPr>
        <w:pStyle w:val="Heading2"/>
        <w:numPr>
          <w:ilvl w:val="1"/>
          <w:numId w:val="5"/>
        </w:numPr>
        <w:ind w:left="0" w:firstLine="0"/>
        <w:rPr/>
      </w:pPr>
      <w:bookmarkStart w:colFirst="0" w:colLast="0" w:name="_heading=h.1t3h5sf" w:id="7"/>
      <w:bookmarkEnd w:id="7"/>
      <w:r w:rsidDel="00000000" w:rsidR="00000000" w:rsidRPr="00000000">
        <w:rPr>
          <w:rtl w:val="0"/>
        </w:rPr>
        <w:t xml:space="preserve">Product perspective</w:t>
      </w:r>
    </w:p>
    <w:p w:rsidR="00000000" w:rsidDel="00000000" w:rsidP="00000000" w:rsidRDefault="00000000" w:rsidRPr="00000000" w14:paraId="00000051">
      <w:pPr>
        <w:pStyle w:val="Heading3"/>
        <w:numPr>
          <w:ilvl w:val="2"/>
          <w:numId w:val="5"/>
        </w:numPr>
        <w:ind w:left="0" w:firstLine="0"/>
        <w:rPr>
          <w:highlight w:val="yellow"/>
        </w:rPr>
      </w:pPr>
      <w:bookmarkStart w:colFirst="0" w:colLast="0" w:name="_heading=h.4d34og8" w:id="8"/>
      <w:bookmarkEnd w:id="8"/>
      <w:r w:rsidDel="00000000" w:rsidR="00000000" w:rsidRPr="00000000">
        <w:rPr>
          <w:highlight w:val="yellow"/>
          <w:rtl w:val="0"/>
        </w:rPr>
        <w:t xml:space="preserve">System Interfaces</w:t>
      </w:r>
    </w:p>
    <w:p w:rsidR="00000000" w:rsidDel="00000000" w:rsidP="00000000" w:rsidRDefault="00000000" w:rsidRPr="00000000" w14:paraId="00000052">
      <w:pPr>
        <w:pStyle w:val="Heading3"/>
        <w:numPr>
          <w:ilvl w:val="2"/>
          <w:numId w:val="5"/>
        </w:numPr>
        <w:ind w:left="0" w:firstLine="0"/>
        <w:rPr/>
      </w:pPr>
      <w:bookmarkStart w:colFirst="0" w:colLast="0" w:name="_heading=h.2s8eyo1" w:id="9"/>
      <w:bookmarkEnd w:id="9"/>
      <w:r w:rsidDel="00000000" w:rsidR="00000000" w:rsidRPr="00000000">
        <w:rPr>
          <w:rtl w:val="0"/>
        </w:rPr>
        <w:t xml:space="preserve">User Interfaces</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User Auth</w:t>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Calendar creation</w:t>
      </w:r>
      <w:r w:rsidDel="00000000" w:rsidR="00000000" w:rsidRPr="00000000">
        <w:rPr>
          <w:rtl w:val="0"/>
        </w:rPr>
      </w:r>
    </w:p>
    <w:p w:rsidR="00000000" w:rsidDel="00000000" w:rsidP="00000000" w:rsidRDefault="00000000" w:rsidRPr="00000000" w14:paraId="00000055">
      <w:pPr>
        <w:pStyle w:val="Heading3"/>
        <w:numPr>
          <w:ilvl w:val="2"/>
          <w:numId w:val="5"/>
        </w:numPr>
        <w:ind w:left="0" w:firstLine="0"/>
        <w:rPr/>
      </w:pPr>
      <w:bookmarkStart w:colFirst="0" w:colLast="0" w:name="_heading=h.17dp8vu" w:id="10"/>
      <w:bookmarkEnd w:id="10"/>
      <w:r w:rsidDel="00000000" w:rsidR="00000000" w:rsidRPr="00000000">
        <w:rPr>
          <w:rtl w:val="0"/>
        </w:rPr>
        <w:t xml:space="preserve">Hardware Interfaces</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Graphics library</w:t>
      </w:r>
      <w:r w:rsidDel="00000000" w:rsidR="00000000" w:rsidRPr="00000000">
        <w:rPr>
          <w:rtl w:val="0"/>
        </w:rPr>
      </w:r>
    </w:p>
    <w:p w:rsidR="00000000" w:rsidDel="00000000" w:rsidP="00000000" w:rsidRDefault="00000000" w:rsidRPr="00000000" w14:paraId="00000057">
      <w:pPr>
        <w:pStyle w:val="Heading3"/>
        <w:numPr>
          <w:ilvl w:val="2"/>
          <w:numId w:val="5"/>
        </w:numPr>
        <w:ind w:left="0" w:firstLine="0"/>
        <w:rPr/>
      </w:pPr>
      <w:bookmarkStart w:colFirst="0" w:colLast="0" w:name="_heading=h.3rdcrjn" w:id="11"/>
      <w:bookmarkEnd w:id="11"/>
      <w:r w:rsidDel="00000000" w:rsidR="00000000" w:rsidRPr="00000000">
        <w:rPr>
          <w:rtl w:val="0"/>
        </w:rPr>
        <w:t xml:space="preserve">Software Interfaces</w:t>
      </w:r>
    </w:p>
    <w:p w:rsidR="00000000" w:rsidDel="00000000" w:rsidP="00000000" w:rsidRDefault="00000000" w:rsidRPr="00000000" w14:paraId="00000058">
      <w:pPr>
        <w:numPr>
          <w:ilvl w:val="0"/>
          <w:numId w:val="3"/>
        </w:numPr>
        <w:ind w:left="1440" w:hanging="360"/>
        <w:rPr>
          <w:u w:val="none"/>
        </w:rPr>
      </w:pPr>
      <w:r w:rsidDel="00000000" w:rsidR="00000000" w:rsidRPr="00000000">
        <w:rPr>
          <w:rtl w:val="0"/>
        </w:rPr>
        <w:t xml:space="preserve">C++</w:t>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5A">
      <w:pPr>
        <w:pStyle w:val="Heading3"/>
        <w:numPr>
          <w:ilvl w:val="2"/>
          <w:numId w:val="5"/>
        </w:numPr>
        <w:ind w:left="0" w:firstLine="0"/>
        <w:rPr>
          <w:highlight w:val="yellow"/>
        </w:rPr>
      </w:pPr>
      <w:bookmarkStart w:colFirst="0" w:colLast="0" w:name="_heading=h.26in1rg" w:id="12"/>
      <w:bookmarkEnd w:id="12"/>
      <w:r w:rsidDel="00000000" w:rsidR="00000000" w:rsidRPr="00000000">
        <w:rPr>
          <w:highlight w:val="yellow"/>
          <w:rtl w:val="0"/>
        </w:rPr>
        <w:t xml:space="preserve">Communication Interfaces</w:t>
      </w:r>
    </w:p>
    <w:p w:rsidR="00000000" w:rsidDel="00000000" w:rsidP="00000000" w:rsidRDefault="00000000" w:rsidRPr="00000000" w14:paraId="0000005B">
      <w:pPr>
        <w:pStyle w:val="Heading3"/>
        <w:numPr>
          <w:ilvl w:val="2"/>
          <w:numId w:val="5"/>
        </w:numPr>
        <w:ind w:left="0" w:firstLine="0"/>
        <w:rPr/>
      </w:pPr>
      <w:bookmarkStart w:colFirst="0" w:colLast="0" w:name="_heading=h.lnxbz9" w:id="13"/>
      <w:bookmarkEnd w:id="13"/>
      <w:r w:rsidDel="00000000" w:rsidR="00000000" w:rsidRPr="00000000">
        <w:rPr>
          <w:rtl w:val="0"/>
        </w:rPr>
        <w:t xml:space="preserve">Memory Constraints</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5D">
      <w:pPr>
        <w:pStyle w:val="Heading3"/>
        <w:numPr>
          <w:ilvl w:val="2"/>
          <w:numId w:val="5"/>
        </w:numPr>
        <w:ind w:left="0" w:firstLine="0"/>
        <w:rPr>
          <w:highlight w:val="yellow"/>
        </w:rPr>
      </w:pPr>
      <w:bookmarkStart w:colFirst="0" w:colLast="0" w:name="_heading=h.35nkun2" w:id="14"/>
      <w:bookmarkEnd w:id="14"/>
      <w:r w:rsidDel="00000000" w:rsidR="00000000" w:rsidRPr="00000000">
        <w:rPr>
          <w:highlight w:val="yellow"/>
          <w:rtl w:val="0"/>
        </w:rPr>
        <w:t xml:space="preserve">Operations</w:t>
      </w:r>
    </w:p>
    <w:p w:rsidR="00000000" w:rsidDel="00000000" w:rsidP="00000000" w:rsidRDefault="00000000" w:rsidRPr="00000000" w14:paraId="0000005E">
      <w:pPr>
        <w:pStyle w:val="Heading2"/>
        <w:numPr>
          <w:ilvl w:val="1"/>
          <w:numId w:val="5"/>
        </w:numPr>
        <w:ind w:left="0" w:firstLine="0"/>
        <w:rPr/>
      </w:pPr>
      <w:bookmarkStart w:colFirst="0" w:colLast="0" w:name="_heading=h.1ksv4uv" w:id="15"/>
      <w:bookmarkEnd w:id="15"/>
      <w:r w:rsidDel="00000000" w:rsidR="00000000" w:rsidRPr="00000000">
        <w:rPr>
          <w:rtl w:val="0"/>
        </w:rPr>
        <w:t xml:space="preserve">Product functions</w:t>
      </w:r>
    </w:p>
    <w:p w:rsidR="00000000" w:rsidDel="00000000" w:rsidP="00000000" w:rsidRDefault="00000000" w:rsidRPr="00000000" w14:paraId="0000005F">
      <w:pPr>
        <w:pStyle w:val="Heading2"/>
        <w:numPr>
          <w:ilvl w:val="1"/>
          <w:numId w:val="5"/>
        </w:numPr>
        <w:ind w:left="0" w:firstLine="0"/>
        <w:rPr/>
      </w:pPr>
      <w:bookmarkStart w:colFirst="0" w:colLast="0" w:name="_heading=h.44sinio" w:id="16"/>
      <w:bookmarkEnd w:id="16"/>
      <w:r w:rsidDel="00000000" w:rsidR="00000000" w:rsidRPr="00000000">
        <w:rPr>
          <w:rtl w:val="0"/>
        </w:rPr>
        <w:t xml:space="preserve">User characteristics</w:t>
      </w:r>
    </w:p>
    <w:p w:rsidR="00000000" w:rsidDel="00000000" w:rsidP="00000000" w:rsidRDefault="00000000" w:rsidRPr="00000000" w14:paraId="00000060">
      <w:pPr>
        <w:pStyle w:val="Heading2"/>
        <w:numPr>
          <w:ilvl w:val="1"/>
          <w:numId w:val="5"/>
        </w:numPr>
        <w:ind w:left="0" w:firstLine="0"/>
        <w:rPr/>
      </w:pPr>
      <w:bookmarkStart w:colFirst="0" w:colLast="0" w:name="_heading=h.2jxsxqh" w:id="17"/>
      <w:bookmarkEnd w:id="17"/>
      <w:r w:rsidDel="00000000" w:rsidR="00000000" w:rsidRPr="00000000">
        <w:rPr>
          <w:rtl w:val="0"/>
        </w:rPr>
        <w:t xml:space="preserve">Constraints</w:t>
      </w:r>
    </w:p>
    <w:p w:rsidR="00000000" w:rsidDel="00000000" w:rsidP="00000000" w:rsidRDefault="00000000" w:rsidRPr="00000000" w14:paraId="00000061">
      <w:pPr>
        <w:pStyle w:val="Heading2"/>
        <w:numPr>
          <w:ilvl w:val="1"/>
          <w:numId w:val="5"/>
        </w:numPr>
        <w:ind w:left="0" w:firstLine="0"/>
        <w:rPr/>
      </w:pPr>
      <w:bookmarkStart w:colFirst="0" w:colLast="0" w:name="_heading=h.z337ya" w:id="18"/>
      <w:bookmarkEnd w:id="18"/>
      <w:r w:rsidDel="00000000" w:rsidR="00000000" w:rsidRPr="00000000">
        <w:rPr>
          <w:rtl w:val="0"/>
        </w:rPr>
        <w:t xml:space="preserve">Assumptions and dependencies</w:t>
      </w:r>
    </w:p>
    <w:p w:rsidR="00000000" w:rsidDel="00000000" w:rsidP="00000000" w:rsidRDefault="00000000" w:rsidRPr="00000000" w14:paraId="00000062">
      <w:pPr>
        <w:pStyle w:val="Heading2"/>
        <w:numPr>
          <w:ilvl w:val="1"/>
          <w:numId w:val="5"/>
        </w:numPr>
        <w:ind w:left="0" w:firstLine="0"/>
        <w:rPr>
          <w:highlight w:val="yellow"/>
        </w:rPr>
      </w:pPr>
      <w:bookmarkStart w:colFirst="0" w:colLast="0" w:name="_heading=h.3j2qqm3" w:id="19"/>
      <w:bookmarkEnd w:id="19"/>
      <w:r w:rsidDel="00000000" w:rsidR="00000000" w:rsidRPr="00000000">
        <w:rPr>
          <w:highlight w:val="yellow"/>
          <w:rtl w:val="0"/>
        </w:rPr>
        <w:t xml:space="preserve">Requirements subsets</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5"/>
        </w:numPr>
        <w:ind w:left="0" w:firstLine="0"/>
        <w:rPr/>
      </w:pPr>
      <w:bookmarkStart w:colFirst="0" w:colLast="0" w:name="_heading=h.1y810tw" w:id="20"/>
      <w:bookmarkEnd w:id="20"/>
      <w:r w:rsidDel="00000000" w:rsidR="00000000" w:rsidRPr="00000000">
        <w:rPr>
          <w:rtl w:val="0"/>
        </w:rPr>
        <w:t xml:space="preserve">Specific Requirements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00000" w:rsidDel="00000000" w:rsidP="00000000" w:rsidRDefault="00000000" w:rsidRPr="00000000" w14:paraId="00000066">
      <w:pPr>
        <w:pStyle w:val="Heading2"/>
        <w:numPr>
          <w:ilvl w:val="1"/>
          <w:numId w:val="5"/>
        </w:numPr>
        <w:ind w:left="0" w:firstLine="0"/>
        <w:rPr/>
      </w:pPr>
      <w:bookmarkStart w:colFirst="0" w:colLast="0" w:name="_heading=h.4i7ojhp" w:id="21"/>
      <w:bookmarkEnd w:id="21"/>
      <w:r w:rsidDel="00000000" w:rsidR="00000000" w:rsidRPr="00000000">
        <w:rPr>
          <w:rtl w:val="0"/>
        </w:rPr>
        <w:t xml:space="preserve">Functionality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functional requirements of the system for those requirements that are expressed in the natural language style. For many applications, this may constitute the bulk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000000" w:rsidDel="00000000" w:rsidP="00000000" w:rsidRDefault="00000000" w:rsidRPr="00000000" w14:paraId="00000069">
      <w:pPr>
        <w:pStyle w:val="Heading3"/>
        <w:numPr>
          <w:ilvl w:val="2"/>
          <w:numId w:val="5"/>
        </w:numPr>
        <w:ind w:left="0" w:firstLine="0"/>
        <w:rPr/>
      </w:pPr>
      <w:bookmarkStart w:colFirst="0" w:colLast="0" w:name="_heading=h.2xcytpi" w:id="22"/>
      <w:bookmarkEnd w:id="22"/>
      <w:r w:rsidDel="00000000" w:rsidR="00000000" w:rsidRPr="00000000">
        <w:rPr>
          <w:rtl w:val="0"/>
        </w:rPr>
        <w:t xml:space="preserve">&lt;Functional Requirement One&gt;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requirement description.]</w:t>
      </w:r>
    </w:p>
    <w:p w:rsidR="00000000" w:rsidDel="00000000" w:rsidP="00000000" w:rsidRDefault="00000000" w:rsidRPr="00000000" w14:paraId="0000006B">
      <w:pPr>
        <w:pStyle w:val="Heading2"/>
        <w:numPr>
          <w:ilvl w:val="1"/>
          <w:numId w:val="5"/>
        </w:numPr>
        <w:ind w:left="0" w:firstLine="0"/>
        <w:rPr/>
      </w:pPr>
      <w:bookmarkStart w:colFirst="0" w:colLast="0" w:name="_heading=h.1ci93xb" w:id="23"/>
      <w:bookmarkEnd w:id="23"/>
      <w:r w:rsidDel="00000000" w:rsidR="00000000" w:rsidRPr="00000000">
        <w:rPr>
          <w:rtl w:val="0"/>
        </w:rPr>
        <w:t xml:space="preserve">Use-Case Specifications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use-case modeling, the use cases often define the majority of the functional requirements of the system, along with some non-functional requirements.]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r w:rsidDel="00000000" w:rsidR="00000000" w:rsidRPr="00000000">
        <w:rPr>
          <w:rtl w:val="0"/>
        </w:rPr>
      </w:r>
    </w:p>
    <w:p w:rsidR="00000000" w:rsidDel="00000000" w:rsidP="00000000" w:rsidRDefault="00000000" w:rsidRPr="00000000" w14:paraId="0000006E">
      <w:pPr>
        <w:pStyle w:val="Heading2"/>
        <w:numPr>
          <w:ilvl w:val="1"/>
          <w:numId w:val="5"/>
        </w:numPr>
        <w:ind w:left="0" w:firstLine="0"/>
        <w:rPr/>
      </w:pPr>
      <w:bookmarkStart w:colFirst="0" w:colLast="0" w:name="_heading=h.3whwml4" w:id="24"/>
      <w:bookmarkEnd w:id="24"/>
      <w:r w:rsidDel="00000000" w:rsidR="00000000" w:rsidRPr="00000000">
        <w:rPr>
          <w:rtl w:val="0"/>
        </w:rPr>
        <w:t xml:space="preserve">Supplementary Requirements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Responsive networking under 2s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Must be written in 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Easily-shareable identifiers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High server uptime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Concurrent access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Not vulnerable to security exploits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Intuitive user interface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5"/>
        </w:numPr>
        <w:ind w:left="0" w:firstLine="0"/>
        <w:rPr/>
      </w:pPr>
      <w:bookmarkStart w:colFirst="0" w:colLast="0" w:name="_heading=h.2bn6wsx" w:id="25"/>
      <w:bookmarkEnd w:id="25"/>
      <w:r w:rsidDel="00000000" w:rsidR="00000000" w:rsidRPr="00000000">
        <w:rPr>
          <w:rtl w:val="0"/>
        </w:rPr>
        <w:t xml:space="preserve">Classification of Functional Requirements</w:t>
      </w: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1"/>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7B">
            <w:pPr>
              <w:spacing w:after="120" w:before="120" w:line="288" w:lineRule="auto"/>
              <w:ind w:left="0" w:firstLine="0"/>
              <w:rPr/>
            </w:pPr>
            <w:r w:rsidDel="00000000" w:rsidR="00000000" w:rsidRPr="00000000">
              <w:rPr>
                <w:rtl w:val="0"/>
              </w:rPr>
              <w:t xml:space="preserve">User authentication</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7C">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7D">
            <w:pPr>
              <w:spacing w:after="120" w:before="120" w:line="288" w:lineRule="auto"/>
              <w:ind w:left="0" w:firstLine="0"/>
              <w:rPr/>
            </w:pPr>
            <w:r w:rsidDel="00000000" w:rsidR="00000000" w:rsidRPr="00000000">
              <w:rPr>
                <w:rtl w:val="0"/>
              </w:rPr>
              <w:t xml:space="preserve">Sharing with other users (Link, Code, etc)</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7E">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7F">
            <w:pPr>
              <w:spacing w:after="120" w:before="120" w:line="288" w:lineRule="auto"/>
              <w:ind w:left="0" w:firstLine="0"/>
              <w:rPr/>
            </w:pPr>
            <w:r w:rsidDel="00000000" w:rsidR="00000000" w:rsidRPr="00000000">
              <w:rPr>
                <w:rtl w:val="0"/>
              </w:rPr>
              <w:t xml:space="preserve">Creating a personal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80">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81">
            <w:pPr>
              <w:spacing w:after="120" w:before="120" w:line="288" w:lineRule="auto"/>
              <w:ind w:left="0" w:firstLine="0"/>
              <w:rPr/>
            </w:pPr>
            <w:r w:rsidDel="00000000" w:rsidR="00000000" w:rsidRPr="00000000">
              <w:rPr>
                <w:rtl w:val="0"/>
              </w:rPr>
              <w:t xml:space="preserve">Comparing individual calendar data</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82">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83">
            <w:pPr>
              <w:spacing w:after="120" w:before="120" w:line="288" w:lineRule="auto"/>
              <w:ind w:left="0" w:firstLine="0"/>
              <w:rPr/>
            </w:pPr>
            <w:r w:rsidDel="00000000" w:rsidR="00000000" w:rsidRPr="00000000">
              <w:rPr>
                <w:rtl w:val="0"/>
              </w:rPr>
              <w:t xml:space="preserve">Adding other users to a group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84">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85">
            <w:pPr>
              <w:spacing w:after="120" w:before="120" w:lineRule="auto"/>
              <w:rPr/>
            </w:pPr>
            <w:r w:rsidDel="00000000" w:rsidR="00000000" w:rsidRPr="00000000">
              <w:rPr>
                <w:rtl w:val="0"/>
              </w:rPr>
              <w:t xml:space="preserve">Setting meeting time limits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86">
            <w:pPr>
              <w:tabs>
                <w:tab w:val="center" w:leader="none" w:pos="4320"/>
                <w:tab w:val="right" w:leader="none" w:pos="8640"/>
              </w:tabs>
              <w:spacing w:after="120" w:before="120" w:lineRule="auto"/>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87">
            <w:pPr>
              <w:spacing w:after="120" w:before="120" w:lineRule="auto"/>
              <w:rPr/>
            </w:pPr>
            <w:r w:rsidDel="00000000" w:rsidR="00000000" w:rsidRPr="00000000">
              <w:rPr>
                <w:rtl w:val="0"/>
              </w:rPr>
              <w:t xml:space="preserve">Graphical user interface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88">
            <w:pPr>
              <w:tabs>
                <w:tab w:val="center" w:leader="none" w:pos="4320"/>
                <w:tab w:val="right" w:leader="none" w:pos="8640"/>
              </w:tabs>
              <w:spacing w:after="120" w:before="120" w:lineRule="auto"/>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89">
            <w:pPr>
              <w:spacing w:after="120" w:before="120" w:lineRule="auto"/>
              <w:rPr/>
            </w:pPr>
            <w:r w:rsidDel="00000000" w:rsidR="00000000" w:rsidRPr="00000000">
              <w:rPr>
                <w:rtl w:val="0"/>
              </w:rPr>
              <w:t xml:space="preserve">Multiple time zone support</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8A">
            <w:pPr>
              <w:tabs>
                <w:tab w:val="center" w:leader="none" w:pos="4320"/>
                <w:tab w:val="right" w:leader="none" w:pos="8640"/>
              </w:tabs>
              <w:spacing w:after="120" w:before="120" w:lineRule="auto"/>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8B">
            <w:pPr>
              <w:spacing w:after="120" w:before="120" w:lineRule="auto"/>
              <w:rPr/>
            </w:pPr>
            <w:r w:rsidDel="00000000" w:rsidR="00000000" w:rsidRPr="00000000">
              <w:rPr>
                <w:rtl w:val="0"/>
              </w:rPr>
              <w:t xml:space="preserve">Meeting notification reminder</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8C">
            <w:pPr>
              <w:tabs>
                <w:tab w:val="center" w:leader="none" w:pos="4320"/>
                <w:tab w:val="right" w:leader="none" w:pos="8640"/>
              </w:tabs>
              <w:spacing w:after="120" w:before="120" w:lineRule="auto"/>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8D">
            <w:pPr>
              <w:spacing w:after="120" w:before="120" w:lineRule="auto"/>
              <w:rPr/>
            </w:pPr>
            <w:r w:rsidDel="00000000" w:rsidR="00000000" w:rsidRPr="00000000">
              <w:rPr>
                <w:rtl w:val="0"/>
              </w:rPr>
              <w:t xml:space="preserve">Linking personal calendar using iCal file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8E">
            <w:pPr>
              <w:tabs>
                <w:tab w:val="center" w:leader="none" w:pos="4320"/>
                <w:tab w:val="right" w:leader="none" w:pos="8640"/>
              </w:tabs>
              <w:spacing w:after="120" w:before="120" w:lineRule="auto"/>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8F">
            <w:pPr>
              <w:spacing w:after="120" w:before="120" w:lineRule="auto"/>
              <w:rPr/>
            </w:pPr>
            <w:r w:rsidDel="00000000" w:rsidR="00000000" w:rsidRPr="00000000">
              <w:rPr>
                <w:rtl w:val="0"/>
              </w:rPr>
              <w:t xml:space="preserve">Different locations and meeting methods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90">
            <w:pPr>
              <w:tabs>
                <w:tab w:val="center" w:leader="none" w:pos="4320"/>
                <w:tab w:val="right" w:leader="none" w:pos="8640"/>
              </w:tabs>
              <w:spacing w:after="120" w:before="120" w:lineRule="auto"/>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91">
            <w:pPr>
              <w:spacing w:after="120" w:before="120" w:lineRule="auto"/>
              <w:rPr/>
            </w:pPr>
            <w:r w:rsidDel="00000000" w:rsidR="00000000" w:rsidRPr="00000000">
              <w:rPr>
                <w:rtl w:val="0"/>
              </w:rPr>
              <w:t xml:space="preserve">Automatic meeting time suggestion (Function of meeting length / all users)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92">
            <w:pPr>
              <w:tabs>
                <w:tab w:val="center" w:leader="none" w:pos="4320"/>
                <w:tab w:val="right" w:leader="none" w:pos="8640"/>
              </w:tabs>
              <w:spacing w:after="120" w:before="120" w:lineRule="auto"/>
              <w:jc w:val="center"/>
              <w:rPr/>
            </w:pPr>
            <w:r w:rsidDel="00000000" w:rsidR="00000000" w:rsidRPr="00000000">
              <w:rPr>
                <w:rtl w:val="0"/>
              </w:rPr>
              <w:t xml:space="preserve">Optional</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93">
            <w:pPr>
              <w:spacing w:after="120" w:before="120" w:lineRule="auto"/>
              <w:rPr/>
            </w:pPr>
            <w:r w:rsidDel="00000000" w:rsidR="00000000" w:rsidRPr="00000000">
              <w:rPr>
                <w:rtl w:val="0"/>
              </w:rPr>
              <w:t xml:space="preserve">Anonymous user use</w:t>
            </w:r>
          </w:p>
        </w:tc>
        <w:tc>
          <w:tcPr>
            <w:tcBorders>
              <w:top w:color="000000" w:space="0" w:sz="12" w:val="single"/>
              <w:left w:color="000000" w:space="0" w:sz="12" w:val="single"/>
            </w:tcBorders>
          </w:tcPr>
          <w:p w:rsidR="00000000" w:rsidDel="00000000" w:rsidP="00000000" w:rsidRDefault="00000000" w:rsidRPr="00000000" w14:paraId="00000094">
            <w:pPr>
              <w:tabs>
                <w:tab w:val="center" w:leader="none" w:pos="4320"/>
                <w:tab w:val="right" w:leader="none" w:pos="8640"/>
              </w:tabs>
              <w:spacing w:after="120" w:before="120" w:lineRule="auto"/>
              <w:jc w:val="center"/>
              <w:rPr/>
            </w:pPr>
            <w:r w:rsidDel="00000000" w:rsidR="00000000" w:rsidRPr="00000000">
              <w:rPr>
                <w:rtl w:val="0"/>
              </w:rPr>
              <w:t xml:space="preserve">Optional</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5"/>
        </w:numPr>
        <w:ind w:left="0" w:firstLine="0"/>
        <w:rPr/>
      </w:pPr>
      <w:bookmarkStart w:colFirst="0" w:colLast="0" w:name="_heading=h.qsh70q" w:id="26"/>
      <w:bookmarkEnd w:id="26"/>
      <w:r w:rsidDel="00000000" w:rsidR="00000000" w:rsidRPr="00000000">
        <w:rPr>
          <w:rtl w:val="0"/>
        </w:rPr>
        <w:t xml:space="preserve">Appendices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[When appendices are included,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should explicitly state whether or not the appendices are to be considered part of the requirements]</w:t>
      </w:r>
    </w:p>
    <w:p w:rsidR="00000000" w:rsidDel="00000000" w:rsidP="00000000" w:rsidRDefault="00000000" w:rsidRPr="00000000" w14:paraId="00000098">
      <w:pPr>
        <w:pStyle w:val="Heading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pPr>
          <w:r w:rsidDel="00000000" w:rsidR="00000000" w:rsidRPr="00000000">
            <w:rPr>
              <w:rtl w:val="0"/>
            </w:rPr>
            <w:t xml:space="preserve">©&lt;Strawhacks&gt;,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&lt;Strawhacks&gt;</w:t>
    </w:r>
  </w:p>
  <w:p w:rsidR="00000000" w:rsidDel="00000000" w:rsidP="00000000" w:rsidRDefault="00000000" w:rsidRPr="00000000" w14:paraId="0000009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0">
          <w:pPr>
            <w:rPr/>
          </w:pPr>
          <w:r w:rsidDel="00000000" w:rsidR="00000000" w:rsidRPr="00000000">
            <w:rPr>
              <w:rtl w:val="0"/>
            </w:rPr>
            <w:t xml:space="preserve">Rock Chalk Rendezvous</w:t>
          </w:r>
          <w:r w:rsidDel="00000000" w:rsidR="00000000" w:rsidRPr="00000000">
            <w:rPr>
              <w:rtl w:val="0"/>
            </w:rPr>
          </w:r>
        </w:p>
      </w:tc>
      <w:tc>
        <w:tcPr/>
        <w:p w:rsidR="00000000" w:rsidDel="00000000" w:rsidP="00000000" w:rsidRDefault="00000000" w:rsidRPr="00000000" w14:paraId="000000A1">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Software Requirements Specifications</w:t>
          </w:r>
        </w:p>
      </w:tc>
      <w:tc>
        <w:tcPr/>
        <w:p w:rsidR="00000000" w:rsidDel="00000000" w:rsidP="00000000" w:rsidRDefault="00000000" w:rsidRPr="00000000" w14:paraId="000000A3">
          <w:pPr>
            <w:rPr/>
          </w:pPr>
          <w:r w:rsidDel="00000000" w:rsidR="00000000" w:rsidRPr="00000000">
            <w:rPr>
              <w:rtl w:val="0"/>
            </w:rPr>
            <w:t xml:space="preserve">  Date: 03/04/2024</w:t>
          </w:r>
        </w:p>
      </w:tc>
    </w:tr>
    <w:tr>
      <w:trPr>
        <w:cantSplit w:val="0"/>
        <w:tblHeader w:val="0"/>
      </w:trPr>
      <w:tc>
        <w:tcPr>
          <w:gridSpan w:val="2"/>
        </w:tcPr>
        <w:p w:rsidR="00000000" w:rsidDel="00000000" w:rsidP="00000000" w:rsidRDefault="00000000" w:rsidRPr="00000000" w14:paraId="000000A4">
          <w:pPr>
            <w:rPr/>
          </w:pPr>
          <w:r w:rsidDel="00000000" w:rsidR="00000000" w:rsidRPr="00000000">
            <w:rPr>
              <w:rtl w:val="0"/>
            </w:rPr>
            <w:t xml:space="preserve">soft_req_spec1</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7NubgcCYp8sy1u2LBSnC0/EtT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kUEVtT2tEZnQ0TC1hOGRVcW1NbF9QbHN5bjJxY0V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