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2FE1D">
      <w:pPr>
        <w:pStyle w:val="4"/>
        <w:keepNext w:val="0"/>
        <w:keepLines w:val="0"/>
        <w:widowControl/>
        <w:suppressLineNumbers w:val="0"/>
      </w:pPr>
      <w:r>
        <w:t>PRINCIPIOS SOLID APLICADOS EN KHAOS STORE</w:t>
      </w:r>
    </w:p>
    <w:p w14:paraId="0A0E047A">
      <w:pPr>
        <w:pStyle w:val="4"/>
        <w:keepNext w:val="0"/>
        <w:keepLines w:val="0"/>
        <w:widowControl/>
        <w:suppressLineNumbers w:val="0"/>
      </w:pPr>
      <w:r>
        <w:t>PRINCIPIO 1: S - RESPONSABILIDAD ÚNICA</w:t>
      </w:r>
    </w:p>
    <w:p w14:paraId="387FF6D8">
      <w:pPr>
        <w:pStyle w:val="4"/>
        <w:keepNext w:val="0"/>
        <w:keepLines w:val="0"/>
        <w:widowControl/>
        <w:suppressLineNumbers w:val="0"/>
      </w:pPr>
      <w:r>
        <w:t>Definición: una clase debe tener una única razón para cambiar.</w:t>
      </w:r>
    </w:p>
    <w:p w14:paraId="7276E2D2">
      <w:pPr>
        <w:pStyle w:val="4"/>
        <w:keepNext w:val="0"/>
        <w:keepLines w:val="0"/>
        <w:widowControl/>
        <w:suppressLineNumbers w:val="0"/>
      </w:pPr>
      <w:r>
        <w:t>Aplicación en Khaos Store:</w:t>
      </w:r>
    </w:p>
    <w:p w14:paraId="10CA2831">
      <w:pPr>
        <w:pStyle w:val="4"/>
        <w:keepNext w:val="0"/>
        <w:keepLines w:val="0"/>
        <w:widowControl/>
        <w:suppressLineNumbers w:val="0"/>
      </w:pPr>
      <w:r>
        <w:t>Antes, la clase Order manejaba múltiples responsabilidades como envío de correos, validación de stock y cálculo de totales.</w:t>
      </w:r>
    </w:p>
    <w:p w14:paraId="108569F4">
      <w:pPr>
        <w:pStyle w:val="4"/>
        <w:keepNext w:val="0"/>
        <w:keepLines w:val="0"/>
        <w:widowControl/>
        <w:suppressLineNumbers w:val="0"/>
      </w:pPr>
      <w:r>
        <w:t>Después, estas responsabilidades se separan en diferentes clases:</w:t>
      </w:r>
      <w:r>
        <w:br w:type="textWrapping"/>
      </w:r>
      <w:r>
        <w:t>Order (estructura de datos),</w:t>
      </w:r>
      <w:r>
        <w:br w:type="textWrapping"/>
      </w:r>
      <w:r>
        <w:t>OrderEmailService (envío de correos),</w:t>
      </w:r>
      <w:r>
        <w:br w:type="textWrapping"/>
      </w:r>
      <w:r>
        <w:t>OrderStockValidator (validación de inventario),</w:t>
      </w:r>
      <w:r>
        <w:br w:type="textWrapping"/>
      </w:r>
      <w:r>
        <w:t>OrderTotalCalculator (cálculo de valores).</w:t>
      </w:r>
    </w:p>
    <w:p w14:paraId="04A4F606">
      <w:pPr>
        <w:pStyle w:val="4"/>
        <w:keepNext w:val="0"/>
        <w:keepLines w:val="0"/>
        <w:widowControl/>
        <w:suppressLineNumbers w:val="0"/>
      </w:pPr>
      <w:r>
        <w:t>PRINCIPIO 2: O - ABIERTO/CERRADO</w:t>
      </w:r>
    </w:p>
    <w:p w14:paraId="4C0BFD15">
      <w:pPr>
        <w:pStyle w:val="4"/>
        <w:keepNext w:val="0"/>
        <w:keepLines w:val="0"/>
        <w:widowControl/>
        <w:suppressLineNumbers w:val="0"/>
      </w:pPr>
      <w:r>
        <w:t>Definición: las clases deben estar abiertas a extensión, pero cerradas a modificación.</w:t>
      </w:r>
    </w:p>
    <w:p w14:paraId="6B984F46">
      <w:pPr>
        <w:pStyle w:val="4"/>
        <w:keepNext w:val="0"/>
        <w:keepLines w:val="0"/>
        <w:widowControl/>
        <w:suppressLineNumbers w:val="0"/>
      </w:pPr>
      <w:r>
        <w:t>Aplicación en Khaos Store:</w:t>
      </w:r>
    </w:p>
    <w:p w14:paraId="7612839D">
      <w:pPr>
        <w:pStyle w:val="4"/>
        <w:keepNext w:val="0"/>
        <w:keepLines w:val="0"/>
        <w:widowControl/>
        <w:suppressLineNumbers w:val="0"/>
      </w:pPr>
      <w:r>
        <w:t>Antes, la función process_payment contenía múltiples condicionales para manejar distintos métodos de pago como Nequi, tarjeta o PayPal.</w:t>
      </w:r>
    </w:p>
    <w:p w14:paraId="1C8E2401">
      <w:pPr>
        <w:pStyle w:val="4"/>
        <w:keepNext w:val="0"/>
        <w:keepLines w:val="0"/>
        <w:widowControl/>
        <w:suppressLineNumbers w:val="0"/>
      </w:pPr>
      <w:r>
        <w:t>Después, se define una clase base PaymentMethod y se crean implementaciones específicas como NequiPayment, CreditCardPayment y PayPalPayment, permitiendo agregar nuevos métodos sin modificar el código existente.</w:t>
      </w:r>
    </w:p>
    <w:p w14:paraId="444161C8">
      <w:pPr>
        <w:pStyle w:val="4"/>
        <w:keepNext w:val="0"/>
        <w:keepLines w:val="0"/>
        <w:widowControl/>
        <w:suppressLineNumbers w:val="0"/>
      </w:pPr>
      <w:r>
        <w:t>PRINCIPIO 3: L - SUSTITUCIÓN DE LISKOV</w:t>
      </w:r>
    </w:p>
    <w:p w14:paraId="5E88034E">
      <w:pPr>
        <w:pStyle w:val="4"/>
        <w:keepNext w:val="0"/>
        <w:keepLines w:val="0"/>
        <w:widowControl/>
        <w:suppressLineNumbers w:val="0"/>
      </w:pPr>
      <w:r>
        <w:t>Definición: las clases derivadas deben poder sustituir a la clase base sin alterar el comportamiento esperado.</w:t>
      </w:r>
    </w:p>
    <w:p w14:paraId="726E2378">
      <w:pPr>
        <w:pStyle w:val="4"/>
        <w:keepNext w:val="0"/>
        <w:keepLines w:val="0"/>
        <w:widowControl/>
        <w:suppressLineNumbers w:val="0"/>
      </w:pPr>
      <w:r>
        <w:t>Aplicación en Khaos Store:</w:t>
      </w:r>
    </w:p>
    <w:p w14:paraId="44F71CD3">
      <w:pPr>
        <w:pStyle w:val="4"/>
        <w:keepNext w:val="0"/>
        <w:keepLines w:val="0"/>
        <w:widowControl/>
        <w:suppressLineNumbers w:val="0"/>
      </w:pPr>
      <w:r>
        <w:t>Se define una clase Product con el método get_price(). A partir de esta, se crean clases como DigitalProduct (con descuentos) y PhysicalProduct (con costos de envío), que pueden utilizarse de forma intercambiable sin generar inconsistencias.</w:t>
      </w:r>
    </w:p>
    <w:p w14:paraId="0DA53D3E">
      <w:pPr>
        <w:pStyle w:val="4"/>
        <w:keepNext w:val="0"/>
        <w:keepLines w:val="0"/>
        <w:widowControl/>
        <w:suppressLineNumbers w:val="0"/>
      </w:pPr>
      <w:r>
        <w:t>PRINCIPIO 4: I - SEGREGACIÓN DE INTERFACES</w:t>
      </w:r>
    </w:p>
    <w:p w14:paraId="3F1BEC18">
      <w:pPr>
        <w:pStyle w:val="4"/>
        <w:keepNext w:val="0"/>
        <w:keepLines w:val="0"/>
        <w:widowControl/>
        <w:suppressLineNumbers w:val="0"/>
      </w:pPr>
      <w:r>
        <w:t>Definición: es preferible tener múltiples interfaces específicas en lugar de una sola interfaz general.</w:t>
      </w:r>
    </w:p>
    <w:p w14:paraId="3F8BBF34">
      <w:pPr>
        <w:pStyle w:val="4"/>
        <w:keepNext w:val="0"/>
        <w:keepLines w:val="0"/>
        <w:widowControl/>
        <w:suppressLineNumbers w:val="0"/>
      </w:pPr>
      <w:r>
        <w:t>Aplicación en Khaos Store:</w:t>
      </w:r>
    </w:p>
    <w:p w14:paraId="45E45214">
      <w:pPr>
        <w:pStyle w:val="4"/>
        <w:keepNext w:val="0"/>
        <w:keepLines w:val="0"/>
        <w:widowControl/>
        <w:suppressLineNumbers w:val="0"/>
      </w:pPr>
      <w:r>
        <w:t>Antes, existía una interfaz ProductActions con múltiples métodos que no todos los usuarios necesitaban.</w:t>
      </w:r>
    </w:p>
    <w:p w14:paraId="1C4685AA">
      <w:pPr>
        <w:pStyle w:val="4"/>
        <w:keepNext w:val="0"/>
        <w:keepLines w:val="0"/>
        <w:widowControl/>
        <w:suppressLineNumbers w:val="0"/>
      </w:pPr>
      <w:r>
        <w:t>Después, se separa en interfaces específicas como Viewable, Purchasable, Reviewable y AdminManageable, permitiendo que cada tipo de usuario implemente solo lo necesario.</w:t>
      </w:r>
    </w:p>
    <w:p w14:paraId="142A4873">
      <w:pPr>
        <w:pStyle w:val="4"/>
        <w:keepNext w:val="0"/>
        <w:keepLines w:val="0"/>
        <w:widowControl/>
        <w:suppressLineNumbers w:val="0"/>
      </w:pPr>
      <w:r>
        <w:t>PRINCIPIO 5: D - INVERSIÓN DE DEPENDENCIAS</w:t>
      </w:r>
    </w:p>
    <w:p w14:paraId="0FEC8317">
      <w:pPr>
        <w:pStyle w:val="4"/>
        <w:keepNext w:val="0"/>
        <w:keepLines w:val="0"/>
        <w:widowControl/>
        <w:suppressLineNumbers w:val="0"/>
      </w:pPr>
      <w:r>
        <w:t>Definición: los módulos deben depender de abstracciones y no de implementaciones concretas.</w:t>
      </w:r>
    </w:p>
    <w:p w14:paraId="061ED631">
      <w:pPr>
        <w:pStyle w:val="4"/>
        <w:keepNext w:val="0"/>
        <w:keepLines w:val="0"/>
        <w:widowControl/>
        <w:suppressLineNumbers w:val="0"/>
      </w:pPr>
      <w:r>
        <w:t>Aplicación en Khaos Store:</w:t>
      </w:r>
    </w:p>
    <w:p w14:paraId="40BC99C9">
      <w:pPr>
        <w:pStyle w:val="4"/>
        <w:keepNext w:val="0"/>
        <w:keepLines w:val="0"/>
        <w:widowControl/>
        <w:suppressLineNumbers w:val="0"/>
      </w:pPr>
      <w:r>
        <w:t>Antes, CartService dependía directamente de llamadas a Product.objects.get().</w:t>
      </w:r>
    </w:p>
    <w:p w14:paraId="705494E8">
      <w:pPr>
        <w:pStyle w:val="4"/>
        <w:keepNext w:val="0"/>
        <w:keepLines w:val="0"/>
        <w:widowControl/>
        <w:suppressLineNumbers w:val="0"/>
      </w:pPr>
      <w:r>
        <w:t>Después, CartService recibe una interfaz ProductRepositoryInterface mediante inyección de dependencias, permitiendo utilizar implementaciones reales o simuladas según el contexto.</w:t>
      </w:r>
    </w:p>
    <w:p w14:paraId="02615454">
      <w:pPr>
        <w:pStyle w:val="4"/>
        <w:keepNext w:val="0"/>
        <w:keepLines w:val="0"/>
        <w:widowControl/>
        <w:suppressLineNumbers w:val="0"/>
      </w:pPr>
      <w:r>
        <w:t>RESUMEN DE APLICACIÓN SOLID EN KHAOS STORE</w:t>
      </w:r>
    </w:p>
    <w:p w14:paraId="6027C67A">
      <w:pPr>
        <w:pStyle w:val="4"/>
        <w:keepNext w:val="0"/>
        <w:keepLines w:val="0"/>
        <w:widowControl/>
        <w:suppressLineNumbers w:val="0"/>
      </w:pPr>
      <w:r>
        <w:t>Responsabilidad única: separación de funciones dentro del módulo de órdenes.</w:t>
      </w:r>
      <w:r>
        <w:br w:type="textWrapping"/>
      </w:r>
      <w:r>
        <w:t>Abierto/cerrado: sistema de pagos extensible sin modificar código existente.</w:t>
      </w:r>
      <w:r>
        <w:br w:type="textWrapping"/>
      </w:r>
      <w:r>
        <w:t>Sustitución de Liskov: productos digitales y físicos intercambiables.</w:t>
      </w:r>
      <w:r>
        <w:br w:type="textWrapping"/>
      </w:r>
      <w:r>
        <w:t>Segregación de interfaces: interfaces específicas según el tipo de usuario.</w:t>
      </w:r>
      <w:r>
        <w:br w:type="textWrapping"/>
      </w:r>
      <w:r>
        <w:t>Inversión de dependencias: uso de repositorios abstractos en lugar de acceso directo a modelos.</w:t>
      </w:r>
    </w:p>
    <w:p w14:paraId="27576FA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934A00"/>
    <w:rsid w:val="0393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2026-04-24T04:05:00Z</dcterms:created>
  <dc:creator>Arezsu</dc:creator>
  <cp:lastModifiedBy>Arezsu</cp:lastModifiedBy>
  <dcterms:modified xsi:type="dcterms:W3CDTF">2026-04-24T04:06:50Z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3082-12.1.0.25242</vt:lpwstr>
  </property>
  <property fmtid="{D5CDD505-2E9C-101B-9397-08002B2CF9AE}" pid="3" name="ICV">
    <vt:lpwstr>3B2FBDF7635B404DB7E3A237EA269718_11</vt:lpwstr>
  </property>
  <property fmtid="{D5CDD505-2E9C-101B-9397-08002B2CF9AE}" pid="4" name="KSOTemplateDocerSaveRecord">
    <vt:lpwstr>eyJoZGlkIjoiODM3Nzk0ZDFiYTNlMjIzODI3ZjQ0ZDlhZTU0YTRlMDEiLCJ1c2VySWQiOiIyMjE2NzgyMTk1NzAwIn0=</vt:lpwstr>
  </property>
</Properties>
</file>