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F1D" w:rsidRDefault="006A6F1D" w:rsidP="006A6F1D">
      <w:pPr>
        <w:pStyle w:val="Heading1"/>
        <w:ind w:left="284"/>
        <w:jc w:val="center"/>
        <w:rPr>
          <w:rFonts w:ascii="Times New Roman" w:hAnsi="Times New Roman" w:cs="Times New Roman"/>
          <w:b/>
          <w:color w:val="auto"/>
          <w:sz w:val="48"/>
          <w:szCs w:val="40"/>
          <w:u w:val="single"/>
        </w:rPr>
      </w:pPr>
      <w:r w:rsidRPr="00E60C04">
        <w:rPr>
          <w:rFonts w:ascii="Times New Roman" w:hAnsi="Times New Roman" w:cs="Times New Roman"/>
          <w:b/>
          <w:color w:val="auto"/>
          <w:sz w:val="48"/>
          <w:szCs w:val="40"/>
          <w:u w:val="single"/>
        </w:rPr>
        <w:t>EARTHHOUR</w:t>
      </w:r>
    </w:p>
    <w:p w:rsidR="006A6F1D" w:rsidRPr="002A0A16" w:rsidRDefault="006A6F1D" w:rsidP="006A6F1D">
      <w:pPr>
        <w:pStyle w:val="Heading1"/>
        <w:tabs>
          <w:tab w:val="left" w:pos="2304"/>
          <w:tab w:val="center" w:pos="4513"/>
        </w:tabs>
        <w:spacing w:line="276" w:lineRule="auto"/>
        <w:rPr>
          <w:rFonts w:ascii="Times New Roman" w:hAnsi="Times New Roman" w:cs="Times New Roman"/>
          <w:b/>
          <w:color w:val="auto"/>
          <w:sz w:val="48"/>
          <w:szCs w:val="48"/>
        </w:rPr>
      </w:pPr>
      <w:r w:rsidRPr="002A0A16">
        <w:rPr>
          <w:rFonts w:ascii="Times New Roman" w:hAnsi="Times New Roman" w:cs="Times New Roman"/>
          <w:b/>
          <w:color w:val="auto"/>
          <w:sz w:val="48"/>
          <w:szCs w:val="48"/>
        </w:rPr>
        <w:tab/>
      </w:r>
      <w:r w:rsidRPr="002A0A16">
        <w:rPr>
          <w:rFonts w:ascii="Times New Roman" w:hAnsi="Times New Roman" w:cs="Times New Roman"/>
          <w:b/>
          <w:color w:val="auto"/>
          <w:sz w:val="48"/>
          <w:szCs w:val="48"/>
        </w:rPr>
        <w:tab/>
        <w:t>Sejarah EarthHour</w:t>
      </w:r>
    </w:p>
    <w:p w:rsidR="006A6F1D" w:rsidRDefault="006A6F1D" w:rsidP="006A6F1D">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Earth Hour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adalah sebuah kegiatan global yang diadakan oleh</w:t>
      </w:r>
      <w:r>
        <w:rPr>
          <w:rStyle w:val="apple-converted-space"/>
          <w:rFonts w:ascii="Arial" w:hAnsi="Arial" w:cs="Arial"/>
          <w:color w:val="252525"/>
          <w:sz w:val="21"/>
          <w:szCs w:val="21"/>
          <w:shd w:val="clear" w:color="auto" w:fill="FFFFFF"/>
        </w:rPr>
        <w:t> </w:t>
      </w:r>
      <w:r w:rsidRPr="00BE25A9">
        <w:rPr>
          <w:rFonts w:ascii="Arial" w:hAnsi="Arial" w:cs="Arial"/>
          <w:sz w:val="21"/>
          <w:szCs w:val="21"/>
          <w:shd w:val="clear" w:color="auto" w:fill="FFFFFF"/>
        </w:rPr>
        <w:t>World Wide Fund for Nature</w:t>
      </w:r>
      <w:r>
        <w:rPr>
          <w:rFonts w:ascii="Arial" w:hAnsi="Arial" w:cs="Arial"/>
          <w:color w:val="252525"/>
          <w:sz w:val="21"/>
          <w:szCs w:val="21"/>
          <w:shd w:val="clear" w:color="auto" w:fill="FFFFFF"/>
        </w:rPr>
        <w:t>(WWF) pada Sabtu terakhir bulan Maret setiap tahunnya. Kegiatan ini berupa pemadaman</w:t>
      </w:r>
      <w:r>
        <w:rPr>
          <w:rStyle w:val="apple-converted-space"/>
          <w:rFonts w:ascii="Arial" w:hAnsi="Arial" w:cs="Arial"/>
          <w:color w:val="252525"/>
          <w:sz w:val="21"/>
          <w:szCs w:val="21"/>
          <w:shd w:val="clear" w:color="auto" w:fill="FFFFFF"/>
        </w:rPr>
        <w:t> </w:t>
      </w:r>
      <w:r w:rsidRPr="00BE25A9">
        <w:rPr>
          <w:rFonts w:ascii="Arial" w:hAnsi="Arial" w:cs="Arial"/>
          <w:sz w:val="21"/>
          <w:szCs w:val="21"/>
          <w:shd w:val="clear" w:color="auto" w:fill="FFFFFF"/>
        </w:rPr>
        <w:t>lampu</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yang tidak diperlukan di rumah dan perkantoran selama satu jam untuk meningkatkan kesadaran akan perlunya tindakan serius menghadapi</w:t>
      </w:r>
      <w:r>
        <w:rPr>
          <w:rStyle w:val="apple-converted-space"/>
          <w:rFonts w:ascii="Arial" w:hAnsi="Arial" w:cs="Arial"/>
          <w:color w:val="252525"/>
          <w:sz w:val="21"/>
          <w:szCs w:val="21"/>
          <w:shd w:val="clear" w:color="auto" w:fill="FFFFFF"/>
        </w:rPr>
        <w:t> </w:t>
      </w:r>
      <w:r w:rsidRPr="00BE25A9">
        <w:rPr>
          <w:rFonts w:ascii="Arial" w:hAnsi="Arial" w:cs="Arial"/>
          <w:sz w:val="21"/>
          <w:szCs w:val="21"/>
          <w:shd w:val="clear" w:color="auto" w:fill="FFFFFF"/>
        </w:rPr>
        <w:t>perubahan iklim</w:t>
      </w:r>
      <w:r>
        <w:rPr>
          <w:rFonts w:ascii="Arial" w:hAnsi="Arial" w:cs="Arial"/>
          <w:color w:val="252525"/>
          <w:sz w:val="21"/>
          <w:szCs w:val="21"/>
          <w:shd w:val="clear" w:color="auto" w:fill="FFFFFF"/>
        </w:rPr>
        <w:t>. Kegiatan yang dicetuskan WWF dan</w:t>
      </w:r>
      <w:r>
        <w:rPr>
          <w:rStyle w:val="apple-converted-space"/>
          <w:rFonts w:ascii="Arial" w:hAnsi="Arial" w:cs="Arial"/>
          <w:color w:val="252525"/>
          <w:sz w:val="21"/>
          <w:szCs w:val="21"/>
          <w:shd w:val="clear" w:color="auto" w:fill="FFFFFF"/>
        </w:rPr>
        <w:t> </w:t>
      </w:r>
      <w:r w:rsidRPr="00BE25A9">
        <w:rPr>
          <w:rFonts w:ascii="Arial" w:hAnsi="Arial" w:cs="Arial"/>
          <w:i/>
          <w:iCs/>
          <w:color w:val="252525"/>
          <w:sz w:val="21"/>
          <w:szCs w:val="21"/>
          <w:shd w:val="clear" w:color="auto" w:fill="FFFFFF"/>
        </w:rPr>
        <w:t>Leo Burnett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ini pertama kali diselenggarakan pada tahun 2007.</w:t>
      </w:r>
    </w:p>
    <w:p w:rsidR="006A6F1D" w:rsidRPr="002A0A16" w:rsidRDefault="006A6F1D" w:rsidP="006A6F1D">
      <w:r>
        <w:rPr>
          <w:rFonts w:ascii="Arial" w:hAnsi="Arial" w:cs="Arial"/>
          <w:color w:val="252525"/>
          <w:sz w:val="21"/>
          <w:szCs w:val="21"/>
          <w:shd w:val="clear" w:color="auto" w:fill="FFFFFF"/>
        </w:rPr>
        <w:t xml:space="preserve">Di Indonesia sendiri earthhour pertama kali diadakan pada Sabtu, 28 maret 2009 tepatnya dimulai dari DKI Jakarta. </w:t>
      </w:r>
      <w:r>
        <w:rPr>
          <w:rFonts w:ascii="Arial" w:hAnsi="Arial" w:cs="Arial"/>
          <w:color w:val="000000"/>
          <w:sz w:val="21"/>
          <w:szCs w:val="21"/>
          <w:shd w:val="clear" w:color="auto" w:fill="FFFFFF"/>
        </w:rPr>
        <w:t>Di Indonesia, jargon Earth Hour diadaptasi menjadi "Pilih Bumi sekarat atau Bumi selamat?". Kenapa dimulai di Jakarta? Karena akan strategis jika inisiatif perubahan bagi masyarakat Indonesia diangkat dari ibukota negara dimana semua unsur nasional bisa terlibat, mulai dari pemerintahan, korporasi, media massa, komunitas, kampus, dan sekolah.</w:t>
      </w:r>
      <w:r w:rsidRPr="00A30A66">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Earth Hour Indonesia 2010 diadakan pada Sabtu, 27 Maret, jam 20.30 – 21.30 (waktu setempat). Rekor partisipasi Earth Hour di seluruh dunia tahun ini adalah 4.616 kota di 128 negara. Ini adalah tahun kedua Earth Hour diadakan di Indonesia dengan jargon "Ubah Dunia dalam 1 Jam".</w:t>
      </w:r>
      <w:r w:rsidRPr="00A30A66">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Earth Hour Indonesia 2011 diadakan pada Sabtu, 26 Maret, jam 20.30 – 21.30 (waktu setempat). Di tahun ini, Earth Hour memecahkan rekor kampanye lingkungan dengan partisipan terbesar di dunia, yaitu 5.251 kota di 135 negara. Logo 60 Earth Hour berubah menjadi 60+ karena kampanye ini tidak hanya mengangkat publik untuk mengubah gaya hidupnya menjadi hemat listrik saja tapi juga mendukung gaya hidup lain yang lebih ramah lingkungan.</w:t>
      </w:r>
      <w:r w:rsidRPr="00A30A66">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Di tahun 2011, Earth Hour Indonesia didukung oleh Jakarta, Bandung, Semarang, Yogyakarta, dan Surabaya.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Earth Hour Indonesia 2012 diadakan pada Sabtu, 31 Maret, jam 20.30 – 21.30 (waktu setempat) Secara global.</w:t>
      </w:r>
      <w:r w:rsidRPr="00BE25A9">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Di Indonesia, jargon kampanye "I Will If You Will" diadaptasi menjadi "Ini Aksiku! Mana Aksimu?" untuk mengangkat aksi-aksi perubahan gaya hidup ramah lingkungan. Earth Hour Indonesia 2013 diadakan pada Sabtu, 23 Maret, jam 20.30 – 21.30 (waktu setempat). Tahun ini kelompok masyarakat, komunitas, media massa, korporasi, dan pemerintahan kota yang mendukung Earth Hour ada di 33 kota; yaitu Banda Aceh, Medan, Pekan Baru, Jabodetabek, Bandung, Cimahi, Semarang, Solo, Yogyakarta, Surabaya, Malang, Gresik, Kediri, Sidoarjo, Denpasar, Pontianak, Palangka Raya, Banjarmasin, Balikpapan, Samarinda, Sangatta, Tarakan, Sorowako, dan Makassar. Kampanye Earth Hour 2013 di Indonesia berlangsung selama 60 hari, yaitu 30 hari sebelum dan 30 hari sesudah 23 Maret 2013. Kampanye Earth Hour ditutup pada hari Bumi, yaitu 22 April. Kenapa? Karena Komunitas Earth Hour Indonesia hendak memberi pemahaman bahwa perubahan kebiasaan tidak bisa diraih hanya dengan proses edukasi yang dilakukan satu kali selama satu jam setiap tahun, tapi perlu dilakukan setiap hari. Dan, Earth Hour bukan peristiwa seremonial, namun momentum yang mengingatkan diri sendiri untuk perubahan kecil yang berdampak besar bila menjadi gaya hidup. Jadi diharapkan, kampanye Earth Hour bisa bergulir jadi inisiatif lebih banyak orang di kota-kota lain. Aksi ini diharapkan berlanjut secara rutin pada hari Sabtu Minggu jam 20.30 – 21.30 waktu setempat  setiap akhir bulan Maret tiap tahunnya.</w:t>
      </w:r>
      <w:r w:rsidRPr="004C0CB5">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Secara global, kampanye Earth Hour masih dianggap sebagai aksi lingkungan secara sukarela terbesar di dunia sejak 2011 dengan total partisipasi sekitar 2 milyar orang di 7.001 kota di 152 negara.</w:t>
      </w:r>
    </w:p>
    <w:p w:rsidR="006A6F1D" w:rsidRPr="00024733" w:rsidRDefault="006A6F1D" w:rsidP="006A6F1D">
      <w:pPr>
        <w:pStyle w:val="Heading1"/>
        <w:jc w:val="center"/>
        <w:rPr>
          <w:rFonts w:ascii="Times New Roman" w:hAnsi="Times New Roman" w:cs="Times New Roman"/>
          <w:color w:val="auto"/>
          <w:sz w:val="48"/>
          <w:szCs w:val="48"/>
          <w:u w:val="single"/>
        </w:rPr>
      </w:pPr>
      <w:r w:rsidRPr="00024733">
        <w:rPr>
          <w:rFonts w:ascii="Times New Roman" w:hAnsi="Times New Roman" w:cs="Times New Roman"/>
          <w:b/>
          <w:color w:val="auto"/>
          <w:sz w:val="48"/>
          <w:szCs w:val="48"/>
          <w:u w:val="single"/>
        </w:rPr>
        <w:lastRenderedPageBreak/>
        <w:t>Tim Dibalik Earthhour Indonesia</w:t>
      </w:r>
      <w:r w:rsidRPr="00024733">
        <w:rPr>
          <w:rFonts w:ascii="Times New Roman" w:hAnsi="Times New Roman" w:cs="Times New Roman"/>
          <w:b/>
          <w:color w:val="auto"/>
          <w:sz w:val="48"/>
          <w:szCs w:val="48"/>
          <w:u w:val="single"/>
        </w:rPr>
        <w:br/>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Verena Puspawardani (Ve)</w:t>
      </w:r>
      <w:r w:rsidRPr="00F42099">
        <w:rPr>
          <w:rFonts w:ascii="Times New Roman" w:hAnsi="Times New Roman" w:cs="Times New Roman"/>
          <w:color w:val="auto"/>
          <w:sz w:val="24"/>
          <w:szCs w:val="24"/>
        </w:rPr>
        <w:br/>
        <w:t>@babung</w:t>
      </w:r>
      <w:r w:rsidRPr="00F42099">
        <w:rPr>
          <w:rFonts w:ascii="Times New Roman" w:hAnsi="Times New Roman" w:cs="Times New Roman"/>
          <w:color w:val="auto"/>
          <w:sz w:val="24"/>
          <w:szCs w:val="24"/>
        </w:rPr>
        <w:br/>
        <w:t>Koordinator Kampanye</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Elsa Faturahmah (Elsa)</w:t>
      </w:r>
      <w:r w:rsidRPr="00F42099">
        <w:rPr>
          <w:rFonts w:ascii="Times New Roman" w:hAnsi="Times New Roman" w:cs="Times New Roman"/>
          <w:color w:val="auto"/>
          <w:sz w:val="24"/>
          <w:szCs w:val="24"/>
        </w:rPr>
        <w:br/>
        <w:t>@elsafatur28</w:t>
      </w:r>
      <w:r w:rsidRPr="00F42099">
        <w:rPr>
          <w:rFonts w:ascii="Times New Roman" w:hAnsi="Times New Roman" w:cs="Times New Roman"/>
          <w:color w:val="auto"/>
          <w:sz w:val="24"/>
          <w:szCs w:val="24"/>
        </w:rPr>
        <w:br/>
        <w:t>Tim Multimedia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Gunawan Diartono (Gun)</w:t>
      </w:r>
      <w:r w:rsidRPr="00F42099">
        <w:rPr>
          <w:rFonts w:ascii="Times New Roman" w:hAnsi="Times New Roman" w:cs="Times New Roman"/>
          <w:color w:val="auto"/>
          <w:sz w:val="24"/>
          <w:szCs w:val="24"/>
        </w:rPr>
        <w:br/>
        <w:t>@gundalagungun</w:t>
      </w:r>
      <w:r w:rsidRPr="00F42099">
        <w:rPr>
          <w:rFonts w:ascii="Times New Roman" w:hAnsi="Times New Roman" w:cs="Times New Roman"/>
          <w:color w:val="auto"/>
          <w:sz w:val="24"/>
          <w:szCs w:val="24"/>
        </w:rPr>
        <w:br/>
        <w:t>Koordinator Earth Hour Champions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R. Adhita Dewi (Dhita)</w:t>
      </w:r>
      <w:r w:rsidRPr="00F42099">
        <w:rPr>
          <w:rFonts w:ascii="Times New Roman" w:hAnsi="Times New Roman" w:cs="Times New Roman"/>
          <w:color w:val="auto"/>
          <w:sz w:val="24"/>
          <w:szCs w:val="24"/>
        </w:rPr>
        <w:br/>
        <w:t>@Adhitasays</w:t>
      </w:r>
      <w:r w:rsidRPr="00F42099">
        <w:rPr>
          <w:rFonts w:ascii="Times New Roman" w:hAnsi="Times New Roman" w:cs="Times New Roman"/>
          <w:color w:val="auto"/>
          <w:sz w:val="24"/>
          <w:szCs w:val="24"/>
        </w:rPr>
        <w:br/>
        <w:t>Fasilitator Pengembangan Kapasitas Tim</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Ruri</w:t>
      </w:r>
      <w:r w:rsidRPr="00F42099">
        <w:rPr>
          <w:rFonts w:ascii="Times New Roman" w:hAnsi="Times New Roman" w:cs="Times New Roman"/>
          <w:color w:val="auto"/>
          <w:sz w:val="24"/>
          <w:szCs w:val="24"/>
        </w:rPr>
        <w:br/>
        <w:t>@ruridoremi</w:t>
      </w:r>
      <w:r w:rsidRPr="00F42099">
        <w:rPr>
          <w:rFonts w:ascii="Times New Roman" w:hAnsi="Times New Roman" w:cs="Times New Roman"/>
          <w:color w:val="auto"/>
          <w:sz w:val="24"/>
          <w:szCs w:val="24"/>
        </w:rPr>
        <w:br/>
        <w:t>Tim Fundraising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Sudarno Lalung (Darno)</w:t>
      </w:r>
      <w:r w:rsidRPr="00F42099">
        <w:rPr>
          <w:rFonts w:ascii="Times New Roman" w:hAnsi="Times New Roman" w:cs="Times New Roman"/>
          <w:color w:val="auto"/>
          <w:sz w:val="24"/>
          <w:szCs w:val="24"/>
        </w:rPr>
        <w:br/>
        <w:t>@lalung_sudarno</w:t>
      </w:r>
      <w:r w:rsidRPr="00F42099">
        <w:rPr>
          <w:rFonts w:ascii="Times New Roman" w:hAnsi="Times New Roman" w:cs="Times New Roman"/>
          <w:color w:val="auto"/>
          <w:sz w:val="24"/>
          <w:szCs w:val="24"/>
        </w:rPr>
        <w:br/>
        <w:t>Motivator Earth Hour Champions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Tuti Alawiyah Garbin (Tuti)</w:t>
      </w:r>
      <w:r w:rsidRPr="00F42099">
        <w:rPr>
          <w:rFonts w:ascii="Times New Roman" w:hAnsi="Times New Roman" w:cs="Times New Roman"/>
          <w:color w:val="auto"/>
          <w:sz w:val="24"/>
          <w:szCs w:val="24"/>
        </w:rPr>
        <w:br/>
        <w:t>@tutialawi</w:t>
      </w:r>
      <w:r w:rsidRPr="00F42099">
        <w:rPr>
          <w:rFonts w:ascii="Times New Roman" w:hAnsi="Times New Roman" w:cs="Times New Roman"/>
          <w:color w:val="auto"/>
          <w:sz w:val="24"/>
          <w:szCs w:val="24"/>
        </w:rPr>
        <w:br/>
        <w:t>Biro Umum – Sekretaris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Davin Rusady (Davin)</w:t>
      </w:r>
      <w:r w:rsidRPr="00F42099">
        <w:rPr>
          <w:rFonts w:ascii="Times New Roman" w:hAnsi="Times New Roman" w:cs="Times New Roman"/>
          <w:color w:val="auto"/>
          <w:sz w:val="24"/>
          <w:szCs w:val="24"/>
        </w:rPr>
        <w:br/>
        <w:t>@davinrusady</w:t>
      </w:r>
      <w:r w:rsidRPr="00F42099">
        <w:rPr>
          <w:rFonts w:ascii="Times New Roman" w:hAnsi="Times New Roman" w:cs="Times New Roman"/>
          <w:color w:val="auto"/>
          <w:sz w:val="24"/>
          <w:szCs w:val="24"/>
        </w:rPr>
        <w:br/>
        <w:t>Fasilitator Tim Earth Hour Palangka Raya &amp; Denpasar</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Rafickka (Fickka)</w:t>
      </w:r>
      <w:r w:rsidRPr="00F42099">
        <w:rPr>
          <w:rFonts w:ascii="Times New Roman" w:hAnsi="Times New Roman" w:cs="Times New Roman"/>
          <w:color w:val="auto"/>
          <w:sz w:val="24"/>
          <w:szCs w:val="24"/>
        </w:rPr>
        <w:br/>
        <w:t>@fickka</w:t>
      </w:r>
      <w:r w:rsidRPr="00F42099">
        <w:rPr>
          <w:rFonts w:ascii="Times New Roman" w:hAnsi="Times New Roman" w:cs="Times New Roman"/>
          <w:color w:val="auto"/>
          <w:sz w:val="24"/>
          <w:szCs w:val="24"/>
        </w:rPr>
        <w:br/>
        <w:t>Penanggungjawab akun Facebook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Beryl Masdiary (Beryl)</w:t>
      </w:r>
      <w:r w:rsidRPr="00F42099">
        <w:rPr>
          <w:rFonts w:ascii="Times New Roman" w:hAnsi="Times New Roman" w:cs="Times New Roman"/>
          <w:color w:val="auto"/>
          <w:sz w:val="24"/>
          <w:szCs w:val="24"/>
        </w:rPr>
        <w:br/>
        <w:t>@bebediary</w:t>
      </w:r>
      <w:r w:rsidRPr="00F42099">
        <w:rPr>
          <w:rFonts w:ascii="Times New Roman" w:hAnsi="Times New Roman" w:cs="Times New Roman"/>
          <w:color w:val="auto"/>
          <w:sz w:val="24"/>
          <w:szCs w:val="24"/>
        </w:rPr>
        <w:br/>
        <w:t>Penanggungjawab akun Twitter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Dedy Heriyanto (Dedy)</w:t>
      </w:r>
      <w:r w:rsidRPr="00F42099">
        <w:rPr>
          <w:rFonts w:ascii="Times New Roman" w:hAnsi="Times New Roman" w:cs="Times New Roman"/>
          <w:color w:val="auto"/>
          <w:sz w:val="24"/>
          <w:szCs w:val="24"/>
        </w:rPr>
        <w:br/>
        <w:t>@dedynih</w:t>
      </w:r>
      <w:r w:rsidRPr="00F42099">
        <w:rPr>
          <w:rFonts w:ascii="Times New Roman" w:hAnsi="Times New Roman" w:cs="Times New Roman"/>
          <w:color w:val="auto"/>
          <w:sz w:val="24"/>
          <w:szCs w:val="24"/>
        </w:rPr>
        <w:br/>
        <w:t>Tim Logistik</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Pintari Gian Vemari (Pintari)</w:t>
      </w:r>
      <w:r w:rsidRPr="00F42099">
        <w:rPr>
          <w:rFonts w:ascii="Times New Roman" w:hAnsi="Times New Roman" w:cs="Times New Roman"/>
          <w:color w:val="auto"/>
          <w:sz w:val="24"/>
          <w:szCs w:val="24"/>
        </w:rPr>
        <w:br/>
        <w:t>@pintaribisa</w:t>
      </w:r>
      <w:r w:rsidRPr="00F42099">
        <w:rPr>
          <w:rFonts w:ascii="Times New Roman" w:hAnsi="Times New Roman" w:cs="Times New Roman"/>
          <w:color w:val="auto"/>
          <w:sz w:val="24"/>
          <w:szCs w:val="24"/>
        </w:rPr>
        <w:br/>
        <w:t>Tim Fundraising Earh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Galih Aji Prasongko (Galih/Aji)</w:t>
      </w:r>
      <w:r w:rsidRPr="00F42099">
        <w:rPr>
          <w:rFonts w:ascii="Times New Roman" w:hAnsi="Times New Roman" w:cs="Times New Roman"/>
          <w:color w:val="auto"/>
          <w:sz w:val="24"/>
          <w:szCs w:val="24"/>
        </w:rPr>
        <w:br/>
        <w:t>@gprasong</w:t>
      </w:r>
      <w:r w:rsidRPr="00F42099">
        <w:rPr>
          <w:rFonts w:ascii="Times New Roman" w:hAnsi="Times New Roman" w:cs="Times New Roman"/>
          <w:color w:val="auto"/>
          <w:sz w:val="24"/>
          <w:szCs w:val="24"/>
        </w:rPr>
        <w:br/>
        <w:t>Koordinator Aksi</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Naffisya Kencana Gumilang (Naffisya)</w:t>
      </w:r>
      <w:r w:rsidRPr="00F42099">
        <w:rPr>
          <w:rFonts w:ascii="Times New Roman" w:hAnsi="Times New Roman" w:cs="Times New Roman"/>
          <w:color w:val="auto"/>
          <w:sz w:val="24"/>
          <w:szCs w:val="24"/>
        </w:rPr>
        <w:br/>
        <w:t>@an_naffis</w:t>
      </w:r>
      <w:r w:rsidRPr="00F42099">
        <w:rPr>
          <w:rFonts w:ascii="Times New Roman" w:hAnsi="Times New Roman" w:cs="Times New Roman"/>
          <w:color w:val="auto"/>
          <w:sz w:val="24"/>
          <w:szCs w:val="24"/>
        </w:rPr>
        <w:br/>
        <w:t>Fasilitator Tim Earth Hour Bandung dan Bogor</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lastRenderedPageBreak/>
        <w:t>Galih Aristo (Galih/Aristo)</w:t>
      </w:r>
      <w:r w:rsidRPr="00F42099">
        <w:rPr>
          <w:rFonts w:ascii="Times New Roman" w:hAnsi="Times New Roman" w:cs="Times New Roman"/>
          <w:color w:val="auto"/>
          <w:sz w:val="24"/>
          <w:szCs w:val="24"/>
        </w:rPr>
        <w:br/>
        <w:t>@galiharisto</w:t>
      </w:r>
      <w:r w:rsidRPr="00F42099">
        <w:rPr>
          <w:rFonts w:ascii="Times New Roman" w:hAnsi="Times New Roman" w:cs="Times New Roman"/>
          <w:color w:val="auto"/>
          <w:sz w:val="24"/>
          <w:szCs w:val="24"/>
        </w:rPr>
        <w:br/>
        <w:t>Kreatif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Hadijah (Ijah)</w:t>
      </w:r>
      <w:r w:rsidRPr="00F42099">
        <w:rPr>
          <w:rFonts w:ascii="Times New Roman" w:hAnsi="Times New Roman" w:cs="Times New Roman"/>
          <w:color w:val="auto"/>
          <w:sz w:val="24"/>
          <w:szCs w:val="24"/>
        </w:rPr>
        <w:br/>
        <w:t>@ijaaah</w:t>
      </w:r>
      <w:r w:rsidRPr="00F42099">
        <w:rPr>
          <w:rFonts w:ascii="Times New Roman" w:hAnsi="Times New Roman" w:cs="Times New Roman"/>
          <w:color w:val="auto"/>
          <w:sz w:val="24"/>
          <w:szCs w:val="24"/>
        </w:rPr>
        <w:br/>
        <w:t>Fasilitator Penghargaan Aksi Untuk Bumi</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R Karl Totok Subiantoro (Toto)</w:t>
      </w:r>
      <w:r w:rsidRPr="00F42099">
        <w:rPr>
          <w:rFonts w:ascii="Times New Roman" w:hAnsi="Times New Roman" w:cs="Times New Roman"/>
          <w:color w:val="auto"/>
          <w:sz w:val="24"/>
          <w:szCs w:val="24"/>
        </w:rPr>
        <w:br/>
        <w:t>@rkarlts</w:t>
      </w:r>
      <w:r w:rsidRPr="00F42099">
        <w:rPr>
          <w:rFonts w:ascii="Times New Roman" w:hAnsi="Times New Roman" w:cs="Times New Roman"/>
          <w:color w:val="auto"/>
          <w:sz w:val="24"/>
          <w:szCs w:val="24"/>
        </w:rPr>
        <w:br/>
        <w:t>Koordinator Multimedia, Videografer, &amp; Pengasuh Akun YouTube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Irwan Citrajaya (Irwan)</w:t>
      </w:r>
      <w:r w:rsidRPr="00F42099">
        <w:rPr>
          <w:rFonts w:ascii="Times New Roman" w:hAnsi="Times New Roman" w:cs="Times New Roman"/>
          <w:color w:val="auto"/>
          <w:sz w:val="24"/>
          <w:szCs w:val="24"/>
        </w:rPr>
        <w:br/>
        <w:t>Bukan penggiat twitter</w:t>
      </w:r>
      <w:r w:rsidRPr="00F42099">
        <w:rPr>
          <w:rFonts w:ascii="Times New Roman" w:hAnsi="Times New Roman" w:cs="Times New Roman"/>
          <w:color w:val="auto"/>
          <w:sz w:val="24"/>
          <w:szCs w:val="24"/>
        </w:rPr>
        <w:br/>
        <w:t>Fotografer</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Putry Amelinda (Putry)</w:t>
      </w:r>
      <w:r w:rsidRPr="00F42099">
        <w:rPr>
          <w:rFonts w:ascii="Times New Roman" w:hAnsi="Times New Roman" w:cs="Times New Roman"/>
          <w:color w:val="auto"/>
          <w:sz w:val="24"/>
          <w:szCs w:val="24"/>
        </w:rPr>
        <w:br/>
        <w:t>@putryamelinda</w:t>
      </w:r>
      <w:r w:rsidRPr="00F42099">
        <w:rPr>
          <w:rFonts w:ascii="Times New Roman" w:hAnsi="Times New Roman" w:cs="Times New Roman"/>
          <w:color w:val="auto"/>
          <w:sz w:val="24"/>
          <w:szCs w:val="24"/>
        </w:rPr>
        <w:br/>
        <w:t>Koordinator Kampanye Media Massa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Chris Rahardian (Doyok)</w:t>
      </w:r>
      <w:r w:rsidRPr="00F42099">
        <w:rPr>
          <w:rFonts w:ascii="Times New Roman" w:hAnsi="Times New Roman" w:cs="Times New Roman"/>
          <w:color w:val="auto"/>
          <w:sz w:val="24"/>
          <w:szCs w:val="24"/>
        </w:rPr>
        <w:br/>
        <w:t>@chriscomingback</w:t>
      </w:r>
      <w:r w:rsidRPr="00F42099">
        <w:rPr>
          <w:rFonts w:ascii="Times New Roman" w:hAnsi="Times New Roman" w:cs="Times New Roman"/>
          <w:color w:val="auto"/>
          <w:sz w:val="24"/>
          <w:szCs w:val="24"/>
        </w:rPr>
        <w:br/>
        <w:t>Database foto alias pengasuh akun flickr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Nourma Andriany Utami</w:t>
      </w:r>
      <w:r w:rsidRPr="00F42099">
        <w:rPr>
          <w:rFonts w:ascii="Times New Roman" w:hAnsi="Times New Roman" w:cs="Times New Roman"/>
          <w:color w:val="auto"/>
          <w:sz w:val="24"/>
          <w:szCs w:val="24"/>
        </w:rPr>
        <w:br/>
        <w:t>@nourmautami</w:t>
      </w:r>
      <w:r w:rsidRPr="00F42099">
        <w:rPr>
          <w:rFonts w:ascii="Times New Roman" w:hAnsi="Times New Roman" w:cs="Times New Roman"/>
          <w:color w:val="auto"/>
          <w:sz w:val="24"/>
          <w:szCs w:val="24"/>
        </w:rPr>
        <w:br/>
        <w:t>Database peliputan media massa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Laura Stephannie Yuanda</w:t>
      </w:r>
      <w:r w:rsidRPr="00F42099">
        <w:rPr>
          <w:rFonts w:ascii="Times New Roman" w:hAnsi="Times New Roman" w:cs="Times New Roman"/>
          <w:color w:val="auto"/>
          <w:sz w:val="24"/>
          <w:szCs w:val="24"/>
        </w:rPr>
        <w:br/>
        <w:t>@laulaohlaula</w:t>
      </w:r>
      <w:r w:rsidRPr="00F42099">
        <w:rPr>
          <w:rFonts w:ascii="Times New Roman" w:hAnsi="Times New Roman" w:cs="Times New Roman"/>
          <w:color w:val="auto"/>
          <w:sz w:val="24"/>
          <w:szCs w:val="24"/>
        </w:rPr>
        <w:br/>
        <w:t>Koordinator Kampanye Online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Annisa Maulida (Annisa)</w:t>
      </w:r>
      <w:r w:rsidRPr="00F42099">
        <w:rPr>
          <w:rFonts w:ascii="Times New Roman" w:hAnsi="Times New Roman" w:cs="Times New Roman"/>
          <w:color w:val="auto"/>
          <w:sz w:val="24"/>
          <w:szCs w:val="24"/>
        </w:rPr>
        <w:br/>
        <w:t>@annisamaulida16</w:t>
      </w:r>
      <w:r w:rsidRPr="00F42099">
        <w:rPr>
          <w:rFonts w:ascii="Times New Roman" w:hAnsi="Times New Roman" w:cs="Times New Roman"/>
          <w:color w:val="auto"/>
          <w:sz w:val="24"/>
          <w:szCs w:val="24"/>
        </w:rPr>
        <w:br/>
        <w:t>Tim Kampanye Online Earth Hour Indonesia</w:t>
      </w:r>
    </w:p>
    <w:p w:rsidR="006A6F1D" w:rsidRPr="00F42099" w:rsidRDefault="006A6F1D" w:rsidP="006A6F1D">
      <w:pPr>
        <w:pStyle w:val="Heading3"/>
        <w:numPr>
          <w:ilvl w:val="0"/>
          <w:numId w:val="8"/>
        </w:numPr>
        <w:rPr>
          <w:rFonts w:ascii="Times New Roman" w:hAnsi="Times New Roman" w:cs="Times New Roman"/>
          <w:color w:val="auto"/>
          <w:sz w:val="24"/>
          <w:szCs w:val="24"/>
        </w:rPr>
      </w:pPr>
      <w:r w:rsidRPr="00F42099">
        <w:rPr>
          <w:rFonts w:ascii="Times New Roman" w:hAnsi="Times New Roman" w:cs="Times New Roman"/>
          <w:color w:val="auto"/>
          <w:sz w:val="24"/>
          <w:szCs w:val="24"/>
        </w:rPr>
        <w:t>Primayunta</w:t>
      </w:r>
      <w:r w:rsidRPr="00F42099">
        <w:rPr>
          <w:rFonts w:ascii="Times New Roman" w:hAnsi="Times New Roman" w:cs="Times New Roman"/>
          <w:color w:val="auto"/>
          <w:sz w:val="24"/>
          <w:szCs w:val="24"/>
        </w:rPr>
        <w:br/>
        <w:t>@primayunta</w:t>
      </w:r>
      <w:r w:rsidRPr="00F42099">
        <w:rPr>
          <w:rFonts w:ascii="Times New Roman" w:hAnsi="Times New Roman" w:cs="Times New Roman"/>
          <w:color w:val="auto"/>
          <w:sz w:val="24"/>
          <w:szCs w:val="24"/>
        </w:rPr>
        <w:br/>
        <w:t>Mentor Tim Website</w:t>
      </w:r>
    </w:p>
    <w:p w:rsidR="006A6F1D" w:rsidRPr="00F42099" w:rsidRDefault="006A6F1D" w:rsidP="006A6F1D">
      <w:pPr>
        <w:pStyle w:val="Heading3"/>
        <w:numPr>
          <w:ilvl w:val="0"/>
          <w:numId w:val="8"/>
        </w:numPr>
        <w:rPr>
          <w:rFonts w:ascii="Times New Roman" w:hAnsi="Times New Roman" w:cs="Times New Roman"/>
          <w:bCs/>
          <w:i/>
          <w:iCs/>
          <w:color w:val="auto"/>
          <w:sz w:val="24"/>
          <w:szCs w:val="24"/>
        </w:rPr>
      </w:pPr>
      <w:r w:rsidRPr="00F42099">
        <w:rPr>
          <w:rFonts w:ascii="Times New Roman" w:hAnsi="Times New Roman" w:cs="Times New Roman"/>
          <w:color w:val="auto"/>
          <w:sz w:val="24"/>
          <w:szCs w:val="24"/>
        </w:rPr>
        <w:t>Ayu Andakari Amaradipta</w:t>
      </w:r>
      <w:r w:rsidRPr="00F42099">
        <w:rPr>
          <w:rFonts w:ascii="Times New Roman" w:hAnsi="Times New Roman" w:cs="Times New Roman"/>
          <w:color w:val="auto"/>
          <w:sz w:val="24"/>
          <w:szCs w:val="24"/>
        </w:rPr>
        <w:br/>
        <w:t>@aaamaradipta</w:t>
      </w:r>
      <w:r w:rsidRPr="00F42099">
        <w:rPr>
          <w:rFonts w:ascii="Times New Roman" w:hAnsi="Times New Roman" w:cs="Times New Roman"/>
          <w:color w:val="auto"/>
          <w:sz w:val="24"/>
          <w:szCs w:val="24"/>
        </w:rPr>
        <w:br/>
        <w:t>Tim Dokumentasi Earth Hour</w:t>
      </w:r>
    </w:p>
    <w:p w:rsidR="006A6F1D" w:rsidRPr="00F42099" w:rsidRDefault="006A6F1D" w:rsidP="006A6F1D">
      <w:pPr>
        <w:pStyle w:val="Heading3"/>
        <w:numPr>
          <w:ilvl w:val="0"/>
          <w:numId w:val="8"/>
        </w:numPr>
        <w:spacing w:line="293" w:lineRule="atLeast"/>
        <w:ind w:left="993" w:hanging="426"/>
        <w:rPr>
          <w:bCs/>
          <w:i/>
          <w:iCs/>
        </w:rPr>
      </w:pPr>
      <w:r w:rsidRPr="00F42099">
        <w:rPr>
          <w:rFonts w:ascii="Times New Roman" w:hAnsi="Times New Roman" w:cs="Times New Roman"/>
          <w:color w:val="auto"/>
          <w:sz w:val="24"/>
          <w:szCs w:val="24"/>
        </w:rPr>
        <w:t>Jeffrey Mogalana</w:t>
      </w:r>
      <w:r w:rsidRPr="00F42099">
        <w:rPr>
          <w:rFonts w:ascii="Times New Roman" w:hAnsi="Times New Roman" w:cs="Times New Roman"/>
          <w:color w:val="auto"/>
          <w:sz w:val="24"/>
          <w:szCs w:val="24"/>
        </w:rPr>
        <w:br/>
        <w:t>@JeffreyMogalana</w:t>
      </w:r>
      <w:r w:rsidRPr="00F42099">
        <w:rPr>
          <w:rFonts w:ascii="Times New Roman" w:hAnsi="Times New Roman" w:cs="Times New Roman"/>
          <w:color w:val="auto"/>
          <w:sz w:val="24"/>
          <w:szCs w:val="24"/>
        </w:rPr>
        <w:br/>
        <w:t>Inisiator KEPIK – Kelas Pemimpin Kreatif Indonesia</w:t>
      </w:r>
    </w:p>
    <w:p w:rsidR="006A6F1D" w:rsidRDefault="006A6F1D" w:rsidP="006A6F1D">
      <w:pPr>
        <w:pStyle w:val="NormalWeb"/>
        <w:spacing w:line="293" w:lineRule="atLeast"/>
        <w:ind w:left="284"/>
        <w:rPr>
          <w:b/>
          <w:bCs/>
          <w:i/>
          <w:iCs/>
        </w:rPr>
      </w:pPr>
    </w:p>
    <w:p w:rsidR="006A6F1D" w:rsidRPr="00B44162" w:rsidRDefault="006A6F1D" w:rsidP="006A6F1D">
      <w:pPr>
        <w:pStyle w:val="NormalWeb"/>
        <w:spacing w:line="293" w:lineRule="atLeast"/>
        <w:ind w:left="284"/>
        <w:rPr>
          <w:b/>
          <w:bCs/>
          <w:i/>
          <w:iCs/>
        </w:rPr>
      </w:pPr>
    </w:p>
    <w:p w:rsidR="006A6F1D" w:rsidRPr="00B44162" w:rsidRDefault="006A6F1D" w:rsidP="006A6F1D">
      <w:pPr>
        <w:pStyle w:val="NormalWeb"/>
        <w:spacing w:line="293" w:lineRule="atLeast"/>
        <w:ind w:left="284"/>
        <w:rPr>
          <w:b/>
          <w:bCs/>
          <w:i/>
          <w:iCs/>
        </w:rPr>
      </w:pPr>
      <w:r>
        <w:rPr>
          <w:b/>
          <w:bCs/>
          <w:i/>
          <w:iCs/>
        </w:rPr>
        <w:br/>
      </w:r>
    </w:p>
    <w:p w:rsidR="006A6F1D" w:rsidRPr="00024733" w:rsidRDefault="006A6F1D" w:rsidP="006A6F1D">
      <w:pPr>
        <w:pStyle w:val="Heading1"/>
        <w:jc w:val="center"/>
        <w:rPr>
          <w:rFonts w:ascii="Times New Roman" w:hAnsi="Times New Roman" w:cs="Times New Roman"/>
          <w:b/>
          <w:color w:val="auto"/>
          <w:sz w:val="48"/>
          <w:szCs w:val="48"/>
          <w:u w:val="single"/>
        </w:rPr>
      </w:pPr>
      <w:r w:rsidRPr="00024733">
        <w:rPr>
          <w:rFonts w:ascii="Times New Roman" w:hAnsi="Times New Roman" w:cs="Times New Roman"/>
          <w:b/>
          <w:color w:val="auto"/>
          <w:sz w:val="48"/>
          <w:szCs w:val="48"/>
          <w:u w:val="single"/>
        </w:rPr>
        <w:lastRenderedPageBreak/>
        <w:t>Perubahan Iklim dan Gaya Hidup Ramah Lingkungan</w:t>
      </w:r>
    </w:p>
    <w:p w:rsidR="006A6F1D" w:rsidRPr="00B44162" w:rsidRDefault="006A6F1D" w:rsidP="006A6F1D"/>
    <w:p w:rsidR="006A6F1D" w:rsidRPr="00B44162" w:rsidRDefault="006A6F1D" w:rsidP="006A6F1D">
      <w:pPr>
        <w:pStyle w:val="Heading3"/>
        <w:spacing w:before="0" w:after="300" w:line="293" w:lineRule="atLeast"/>
        <w:rPr>
          <w:rFonts w:ascii="Times New Roman" w:hAnsi="Times New Roman" w:cs="Times New Roman"/>
          <w:color w:val="auto"/>
          <w:sz w:val="41"/>
          <w:szCs w:val="45"/>
        </w:rPr>
      </w:pPr>
      <w:r w:rsidRPr="00B44162">
        <w:rPr>
          <w:rFonts w:ascii="Times New Roman" w:hAnsi="Times New Roman" w:cs="Times New Roman"/>
          <w:color w:val="auto"/>
          <w:sz w:val="41"/>
          <w:szCs w:val="45"/>
        </w:rPr>
        <w:t>BUMI DEMAM TINGGI!</w:t>
      </w:r>
    </w:p>
    <w:p w:rsidR="006A6F1D" w:rsidRPr="00B44162" w:rsidRDefault="006A6F1D" w:rsidP="006A6F1D">
      <w:pPr>
        <w:pStyle w:val="Heading4"/>
        <w:spacing w:before="0" w:after="225" w:line="293" w:lineRule="atLeast"/>
        <w:rPr>
          <w:rFonts w:ascii="Times New Roman" w:hAnsi="Times New Roman" w:cs="Times New Roman"/>
          <w:color w:val="auto"/>
          <w:sz w:val="20"/>
          <w:szCs w:val="20"/>
        </w:rPr>
      </w:pPr>
      <w:r>
        <w:rPr>
          <w:rFonts w:ascii="Times New Roman" w:hAnsi="Times New Roman" w:cs="Times New Roman"/>
          <w:color w:val="auto"/>
          <w:sz w:val="39"/>
          <w:szCs w:val="39"/>
        </w:rPr>
        <w:t>Apa Anda merasakan perbedaannya ?</w:t>
      </w:r>
    </w:p>
    <w:p w:rsidR="006A6F1D" w:rsidRPr="00B44162" w:rsidRDefault="006A6F1D" w:rsidP="006A6F1D">
      <w:pPr>
        <w:pStyle w:val="NormalWeb"/>
        <w:spacing w:line="293" w:lineRule="atLeast"/>
        <w:rPr>
          <w:sz w:val="20"/>
          <w:szCs w:val="20"/>
        </w:rPr>
      </w:pPr>
      <w:r w:rsidRPr="00B44162">
        <w:rPr>
          <w:b/>
          <w:bCs/>
        </w:rPr>
        <w:t>Jawabannya, ya!</w:t>
      </w:r>
    </w:p>
    <w:p w:rsidR="006A6F1D" w:rsidRPr="00B44162" w:rsidRDefault="006A6F1D" w:rsidP="006A6F1D">
      <w:pPr>
        <w:spacing w:line="293" w:lineRule="atLeast"/>
        <w:rPr>
          <w:rFonts w:ascii="Times New Roman" w:hAnsi="Times New Roman" w:cs="Times New Roman"/>
          <w:b/>
          <w:bCs/>
          <w:sz w:val="21"/>
          <w:szCs w:val="21"/>
        </w:rPr>
      </w:pPr>
      <w:r w:rsidRPr="00B44162">
        <w:rPr>
          <w:rFonts w:ascii="Times New Roman" w:hAnsi="Times New Roman" w:cs="Times New Roman"/>
          <w:b/>
          <w:bCs/>
          <w:sz w:val="21"/>
          <w:szCs w:val="21"/>
        </w:rPr>
        <w:t>"Dekade 1990-an dan 2000-an adalah 10 tahun terpanas!"</w:t>
      </w:r>
      <w:r w:rsidRPr="00B44162">
        <w:rPr>
          <w:rFonts w:ascii="Times New Roman" w:hAnsi="Times New Roman" w:cs="Times New Roman"/>
          <w:b/>
          <w:bCs/>
          <w:sz w:val="21"/>
          <w:szCs w:val="21"/>
        </w:rPr>
        <w:br/>
        <w:t>World Meteorological Organization.</w:t>
      </w:r>
    </w:p>
    <w:p w:rsidR="006A6F1D" w:rsidRPr="00B44162" w:rsidRDefault="006A6F1D" w:rsidP="006A6F1D">
      <w:pPr>
        <w:pStyle w:val="Heading4"/>
        <w:spacing w:before="0" w:after="225" w:line="293" w:lineRule="atLeast"/>
        <w:rPr>
          <w:rFonts w:ascii="Times New Roman" w:hAnsi="Times New Roman" w:cs="Times New Roman"/>
          <w:b/>
          <w:bCs/>
          <w:color w:val="auto"/>
          <w:sz w:val="39"/>
          <w:szCs w:val="39"/>
        </w:rPr>
      </w:pPr>
      <w:r w:rsidRPr="00B44162">
        <w:rPr>
          <w:rFonts w:ascii="Times New Roman" w:hAnsi="Times New Roman" w:cs="Times New Roman"/>
          <w:color w:val="auto"/>
          <w:sz w:val="39"/>
          <w:szCs w:val="39"/>
        </w:rPr>
        <w:t>Kok bisa?</w:t>
      </w:r>
    </w:p>
    <w:p w:rsidR="006A6F1D" w:rsidRPr="00B44162" w:rsidRDefault="006A6F1D" w:rsidP="006A6F1D">
      <w:pPr>
        <w:pStyle w:val="NormalWeb"/>
        <w:spacing w:line="293" w:lineRule="atLeast"/>
        <w:rPr>
          <w:sz w:val="20"/>
          <w:szCs w:val="20"/>
        </w:rPr>
      </w:pPr>
      <w:r w:rsidRPr="00B44162">
        <w:rPr>
          <w:sz w:val="20"/>
          <w:szCs w:val="20"/>
        </w:rPr>
        <w:t>Permukaan bumi dilapisi dengan</w:t>
      </w:r>
      <w:r w:rsidRPr="00B44162">
        <w:rPr>
          <w:rStyle w:val="apple-converted-space"/>
          <w:sz w:val="20"/>
          <w:szCs w:val="20"/>
        </w:rPr>
        <w:t> </w:t>
      </w:r>
      <w:r w:rsidRPr="00B44162">
        <w:rPr>
          <w:b/>
          <w:bCs/>
          <w:sz w:val="20"/>
          <w:szCs w:val="20"/>
        </w:rPr>
        <w:t>Gas Rumah Kaca</w:t>
      </w:r>
      <w:r w:rsidRPr="00B44162">
        <w:rPr>
          <w:rStyle w:val="apple-converted-space"/>
          <w:sz w:val="20"/>
          <w:szCs w:val="20"/>
        </w:rPr>
        <w:t> </w:t>
      </w:r>
      <w:r w:rsidRPr="00B44162">
        <w:rPr>
          <w:sz w:val="20"/>
          <w:szCs w:val="20"/>
        </w:rPr>
        <w:t>(GRK). Ketika masuk atmosfer Bumi, panas matahari harus melewati panel ini. Kemudian diserap oleh tanah, air, dan ekosistem lain. Makanya, Bumi terasa hangat. Kalau tidak ada GRK, Bumi akan dingin dan beku. Proses ini disebut</w:t>
      </w:r>
      <w:r w:rsidRPr="00B44162">
        <w:rPr>
          <w:rStyle w:val="apple-converted-space"/>
          <w:sz w:val="20"/>
          <w:szCs w:val="20"/>
        </w:rPr>
        <w:t> </w:t>
      </w:r>
      <w:r w:rsidRPr="00B44162">
        <w:rPr>
          <w:b/>
          <w:bCs/>
          <w:sz w:val="20"/>
          <w:szCs w:val="20"/>
        </w:rPr>
        <w:t>Efek Rumah Kaca</w:t>
      </w:r>
      <w:r w:rsidRPr="00B44162">
        <w:rPr>
          <w:sz w:val="20"/>
          <w:szCs w:val="20"/>
        </w:rPr>
        <w:t>. Secara alami GRK penting. TAPI, GRK di atmosfer bertambah kian hari kian cepat. Bahkan terlalu cepat.</w:t>
      </w:r>
      <w:r w:rsidRPr="00B44162">
        <w:rPr>
          <w:sz w:val="20"/>
          <w:szCs w:val="20"/>
        </w:rPr>
        <w:br/>
      </w:r>
      <w:r w:rsidRPr="00B44162">
        <w:rPr>
          <w:b/>
          <w:bCs/>
          <w:sz w:val="20"/>
          <w:szCs w:val="20"/>
        </w:rPr>
        <w:t>Alhasil, Bumi makin panas!</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AKIBATNYA?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di Kutub Utara dan Selatan mencair!</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10 – 20% gletser di pegunungan Alpen hilang dalam 20 tahun mendatang.</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seluas 33.000 km2 di pegunungan Himalaya mencair</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Permukaan air laut naik 9 – 96 cm. Garis pantai bergeser dan penduduk pesisir pantai terancam mengungsi! Termasuk Indonesia.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Sumber kebutuhan air tawar sepertiga penduduk dunia kering pada tahun 2100.</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Suhu air laut yang panas membuat terumbu karang menjadi putih dan mati, termasuk berbagai jenis ikan karang yang jadi sumber makanan manusia juga.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Jumlah kelahiran penyu betina lebih banyak dibandingkan penyu jantan akibat suhu pengeraman yang lebih tinggi.</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80% spesies tanaman dan binatang akan punah dalam 1 abad mendatang.</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Kekeringan dan kebakaran hutan di hutan tropis Indonesia kian tinggi. Bagaimana dengan orang utan dan habitatnya? Atau, kita, manusia?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Beberapa jenis nyamuk pembawa penyakit, seperti demam berdarah dan malaria, menyebar keluar dari daerah tropis.</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Musim kemarau panjang dan musim hujan yang singkat —&gt; gagal panen, krisis pangan.</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Intensitas hujan yang hebat hingga terjadi badai besar, hujan keras, dan banjir.</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Kira-kira 150,000 jiwa tewas setiap tahunnya akibat pemanasan global. Tahun 2003, gelombang udara panas di Eropa menelan 25.482 jiwa.</w:t>
      </w:r>
    </w:p>
    <w:p w:rsidR="006A6F1D" w:rsidRPr="00B44162" w:rsidRDefault="006A6F1D" w:rsidP="006A6F1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Perkiraan kerugian dari perubahan iklim mencapai USD 11 milyar atau sekitar Rp 110 trilyun per tahun!</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lastRenderedPageBreak/>
        <w:t>KITA, PENYEBABNYA!</w:t>
      </w:r>
    </w:p>
    <w:p w:rsidR="006A6F1D" w:rsidRPr="00B44162" w:rsidRDefault="006A6F1D" w:rsidP="006A6F1D">
      <w:pPr>
        <w:pStyle w:val="NormalWeb"/>
        <w:spacing w:line="293" w:lineRule="atLeast"/>
        <w:rPr>
          <w:sz w:val="20"/>
          <w:szCs w:val="20"/>
        </w:rPr>
      </w:pPr>
      <w:r w:rsidRPr="00B44162">
        <w:rPr>
          <w:sz w:val="20"/>
          <w:szCs w:val="20"/>
        </w:rPr>
        <w:t>Kita seringkali menggunakan bahan bakar fosil (batu bara, gas alam, minyak bumi) dalam beraktivitas. Pertumbuhan penduduk, perkembangan industri, dan teknologi makin menambah parah jumlah emisi GRK yang dilepas ke udara.</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Darimana datangnya GRK?</w:t>
      </w:r>
    </w:p>
    <w:p w:rsidR="006A6F1D" w:rsidRPr="00B44162" w:rsidRDefault="006A6F1D" w:rsidP="006A6F1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37% total emisi CO2 datang dari sektor listrik —&gt; polutan terbesar: 23 trilyun ton emisi CO2 per tahun atau lebih dari 700 ton per detik dari pembangkit listrik berbahan bakar fosil.</w:t>
      </w:r>
    </w:p>
    <w:p w:rsidR="006A6F1D" w:rsidRPr="00B44162" w:rsidRDefault="006A6F1D" w:rsidP="006A6F1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Pembuangan transportasi. Kendaraan yang mengonsumsi 7,8 liter bahan bakar per 100 km dan menempuh jarak 16 ribu km, setiap tahunnya mengeluarkan emisi 3 ton CO2 ke udara!</w:t>
      </w:r>
    </w:p>
    <w:p w:rsidR="006A6F1D" w:rsidRPr="00B44162" w:rsidRDefault="006A6F1D" w:rsidP="006A6F1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Penggundulan atau pembakaran hutan.</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Tahukah Anda?</w:t>
      </w:r>
    </w:p>
    <w:p w:rsidR="006A6F1D" w:rsidRPr="00B44162" w:rsidRDefault="006A6F1D" w:rsidP="006A6F1D">
      <w:pPr>
        <w:pStyle w:val="NormalWeb"/>
        <w:spacing w:line="293" w:lineRule="atLeast"/>
        <w:rPr>
          <w:sz w:val="20"/>
          <w:szCs w:val="20"/>
        </w:rPr>
      </w:pPr>
      <w:r w:rsidRPr="00B44162">
        <w:rPr>
          <w:sz w:val="20"/>
          <w:szCs w:val="20"/>
        </w:rPr>
        <w:t>Saat kita menonton TV, menyalakan AC, menyalakan lampu, menggunakan pengering rambut, bermain video game, menggunakan microwave, mencuci/mengeringkan pakaian dengan mesin cuci, menyetrika baju, dan semua aktivitas yang menggunakan listrik berarti kita sudah membuat Bumi bertambah panas.</w:t>
      </w:r>
    </w:p>
    <w:p w:rsidR="006A6F1D" w:rsidRPr="00B44162" w:rsidRDefault="006A6F1D" w:rsidP="006A6F1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Apa yang bisa SAYA lakukan?</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Memilih teknologi terbaru yang membutuhkan energi sedikit namun tetap nyaman. Atau, ganti lampu hemat listrik. Menggunakan energi dengan bijaksana akan mengurangi kebocoran energi yang tidak perlu.</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Lebih sedikit gunakan kendaraan dalam perjalanan singkat atau dekat. Jalan kaki, kayuh sepeda, naik mobil beramai-ramai, dan kendaraan umum, selain akan menghemat pengeluaran transport Anda, tentu saja mengurangi karbondioksida. Sekaligus olah raga, kan?</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Periksa ban kendaraan Anda. Menjaga "kesehatan" ban Anda secara teratur mengurangi 10 kg karbondioksida di atmosfer.</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Daur ulang sering-sering. Anda bisa menghemat 1200 kg karbondioksida per tahun HANYA dengan mendaur ulang setengah sampah kertas Anda sehari.</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Butuh air hangat untuk mandi, air panas untuk minum kopi dan teh, atau mencuci pakaian? Gunakan secukupnya dan Anda mengurangi 420 kg karbondioksida per tahun. Banyak, kan?</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Hindari membeli produk dengan bungkus berlapis-lapis. Tahukah Anda, setiap kali Anda mengurangi 10% sampah saja, Anda sudah mengurangi 600 kg karbondioksida.</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Tanam pohon, tentu saja. Bayangkan, satu pohon saja bisa menghisap 1 ton karbondioksida sepanjang hidupnya.</w:t>
      </w:r>
    </w:p>
    <w:p w:rsidR="006A6F1D" w:rsidRPr="00B44162" w:rsidRDefault="006A6F1D" w:rsidP="006A6F1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Matikan alat elektronik! TV, DVD, VCD, MP3, stereo, komputer, games, ketika Anda tidak sedang menggunakannya. Anda menghemat beribu-ribu kg karbondioksida per tahun. Tak perlu dipindahkan ke posisi stand-by atau memasang timer karena listrik masih tetap mengalir. Jadi, padam sama sekali.</w:t>
      </w:r>
    </w:p>
    <w:p w:rsidR="006A6F1D" w:rsidRPr="00B44162" w:rsidRDefault="006A6F1D" w:rsidP="006A6F1D">
      <w:pPr>
        <w:pStyle w:val="NormalWeb"/>
        <w:spacing w:line="293" w:lineRule="atLeast"/>
      </w:pPr>
    </w:p>
    <w:p w:rsidR="006A6F1D" w:rsidRPr="00B44162" w:rsidRDefault="006A6F1D" w:rsidP="006A6F1D">
      <w:pPr>
        <w:rPr>
          <w:rFonts w:ascii="Times New Roman" w:hAnsi="Times New Roman" w:cs="Times New Roman"/>
        </w:rPr>
      </w:pPr>
    </w:p>
    <w:p w:rsidR="006A6F1D" w:rsidRDefault="006A6F1D" w:rsidP="006A6F1D">
      <w:pPr>
        <w:pStyle w:val="NormalWeb"/>
        <w:spacing w:line="293" w:lineRule="atLeast"/>
        <w:ind w:left="284"/>
        <w:rPr>
          <w:bCs/>
          <w:iCs/>
        </w:rPr>
      </w:pPr>
    </w:p>
    <w:p w:rsidR="006A6F1D" w:rsidRDefault="006A6F1D" w:rsidP="006A6F1D">
      <w:pPr>
        <w:rPr>
          <w:rFonts w:ascii="Times New Roman" w:eastAsia="Times New Roman" w:hAnsi="Times New Roman" w:cs="Times New Roman"/>
          <w:sz w:val="24"/>
          <w:szCs w:val="24"/>
          <w:lang w:eastAsia="id-ID"/>
        </w:rPr>
      </w:pPr>
      <w:r>
        <w:br w:type="page"/>
      </w:r>
    </w:p>
    <w:p w:rsidR="006A6F1D" w:rsidRPr="00024733" w:rsidRDefault="006A6F1D" w:rsidP="006A6F1D">
      <w:pPr>
        <w:pStyle w:val="Heading1"/>
        <w:spacing w:line="360" w:lineRule="auto"/>
        <w:jc w:val="center"/>
        <w:rPr>
          <w:rFonts w:ascii="Times New Roman" w:eastAsia="Times New Roman" w:hAnsi="Times New Roman" w:cs="Times New Roman"/>
          <w:b/>
          <w:color w:val="auto"/>
          <w:sz w:val="48"/>
          <w:szCs w:val="48"/>
          <w:u w:val="single"/>
          <w:lang w:eastAsia="id-ID"/>
        </w:rPr>
      </w:pPr>
      <w:r w:rsidRPr="00024733">
        <w:rPr>
          <w:rFonts w:ascii="Times New Roman" w:eastAsia="Times New Roman" w:hAnsi="Times New Roman" w:cs="Times New Roman"/>
          <w:b/>
          <w:color w:val="auto"/>
          <w:sz w:val="48"/>
          <w:szCs w:val="48"/>
          <w:u w:val="single"/>
          <w:lang w:eastAsia="id-ID"/>
        </w:rPr>
        <w:lastRenderedPageBreak/>
        <w:t>Kenapa Harus Hemat Listrik?</w:t>
      </w:r>
    </w:p>
    <w:p w:rsidR="006A6F1D" w:rsidRPr="00024733" w:rsidRDefault="006A6F1D" w:rsidP="006A6F1D">
      <w:pPr>
        <w:pStyle w:val="ListParagraph"/>
        <w:numPr>
          <w:ilvl w:val="1"/>
          <w:numId w:val="4"/>
        </w:numPr>
        <w:spacing w:after="0" w:line="293" w:lineRule="atLeast"/>
        <w:ind w:left="567"/>
        <w:outlineLvl w:val="2"/>
        <w:rPr>
          <w:rFonts w:ascii="Times New Roman" w:eastAsia="Times New Roman" w:hAnsi="Times New Roman" w:cs="Times New Roman"/>
          <w:b/>
          <w:bCs/>
          <w:sz w:val="45"/>
          <w:szCs w:val="45"/>
          <w:lang w:eastAsia="id-ID"/>
        </w:rPr>
      </w:pPr>
      <w:r w:rsidRPr="00024733">
        <w:rPr>
          <w:rFonts w:ascii="Times New Roman" w:eastAsia="Times New Roman" w:hAnsi="Times New Roman" w:cs="Times New Roman"/>
          <w:b/>
          <w:bCs/>
          <w:sz w:val="45"/>
          <w:szCs w:val="45"/>
          <w:lang w:eastAsia="id-ID"/>
        </w:rPr>
        <w:t>Krisis Pasokan Listrik Indonesia</w:t>
      </w:r>
    </w:p>
    <w:p w:rsidR="006A6F1D" w:rsidRPr="0078458D" w:rsidRDefault="006A6F1D" w:rsidP="006A6F1D">
      <w:pPr>
        <w:pStyle w:val="ListParagraph"/>
        <w:numPr>
          <w:ilvl w:val="0"/>
          <w:numId w:val="12"/>
        </w:numPr>
        <w:spacing w:after="0"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Apakah yang dimaksudkan dengan krisis pasokan listrik?</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Krisis pasokan listrik adalah segala macam gangguan yang terjadi dalam proses penyediaan maupun konsumsi listrik bagi publik.</w:t>
      </w:r>
      <w:r w:rsidRPr="0078458D">
        <w:rPr>
          <w:rFonts w:ascii="Times New Roman" w:eastAsia="Times New Roman" w:hAnsi="Times New Roman" w:cs="Times New Roman"/>
          <w:sz w:val="24"/>
          <w:szCs w:val="20"/>
          <w:lang w:eastAsia="id-ID"/>
        </w:rPr>
        <w:br/>
        <w:t>Gangguan dapat berupa kesenjangan antara </w:t>
      </w:r>
      <w:r w:rsidRPr="0078458D">
        <w:rPr>
          <w:rFonts w:ascii="Times New Roman" w:eastAsia="Times New Roman" w:hAnsi="Times New Roman" w:cs="Times New Roman"/>
          <w:i/>
          <w:iCs/>
          <w:sz w:val="24"/>
          <w:szCs w:val="20"/>
          <w:lang w:eastAsia="id-ID"/>
        </w:rPr>
        <w:t>supply</w:t>
      </w:r>
      <w:r w:rsidRPr="0078458D">
        <w:rPr>
          <w:rFonts w:ascii="Times New Roman" w:eastAsia="Times New Roman" w:hAnsi="Times New Roman" w:cs="Times New Roman"/>
          <w:sz w:val="24"/>
          <w:szCs w:val="20"/>
          <w:lang w:eastAsia="id-ID"/>
        </w:rPr>
        <w:t> (pasokan) dan </w:t>
      </w:r>
      <w:r w:rsidRPr="0078458D">
        <w:rPr>
          <w:rFonts w:ascii="Times New Roman" w:eastAsia="Times New Roman" w:hAnsi="Times New Roman" w:cs="Times New Roman"/>
          <w:i/>
          <w:iCs/>
          <w:sz w:val="24"/>
          <w:szCs w:val="20"/>
          <w:lang w:eastAsia="id-ID"/>
        </w:rPr>
        <w:t>demand</w:t>
      </w:r>
      <w:r w:rsidRPr="0078458D">
        <w:rPr>
          <w:rFonts w:ascii="Times New Roman" w:eastAsia="Times New Roman" w:hAnsi="Times New Roman" w:cs="Times New Roman"/>
          <w:sz w:val="24"/>
          <w:szCs w:val="20"/>
          <w:lang w:eastAsia="id-ID"/>
        </w:rPr>
        <w:t> (permintaan) maupun gangguan teknis yang disebabkan oleh rendahnya kualitas pembangkit dan jaringan listrik.</w:t>
      </w:r>
    </w:p>
    <w:p w:rsidR="006A6F1D" w:rsidRPr="0078458D" w:rsidRDefault="006A6F1D" w:rsidP="006A6F1D">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hingga kini?</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di Indonesia dalam beberapa tahun terakhir mengalami peningkatan 10 – 15 % per tahun. Terjadi peningkatan listrik di sektor rumah tangga, dari sekitar 24.000 SBM di tahun 1999 menjadi 33.000 SBM pada tahun 2003. Di sektor industri sendiri tercatat kenaikan dari 19.000 SBM pada tahun 1999, menjadi 22.000 SBM di tahun 2003.</w:t>
      </w:r>
      <w:r w:rsidRPr="0078458D">
        <w:rPr>
          <w:rFonts w:ascii="Times New Roman" w:eastAsia="Times New Roman" w:hAnsi="Times New Roman" w:cs="Times New Roman"/>
          <w:sz w:val="24"/>
          <w:szCs w:val="20"/>
          <w:lang w:eastAsia="id-ID"/>
        </w:rPr>
        <w:br/>
        <w:t>SBM = Satuan Barel Minyak —&gt; gas dan batubara dikonversi juga ke minyak.</w:t>
      </w:r>
    </w:p>
    <w:p w:rsidR="006A6F1D" w:rsidRPr="0078458D" w:rsidRDefault="006A6F1D" w:rsidP="006A6F1D">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 tren konsumsi listrik Indonesia di masa yang akan datang?</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listrik rumah tangga akan terus meningkat sejalan dengan pertumbuhan ekonomi. Jadi semakin tinggi daya beli dan konsumsi publik, maka makin tinggi pula tingkat penggunaan listriknya. Hingga saat ini, tercatat baru 70% rumah tangga di Indonesia yang memiliki akses listrik. Sisanya merupakan pengguna listrik potensial di masa yang akan datang.</w:t>
      </w:r>
    </w:p>
    <w:p w:rsidR="006A6F1D" w:rsidRPr="0078458D" w:rsidRDefault="006A6F1D" w:rsidP="006A6F1D">
      <w:pPr>
        <w:pStyle w:val="ListParagraph"/>
        <w:numPr>
          <w:ilvl w:val="0"/>
          <w:numId w:val="12"/>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Krisis listrik apakah yang akan terjadi dalam waktu dekat ini?</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melihat besarnya kebutuhan listrik di Pulau Jawa serta kebutuhan perbaikan jaringan pasokan listrik, diperkirakan Jawa dan Bali masih akan mengalami pemadaman listrik bergilir pada malam dan sore hari. PT PLN (Persero) Distribusi Jakarta dan Tangerang sendiri telah meminta masyarakat hemat listrik sejak 23 Mei 2005 sehubungan pengurangan pasokan listrik hingga 267 megawatt (MW).</w:t>
      </w:r>
    </w:p>
    <w:p w:rsidR="006A6F1D" w:rsidRPr="0078458D" w:rsidRDefault="006A6F1D" w:rsidP="006A6F1D">
      <w:pPr>
        <w:spacing w:before="100" w:beforeAutospacing="1" w:after="100" w:afterAutospacing="1" w:line="293" w:lineRule="atLeast"/>
        <w:ind w:left="567"/>
        <w:jc w:val="center"/>
        <w:rPr>
          <w:rFonts w:ascii="Times New Roman" w:eastAsia="Times New Roman" w:hAnsi="Times New Roman" w:cs="Times New Roman"/>
          <w:sz w:val="20"/>
          <w:szCs w:val="20"/>
          <w:lang w:eastAsia="id-ID"/>
        </w:rPr>
      </w:pPr>
      <w:r w:rsidRPr="0078458D">
        <w:rPr>
          <w:rFonts w:ascii="Times New Roman" w:eastAsia="Times New Roman" w:hAnsi="Times New Roman" w:cs="Times New Roman"/>
          <w:noProof/>
          <w:sz w:val="20"/>
          <w:szCs w:val="20"/>
          <w:lang w:val="en-US"/>
        </w:rPr>
        <w:lastRenderedPageBreak/>
        <w:drawing>
          <wp:inline distT="0" distB="0" distL="0" distR="0" wp14:anchorId="4BBDF139" wp14:editId="50DBE45C">
            <wp:extent cx="4675505" cy="3226435"/>
            <wp:effectExtent l="0" t="0" r="0" b="0"/>
            <wp:docPr id="1" name="Picture 1" descr="http://earthhour.wwf.or.id/try/images/chart_konsumsi_list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rthhour.wwf.or.id/try/images/chart_konsumsi_listr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226435"/>
                    </a:xfrm>
                    <a:prstGeom prst="rect">
                      <a:avLst/>
                    </a:prstGeom>
                    <a:noFill/>
                    <a:ln>
                      <a:noFill/>
                    </a:ln>
                  </pic:spPr>
                </pic:pic>
              </a:graphicData>
            </a:graphic>
          </wp:inline>
        </w:drawing>
      </w:r>
      <w:r w:rsidRPr="0078458D">
        <w:rPr>
          <w:rFonts w:ascii="Times New Roman" w:eastAsia="Times New Roman" w:hAnsi="Times New Roman" w:cs="Times New Roman"/>
          <w:sz w:val="20"/>
          <w:szCs w:val="20"/>
          <w:lang w:eastAsia="id-ID"/>
        </w:rPr>
        <w:br/>
      </w:r>
      <w:r w:rsidRPr="0078458D">
        <w:rPr>
          <w:rFonts w:ascii="Times New Roman" w:eastAsia="Times New Roman" w:hAnsi="Times New Roman" w:cs="Times New Roman"/>
          <w:i/>
          <w:iCs/>
          <w:sz w:val="17"/>
          <w:szCs w:val="17"/>
          <w:lang w:eastAsia="id-ID"/>
        </w:rPr>
        <w:t>sumber: </w:t>
      </w:r>
      <w:hyperlink r:id="rId9" w:history="1">
        <w:r w:rsidRPr="0078458D">
          <w:rPr>
            <w:rFonts w:ascii="Times New Roman" w:eastAsia="Times New Roman" w:hAnsi="Times New Roman" w:cs="Times New Roman"/>
            <w:i/>
            <w:iCs/>
            <w:sz w:val="17"/>
            <w:szCs w:val="17"/>
            <w:lang w:eastAsia="id-ID"/>
          </w:rPr>
          <w:t>www.djlpe.go.id</w:t>
        </w:r>
      </w:hyperlink>
    </w:p>
    <w:p w:rsidR="006A6F1D" w:rsidRPr="0078458D" w:rsidRDefault="006A6F1D" w:rsidP="006A6F1D">
      <w:pPr>
        <w:spacing w:after="0"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6A6F1D" w:rsidRPr="0078458D" w:rsidRDefault="006A6F1D" w:rsidP="006A6F1D">
      <w:pPr>
        <w:pStyle w:val="ListParagraph"/>
        <w:numPr>
          <w:ilvl w:val="0"/>
          <w:numId w:val="15"/>
        </w:numPr>
        <w:spacing w:after="300" w:line="293" w:lineRule="atLeast"/>
        <w:ind w:left="567" w:hanging="425"/>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Pentingnya Efisiensi Konsumsi Listrik</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Masalah terberat apakah yang bisa muncul dari krisis listrik Indonesia?</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Dua akibat utama yang muncul adalah ketidakseimbangan pasokan listrik antar pulau, polusi, dan inefisiensi penggunaan sumber daya alam berbahan bakar fosil.</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43"/>
          <w:szCs w:val="39"/>
          <w:lang w:eastAsia="id-ID"/>
        </w:rPr>
      </w:pPr>
      <w:r w:rsidRPr="0078458D">
        <w:rPr>
          <w:rFonts w:ascii="Times New Roman" w:eastAsia="Times New Roman" w:hAnsi="Times New Roman" w:cs="Times New Roman"/>
          <w:bCs/>
          <w:sz w:val="39"/>
          <w:szCs w:val="39"/>
          <w:lang w:eastAsia="id-ID"/>
        </w:rPr>
        <w:t>Apakah yang terjadi dalam ketidakseimbangan pasokan listrik?</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Ketidakseimbangan permintaan listrik dan pasokannya juga menimbulkan masalah. Krisis penyediaan listrik di beberapa wilayah di luar Jawa, seperti Sumatera Selatan, Kalimantan Barat, dan beberapa daerah lainnya adalah contoh nyata. Sebaliknya, pasokan listrik di Jawa cukup berlebih dengan banyaknya pembangkit yang dibangun.</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Bagaimanakah kondisi lingkungan berkaitan dengan pengadaan listrik di Indonesia?</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 xml:space="preserve">Fakta bahwa kebanyakan pembangkit listrik di Indonesia memakai bahan bakar fosil menunjukkan bahwa sektor ketenagalistrikan berpotensi menjadi salah satu penyumbang terbesar emisi karbondioksida di Indonesia bahkan di kawasan Asia Pasifik. World Resources Institute (WRI) dalam analisisnya menempatkan Indonesia pada peringkat ke-21 penghasil emisi karbondioksida tertinggi di dunia tahun 2000. </w:t>
      </w:r>
      <w:r w:rsidRPr="0078458D">
        <w:rPr>
          <w:rFonts w:ascii="Times New Roman" w:eastAsia="Times New Roman" w:hAnsi="Times New Roman" w:cs="Times New Roman"/>
          <w:sz w:val="24"/>
          <w:szCs w:val="20"/>
          <w:lang w:eastAsia="id-ID"/>
        </w:rPr>
        <w:lastRenderedPageBreak/>
        <w:t>Emisi karbondioksida Indonesia yang dihasilkan sektor energi saja mencapai 1,2% emisi karbondioksida dunia keseluruhan (78 juta ton CO2). Sedangkan jumlah emisi karbondioksida per orang di Indonesia adalah 0,4 ton, atau berada pada peringkat 108 dunia.</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Mengapa pemerintah belum bisa menyediakan listrik secara efisien dan bersih?</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4"/>
          <w:szCs w:val="20"/>
          <w:lang w:eastAsia="id-ID"/>
        </w:rPr>
        <w:t>Pemerintah Indonesia belum bisa memenuhi kebutuhan listrik rakyat terutama karena minimnya dana untuk membangun infrastruktur ketenagalistrikan.</w:t>
      </w:r>
      <w:r w:rsidRPr="0078458D">
        <w:rPr>
          <w:rFonts w:ascii="Times New Roman" w:eastAsia="Times New Roman" w:hAnsi="Times New Roman" w:cs="Times New Roman"/>
          <w:sz w:val="24"/>
          <w:szCs w:val="20"/>
          <w:lang w:eastAsia="id-ID"/>
        </w:rPr>
        <w:br/>
        <w:t>Penyebab minimnya dana itu adalah besarnya beban keuangan PT PLN (Persero) untuk membeli bahan bakar minyak sebagai sumber energi pembangkit. Di samping itu, harga jual listrik di beberapa kelompok konsumen masih berada di bawah harga produksi PLN. Akibatnya, kondisi keuangan PT PLN masih dalam status defisit</w:t>
      </w:r>
      <w:r>
        <w:rPr>
          <w:rFonts w:ascii="Times New Roman" w:eastAsia="Times New Roman" w:hAnsi="Times New Roman" w:cs="Times New Roman"/>
          <w:sz w:val="24"/>
          <w:szCs w:val="20"/>
          <w:lang w:eastAsia="id-ID"/>
        </w:rPr>
        <w:t>.</w:t>
      </w:r>
    </w:p>
    <w:p w:rsidR="006A6F1D" w:rsidRPr="0078458D" w:rsidRDefault="006A6F1D" w:rsidP="006A6F1D">
      <w:pPr>
        <w:pStyle w:val="ListParagraph"/>
        <w:numPr>
          <w:ilvl w:val="0"/>
          <w:numId w:val="13"/>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Solusi apakah yang sebaiknya dilakukan dalam masalah krisis listrik ini?</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Permasalahan krisis listrik tersebut harus ditangani dari kedua sisi: penyediaan dan permintaan. Dalam memperbaiki sisi penyediaan tenaga listrik, pemerintah perlu memprioritaskan program untuk meningkatkan efisiensi pembangkit, menghilangkan kebocoran di transmisi, dan menerapkan </w:t>
      </w:r>
      <w:r w:rsidRPr="0078458D">
        <w:rPr>
          <w:rFonts w:ascii="Times New Roman" w:eastAsia="Times New Roman" w:hAnsi="Times New Roman" w:cs="Times New Roman"/>
          <w:i/>
          <w:iCs/>
          <w:sz w:val="24"/>
          <w:szCs w:val="20"/>
          <w:lang w:eastAsia="id-ID"/>
        </w:rPr>
        <w:t>good corporate governance</w:t>
      </w:r>
      <w:r w:rsidRPr="0078458D">
        <w:rPr>
          <w:rFonts w:ascii="Times New Roman" w:eastAsia="Times New Roman" w:hAnsi="Times New Roman" w:cs="Times New Roman"/>
          <w:sz w:val="24"/>
          <w:szCs w:val="20"/>
          <w:lang w:eastAsia="id-ID"/>
        </w:rPr>
        <w:t>(tata kelola korporasi yang baik).</w:t>
      </w:r>
      <w:r w:rsidRPr="0078458D">
        <w:rPr>
          <w:rFonts w:ascii="Times New Roman" w:eastAsia="Times New Roman" w:hAnsi="Times New Roman" w:cs="Times New Roman"/>
          <w:sz w:val="24"/>
          <w:szCs w:val="20"/>
          <w:lang w:eastAsia="id-ID"/>
        </w:rPr>
        <w:br/>
        <w:t>Sementara, dalam mengelola sisi permintaan listrik, konsumen harus ikut berperan serta, baik melakukan penghematan pemakaian listrik dan berpartisipasi dalam proses penyusunan kebijakan listrik.</w:t>
      </w:r>
    </w:p>
    <w:p w:rsidR="006A6F1D" w:rsidRPr="0078458D" w:rsidRDefault="006A6F1D" w:rsidP="006A6F1D">
      <w:pPr>
        <w:spacing w:after="0" w:line="293" w:lineRule="atLeast"/>
        <w:rPr>
          <w:rFonts w:ascii="Times New Roman" w:eastAsia="Times New Roman" w:hAnsi="Times New Roman" w:cs="Times New Roman"/>
          <w:sz w:val="20"/>
          <w:szCs w:val="20"/>
          <w:lang w:eastAsia="id-ID"/>
        </w:rPr>
      </w:pPr>
      <w:r w:rsidRPr="0078458D">
        <w:rPr>
          <w:rFonts w:ascii="Times New Roman" w:eastAsia="Times New Roman" w:hAnsi="Times New Roman" w:cs="Times New Roman"/>
          <w:sz w:val="20"/>
          <w:szCs w:val="20"/>
          <w:lang w:eastAsia="id-ID"/>
        </w:rPr>
        <w:t> </w:t>
      </w:r>
    </w:p>
    <w:p w:rsidR="006A6F1D" w:rsidRPr="0078458D" w:rsidRDefault="006A6F1D" w:rsidP="006A6F1D">
      <w:pPr>
        <w:pStyle w:val="ListParagraph"/>
        <w:numPr>
          <w:ilvl w:val="0"/>
          <w:numId w:val="15"/>
        </w:numPr>
        <w:spacing w:after="300" w:line="293" w:lineRule="atLeast"/>
        <w:ind w:left="567" w:hanging="425"/>
        <w:outlineLvl w:val="2"/>
        <w:rPr>
          <w:rFonts w:ascii="Times New Roman" w:eastAsia="Times New Roman" w:hAnsi="Times New Roman" w:cs="Times New Roman"/>
          <w:b/>
          <w:bCs/>
          <w:sz w:val="45"/>
          <w:szCs w:val="45"/>
          <w:lang w:eastAsia="id-ID"/>
        </w:rPr>
      </w:pPr>
      <w:r w:rsidRPr="0078458D">
        <w:rPr>
          <w:rFonts w:ascii="Times New Roman" w:eastAsia="Times New Roman" w:hAnsi="Times New Roman" w:cs="Times New Roman"/>
          <w:b/>
          <w:bCs/>
          <w:sz w:val="45"/>
          <w:szCs w:val="45"/>
          <w:lang w:eastAsia="id-ID"/>
        </w:rPr>
        <w:t>EARTH HOUR Indonesia</w:t>
      </w:r>
    </w:p>
    <w:p w:rsidR="006A6F1D" w:rsidRPr="0078458D" w:rsidRDefault="006A6F1D" w:rsidP="006A6F1D">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Kenapa dimulai di Jakarta?</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Konsumsi energi Listrik di Indonesia terfokus di Jawa – Bali atau sebesar 78% dari total keseluruhan konsumsi listrik nasional, karena 68% konsumennya berada di pulau Jawa-Bali. Bagian Indonesia yang lain mendapatkan porsi yang lebih kecil.</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Berdasarkan data konsumsi listrik tahun 2008, total 29.605 GWH atau 23% total konsumsi listrik Indonesia, terfokus di DKI Jakarta dan Tangerang.</w:t>
      </w:r>
    </w:p>
    <w:p w:rsidR="006A6F1D" w:rsidRPr="0078458D" w:rsidRDefault="006A6F1D" w:rsidP="006A6F1D">
      <w:pPr>
        <w:spacing w:before="100"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Pendistribusiannya ke beberapa sektor terbagi menjadi:</w:t>
      </w:r>
    </w:p>
    <w:p w:rsidR="006A6F1D" w:rsidRPr="0078458D" w:rsidRDefault="006A6F1D" w:rsidP="006A6F1D">
      <w:pPr>
        <w:numPr>
          <w:ilvl w:val="0"/>
          <w:numId w:val="9"/>
        </w:numPr>
        <w:spacing w:before="100" w:after="0"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Rumah tangga:33%</w:t>
      </w:r>
    </w:p>
    <w:p w:rsidR="006A6F1D" w:rsidRPr="0078458D" w:rsidRDefault="006A6F1D" w:rsidP="006A6F1D">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Bisnis/perkantoran serta gedung komersial: 30%</w:t>
      </w:r>
    </w:p>
    <w:p w:rsidR="006A6F1D" w:rsidRPr="0078458D" w:rsidRDefault="006A6F1D" w:rsidP="006A6F1D">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Sektor industri: 30% (kebanyakan di wilayah Tangerang)</w:t>
      </w:r>
    </w:p>
    <w:p w:rsidR="006A6F1D" w:rsidRPr="0078458D" w:rsidRDefault="006A6F1D" w:rsidP="006A6F1D">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Gedung pemerintahan: 3%</w:t>
      </w:r>
    </w:p>
    <w:p w:rsidR="006A6F1D" w:rsidRPr="0078458D" w:rsidRDefault="006A6F1D" w:rsidP="006A6F1D">
      <w:pPr>
        <w:numPr>
          <w:ilvl w:val="0"/>
          <w:numId w:val="9"/>
        </w:numPr>
        <w:spacing w:before="100" w:beforeAutospacing="1" w:after="100" w:afterAutospacing="1" w:line="293" w:lineRule="atLeast"/>
        <w:ind w:left="1560"/>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Fasilitas publik dan sektor sosial: 4%</w:t>
      </w:r>
    </w:p>
    <w:p w:rsidR="006A6F1D" w:rsidRDefault="006A6F1D" w:rsidP="006A6F1D">
      <w:pPr>
        <w:spacing w:after="0"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lastRenderedPageBreak/>
        <w:t>Total keseluruhan konsumsi listrik sebesar 29.605 GWH atau sama dengan 26,4 juta ton CO2 (Riset DJLPE 2004-2006 tentang emisi CO2 dari produksi listrik: 0,891/MWh)</w:t>
      </w:r>
    </w:p>
    <w:p w:rsidR="006A6F1D" w:rsidRPr="0078458D" w:rsidRDefault="006A6F1D" w:rsidP="006A6F1D">
      <w:pPr>
        <w:spacing w:after="0" w:line="293" w:lineRule="atLeast"/>
        <w:ind w:left="567"/>
        <w:rPr>
          <w:rFonts w:ascii="Times New Roman" w:eastAsia="Times New Roman" w:hAnsi="Times New Roman" w:cs="Times New Roman"/>
          <w:sz w:val="24"/>
          <w:szCs w:val="20"/>
          <w:lang w:eastAsia="id-ID"/>
        </w:rPr>
      </w:pPr>
    </w:p>
    <w:p w:rsidR="006A6F1D" w:rsidRPr="0078458D" w:rsidRDefault="006A6F1D" w:rsidP="006A6F1D">
      <w:pPr>
        <w:pStyle w:val="ListParagraph"/>
        <w:numPr>
          <w:ilvl w:val="0"/>
          <w:numId w:val="14"/>
        </w:numPr>
        <w:spacing w:after="225" w:line="293" w:lineRule="atLeast"/>
        <w:outlineLvl w:val="3"/>
        <w:rPr>
          <w:rFonts w:ascii="Times New Roman" w:eastAsia="Times New Roman" w:hAnsi="Times New Roman" w:cs="Times New Roman"/>
          <w:bCs/>
          <w:sz w:val="39"/>
          <w:szCs w:val="39"/>
          <w:lang w:eastAsia="id-ID"/>
        </w:rPr>
      </w:pPr>
      <w:r w:rsidRPr="0078458D">
        <w:rPr>
          <w:rFonts w:ascii="Times New Roman" w:eastAsia="Times New Roman" w:hAnsi="Times New Roman" w:cs="Times New Roman"/>
          <w:bCs/>
          <w:sz w:val="39"/>
          <w:szCs w:val="39"/>
          <w:lang w:eastAsia="id-ID"/>
        </w:rPr>
        <w:t>Seberapa besar pengaruh EARTH HOUR bagi Jakarta?</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Dengan mematikan lampu-lampu dan alat elektronik yang tidak terpakai selama 1 jam dapat memberikan kontribusi kepada penghematan listrik di Jakarta serta mendukung program efisiensi energi yang diinisiasi pemerintah pada pukul 17.00 – 22.00.</w:t>
      </w:r>
    </w:p>
    <w:p w:rsidR="006A6F1D" w:rsidRPr="0078458D" w:rsidRDefault="006A6F1D" w:rsidP="006A6F1D">
      <w:pPr>
        <w:spacing w:before="100" w:beforeAutospacing="1" w:after="100" w:afterAutospacing="1" w:line="293" w:lineRule="atLeast"/>
        <w:ind w:left="567"/>
        <w:rPr>
          <w:rFonts w:ascii="Times New Roman" w:eastAsia="Times New Roman" w:hAnsi="Times New Roman" w:cs="Times New Roman"/>
          <w:sz w:val="20"/>
          <w:szCs w:val="20"/>
          <w:lang w:eastAsia="id-ID"/>
        </w:rPr>
      </w:pPr>
      <w:r w:rsidRPr="0078458D">
        <w:rPr>
          <w:rFonts w:ascii="Times New Roman" w:eastAsia="Times New Roman" w:hAnsi="Times New Roman" w:cs="Times New Roman"/>
          <w:b/>
          <w:bCs/>
          <w:sz w:val="24"/>
          <w:szCs w:val="24"/>
          <w:u w:val="single"/>
          <w:lang w:eastAsia="id-ID"/>
        </w:rPr>
        <w:t>Apabila 10% penduduk Jakarta** berpartisipasi dalam EARTH HOUR, maka Jakarta dapat menghemat konsumsi listriknya sebesar 300MWh, yakni setara dengan:</w:t>
      </w:r>
    </w:p>
    <w:p w:rsidR="006A6F1D" w:rsidRPr="0078458D" w:rsidRDefault="006A6F1D" w:rsidP="006A6F1D">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Mematikan 1 pembangkit listrik dan menyalakan sekitar 900 desa</w:t>
      </w:r>
    </w:p>
    <w:p w:rsidR="006A6F1D" w:rsidRPr="0078458D" w:rsidRDefault="006A6F1D" w:rsidP="006A6F1D">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Mengurangi 267,3 ton CO2</w:t>
      </w:r>
    </w:p>
    <w:p w:rsidR="006A6F1D" w:rsidRPr="0078458D" w:rsidRDefault="006A6F1D" w:rsidP="006A6F1D">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Daya serap lebih dari 267 pohon (1 pohon mampu menyerap 1 ton CO2 dalam 20 tahun masa hidupnya)</w:t>
      </w:r>
    </w:p>
    <w:p w:rsidR="006A6F1D" w:rsidRPr="0078458D" w:rsidRDefault="006A6F1D" w:rsidP="006A6F1D">
      <w:pPr>
        <w:numPr>
          <w:ilvl w:val="0"/>
          <w:numId w:val="10"/>
        </w:numPr>
        <w:spacing w:before="100" w:beforeAutospacing="1" w:after="10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Persediaan O2 untuk lebih dari 534 orang (1 pohon mampu memberikan O2 bagi 2 orang dalam 20 tahun masa hidupnya)</w:t>
      </w:r>
    </w:p>
    <w:p w:rsidR="006A6F1D" w:rsidRPr="0078458D" w:rsidRDefault="006A6F1D" w:rsidP="006A6F1D">
      <w:pPr>
        <w:numPr>
          <w:ilvl w:val="0"/>
          <w:numId w:val="10"/>
        </w:numPr>
        <w:spacing w:before="100" w:beforeAutospacing="1" w:after="0" w:afterAutospacing="1" w:line="293" w:lineRule="atLeast"/>
        <w:ind w:left="1843"/>
        <w:rPr>
          <w:rFonts w:ascii="Times New Roman" w:eastAsia="Times New Roman" w:hAnsi="Times New Roman" w:cs="Times New Roman"/>
          <w:sz w:val="24"/>
          <w:szCs w:val="20"/>
          <w:lang w:eastAsia="id-ID"/>
        </w:rPr>
      </w:pPr>
      <w:r w:rsidRPr="0078458D">
        <w:rPr>
          <w:rFonts w:ascii="Times New Roman" w:eastAsia="Times New Roman" w:hAnsi="Times New Roman" w:cs="Times New Roman"/>
          <w:sz w:val="24"/>
          <w:szCs w:val="20"/>
          <w:lang w:eastAsia="id-ID"/>
        </w:rPr>
        <w:t>Apabila (300MWh = 1.080.000MJ) X Rp 200/MJ = menghemat biaya listrik hingga Rp 216.600.000,-</w:t>
      </w:r>
      <w:r>
        <w:rPr>
          <w:rFonts w:ascii="Times New Roman" w:eastAsia="Times New Roman" w:hAnsi="Times New Roman" w:cs="Times New Roman"/>
          <w:sz w:val="24"/>
          <w:szCs w:val="20"/>
          <w:lang w:eastAsia="id-ID"/>
        </w:rPr>
        <w:t xml:space="preserve"> </w:t>
      </w:r>
      <w:r w:rsidRPr="0078458D">
        <w:rPr>
          <w:rFonts w:ascii="Times New Roman" w:eastAsia="Times New Roman" w:hAnsi="Times New Roman" w:cs="Times New Roman"/>
          <w:sz w:val="24"/>
          <w:szCs w:val="20"/>
          <w:lang w:eastAsia="id-ID"/>
        </w:rPr>
        <w:t>** 10% penduduk Jakarta diasumsikan 700 ribu orang mematikan 2 lampu setiap rumah.</w:t>
      </w:r>
    </w:p>
    <w:p w:rsidR="006A6F1D" w:rsidRPr="0078458D" w:rsidRDefault="006A6F1D" w:rsidP="006A6F1D">
      <w:pPr>
        <w:ind w:left="567"/>
        <w:rPr>
          <w:rFonts w:ascii="Times New Roman" w:hAnsi="Times New Roman" w:cs="Times New Roman"/>
        </w:rPr>
      </w:pPr>
    </w:p>
    <w:p w:rsidR="006A6F1D" w:rsidRDefault="006A6F1D" w:rsidP="006A6F1D">
      <w:pPr>
        <w:pStyle w:val="NormalWeb"/>
        <w:spacing w:line="293" w:lineRule="atLeast"/>
        <w:ind w:left="284"/>
        <w:rPr>
          <w:bCs/>
          <w:iCs/>
        </w:rPr>
      </w:pPr>
    </w:p>
    <w:p w:rsidR="006A6F1D" w:rsidRDefault="006A6F1D" w:rsidP="006A6F1D">
      <w:pPr>
        <w:rPr>
          <w:rFonts w:ascii="Times New Roman" w:eastAsia="Times New Roman" w:hAnsi="Times New Roman" w:cs="Times New Roman"/>
          <w:bCs/>
          <w:iCs/>
          <w:sz w:val="24"/>
          <w:szCs w:val="24"/>
          <w:lang w:eastAsia="id-ID"/>
        </w:rPr>
      </w:pPr>
      <w:r>
        <w:rPr>
          <w:bCs/>
          <w:iCs/>
        </w:rPr>
        <w:br w:type="page"/>
      </w:r>
    </w:p>
    <w:p w:rsidR="006A6F1D" w:rsidRPr="00C04BC5" w:rsidRDefault="006A6F1D" w:rsidP="006A6F1D">
      <w:pPr>
        <w:pStyle w:val="Heading1"/>
        <w:jc w:val="center"/>
        <w:rPr>
          <w:rFonts w:ascii="Times New Roman" w:eastAsia="Times New Roman" w:hAnsi="Times New Roman" w:cs="Times New Roman"/>
          <w:b/>
          <w:color w:val="auto"/>
          <w:sz w:val="48"/>
          <w:szCs w:val="48"/>
          <w:u w:val="single"/>
          <w:lang w:eastAsia="id-ID"/>
        </w:rPr>
      </w:pPr>
      <w:r w:rsidRPr="00C04BC5">
        <w:rPr>
          <w:rFonts w:ascii="Times New Roman" w:eastAsia="Times New Roman" w:hAnsi="Times New Roman" w:cs="Times New Roman"/>
          <w:b/>
          <w:color w:val="auto"/>
          <w:sz w:val="48"/>
          <w:szCs w:val="48"/>
          <w:u w:val="single"/>
          <w:lang w:eastAsia="id-ID"/>
        </w:rPr>
        <w:lastRenderedPageBreak/>
        <w:t>Yuk, hitung emisi dari pemakaian listrik kita!</w:t>
      </w:r>
    </w:p>
    <w:p w:rsidR="006A6F1D" w:rsidRPr="00C04BC5" w:rsidRDefault="006A6F1D" w:rsidP="006A6F1D">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Apakah kamu pernah menghitung emisi karbon yang dikeluarkan sehari-hari?</w:t>
      </w:r>
      <w:r w:rsidRPr="00C04BC5">
        <w:rPr>
          <w:rFonts w:ascii="Arial" w:eastAsia="Times New Roman" w:hAnsi="Arial" w:cs="Arial"/>
          <w:sz w:val="24"/>
          <w:szCs w:val="24"/>
          <w:lang w:eastAsia="id-ID"/>
        </w:rPr>
        <w:br/>
        <w:t>a. Pernah dan sudah beberapa kali coba b. Pernah tapi sudah lama sekali c. Belum</w:t>
      </w:r>
    </w:p>
    <w:p w:rsidR="006A6F1D" w:rsidRPr="00C04BC5" w:rsidRDefault="006A6F1D" w:rsidP="006A6F1D">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Apakah kamu sudah pernah menghitung berapa emisi yang kita keluarkan dari listrik?</w:t>
      </w:r>
      <w:r w:rsidRPr="00C04BC5">
        <w:rPr>
          <w:rFonts w:ascii="Arial" w:eastAsia="Times New Roman" w:hAnsi="Arial" w:cs="Arial"/>
          <w:sz w:val="24"/>
          <w:szCs w:val="24"/>
          <w:lang w:eastAsia="id-ID"/>
        </w:rPr>
        <w:br/>
        <w:t>a. Pernah dan sudah beberapa kali coba b. Pernah tapi sudah lama sekali c. Belum</w:t>
      </w:r>
    </w:p>
    <w:p w:rsidR="006A6F1D" w:rsidRPr="00BC30B8" w:rsidRDefault="006A6F1D" w:rsidP="006A6F1D">
      <w:pPr>
        <w:spacing w:after="225" w:line="293" w:lineRule="atLeast"/>
        <w:outlineLvl w:val="3"/>
        <w:rPr>
          <w:rFonts w:ascii="Arial" w:eastAsia="Times New Roman" w:hAnsi="Arial" w:cs="Arial"/>
          <w:b/>
          <w:bCs/>
          <w:sz w:val="39"/>
          <w:szCs w:val="39"/>
          <w:lang w:eastAsia="id-ID"/>
        </w:rPr>
      </w:pPr>
      <w:r w:rsidRPr="00BC30B8">
        <w:rPr>
          <w:rFonts w:ascii="Arial" w:eastAsia="Times New Roman" w:hAnsi="Arial" w:cs="Arial"/>
          <w:b/>
          <w:bCs/>
          <w:sz w:val="39"/>
          <w:szCs w:val="39"/>
          <w:lang w:eastAsia="id-ID"/>
        </w:rPr>
        <w:t>Cara hitung pemakaian listrik</w:t>
      </w:r>
    </w:p>
    <w:p w:rsidR="006A6F1D" w:rsidRPr="00C04BC5" w:rsidRDefault="006A6F1D" w:rsidP="006A6F1D">
      <w:pPr>
        <w:spacing w:before="100" w:beforeAutospacing="1" w:after="100" w:afterAutospacing="1" w:line="293" w:lineRule="atLeast"/>
        <w:rPr>
          <w:rFonts w:ascii="Arial" w:eastAsia="Times New Roman" w:hAnsi="Arial" w:cs="Arial"/>
          <w:b/>
          <w:bCs/>
          <w:sz w:val="24"/>
          <w:szCs w:val="24"/>
          <w:lang w:eastAsia="id-ID"/>
        </w:rPr>
      </w:pPr>
      <w:r w:rsidRPr="00C04BC5">
        <w:rPr>
          <w:rFonts w:ascii="Arial" w:eastAsia="Times New Roman" w:hAnsi="Arial" w:cs="Arial"/>
          <w:b/>
          <w:bCs/>
          <w:sz w:val="24"/>
          <w:szCs w:val="24"/>
          <w:lang w:eastAsia="id-ID"/>
        </w:rPr>
        <w:t>Biaya listrik = Total kWh (jumlah pemakaian listrik) X lama pemakaian dalam jam X Tarif Dasar Listrik (sesuai kelompok golongan)</w:t>
      </w:r>
    </w:p>
    <w:p w:rsidR="006A6F1D" w:rsidRPr="00C04BC5" w:rsidRDefault="006A6F1D" w:rsidP="006A6F1D">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Total kWh bisa dilihat di tagihan listrik kamu di rumah</w:t>
      </w:r>
    </w:p>
    <w:p w:rsidR="006A6F1D" w:rsidRPr="00C04BC5" w:rsidRDefault="006A6F1D" w:rsidP="006A6F1D">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Lama pemakaian listrik di rumah juga bisa dikonfirmasikan dengan penghuni rumah lainnya</w:t>
      </w:r>
    </w:p>
    <w:p w:rsidR="006A6F1D" w:rsidRPr="00C04BC5" w:rsidRDefault="006A6F1D" w:rsidP="006A6F1D">
      <w:pPr>
        <w:numPr>
          <w:ilvl w:val="0"/>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Dasar Listrik (TDL) menurut </w:t>
      </w:r>
      <w:hyperlink r:id="rId10" w:history="1">
        <w:r w:rsidRPr="00C04BC5">
          <w:rPr>
            <w:rFonts w:ascii="Arial" w:eastAsia="Times New Roman" w:hAnsi="Arial" w:cs="Arial"/>
            <w:sz w:val="24"/>
            <w:szCs w:val="24"/>
            <w:lang w:eastAsia="id-ID"/>
          </w:rPr>
          <w:t>www.pln.go.id</w:t>
        </w:r>
      </w:hyperlink>
    </w:p>
    <w:p w:rsidR="006A6F1D" w:rsidRPr="00C04BC5" w:rsidRDefault="006A6F1D" w:rsidP="006A6F1D">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Golongan R1 (&lt; 2200 VA), 1 kWh = Rp 320,- untuk pemakaian sampai dengan 20 kWh</w:t>
      </w:r>
    </w:p>
    <w:p w:rsidR="006A6F1D" w:rsidRPr="00C04BC5" w:rsidRDefault="006A6F1D" w:rsidP="006A6F1D">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Golongan R2 (2200 VA – 6600 VA), 1 kWh = Rp 575,-</w:t>
      </w:r>
    </w:p>
    <w:p w:rsidR="006A6F1D" w:rsidRPr="00C04BC5" w:rsidRDefault="006A6F1D" w:rsidP="006A6F1D">
      <w:pPr>
        <w:numPr>
          <w:ilvl w:val="1"/>
          <w:numId w:val="16"/>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Golongan R3 (&gt;6600 VA), 1 kWh = Rp 621,-</w:t>
      </w:r>
    </w:p>
    <w:p w:rsidR="006A6F1D" w:rsidRPr="00C04BC5" w:rsidRDefault="006A6F1D" w:rsidP="006A6F1D">
      <w:p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b/>
          <w:bCs/>
          <w:sz w:val="24"/>
          <w:szCs w:val="24"/>
          <w:lang w:eastAsia="id-ID"/>
        </w:rPr>
        <w:t>Jadi, berapa penghematan kamu jika mengganti lampu 100 watt ke lampu 20 Watt untuk pemakaian 10 jam/hari?</w:t>
      </w:r>
    </w:p>
    <w:p w:rsidR="006A6F1D" w:rsidRPr="00C04BC5" w:rsidRDefault="006A6F1D" w:rsidP="006A6F1D">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Penghematan energi listrik/bulan:</w:t>
      </w:r>
      <w:r w:rsidRPr="00C04BC5">
        <w:rPr>
          <w:rFonts w:ascii="Arial" w:eastAsia="Times New Roman" w:hAnsi="Arial" w:cs="Arial"/>
          <w:sz w:val="24"/>
          <w:szCs w:val="24"/>
          <w:lang w:eastAsia="id-ID"/>
        </w:rPr>
        <w:br/>
        <w:t>(100W-20W) x 10 jam/hari x 30 hari = 2400 Wh = 2,4 kWh</w:t>
      </w:r>
    </w:p>
    <w:p w:rsidR="006A6F1D" w:rsidRPr="00C04BC5" w:rsidRDefault="006A6F1D" w:rsidP="006A6F1D">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Penghematan biaya/bulan:</w:t>
      </w:r>
    </w:p>
    <w:p w:rsidR="006A6F1D" w:rsidRPr="00C04BC5" w:rsidRDefault="006A6F1D" w:rsidP="006A6F1D">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R1 (&lt; 2.200 VA) = rata-rata Rp. 320,- /kWh</w:t>
      </w:r>
      <w:r w:rsidRPr="00C04BC5">
        <w:rPr>
          <w:rFonts w:ascii="Arial" w:eastAsia="Times New Roman" w:hAnsi="Arial" w:cs="Arial"/>
          <w:sz w:val="24"/>
          <w:szCs w:val="24"/>
          <w:lang w:eastAsia="id-ID"/>
        </w:rPr>
        <w:br/>
        <w:t>2,4 kWh x Rp. 320,- = </w:t>
      </w:r>
      <w:r w:rsidRPr="00C04BC5">
        <w:rPr>
          <w:rFonts w:ascii="Arial" w:eastAsia="Times New Roman" w:hAnsi="Arial" w:cs="Arial"/>
          <w:b/>
          <w:bCs/>
          <w:sz w:val="24"/>
          <w:szCs w:val="24"/>
          <w:lang w:eastAsia="id-ID"/>
        </w:rPr>
        <w:t>Rp. 768,-</w:t>
      </w:r>
    </w:p>
    <w:p w:rsidR="006A6F1D" w:rsidRPr="00C04BC5" w:rsidRDefault="006A6F1D" w:rsidP="006A6F1D">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R2 (2.200 – 6.600 VA) = Rp. 575,-/kWh</w:t>
      </w:r>
      <w:r w:rsidRPr="00C04BC5">
        <w:rPr>
          <w:rFonts w:ascii="Arial" w:eastAsia="Times New Roman" w:hAnsi="Arial" w:cs="Arial"/>
          <w:sz w:val="24"/>
          <w:szCs w:val="24"/>
          <w:lang w:eastAsia="id-ID"/>
        </w:rPr>
        <w:br/>
        <w:t>2,4 kWh x Rp 575,- = </w:t>
      </w:r>
      <w:r w:rsidRPr="00C04BC5">
        <w:rPr>
          <w:rFonts w:ascii="Arial" w:eastAsia="Times New Roman" w:hAnsi="Arial" w:cs="Arial"/>
          <w:b/>
          <w:bCs/>
          <w:sz w:val="24"/>
          <w:szCs w:val="24"/>
          <w:lang w:eastAsia="id-ID"/>
        </w:rPr>
        <w:t>Rp. 1.380,-</w:t>
      </w:r>
    </w:p>
    <w:p w:rsidR="006A6F1D" w:rsidRPr="00C04BC5" w:rsidRDefault="006A6F1D" w:rsidP="006A6F1D">
      <w:pPr>
        <w:numPr>
          <w:ilvl w:val="1"/>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Tarif R3 (&gt;6.600 VA) = Rp. 621,-/kWh</w:t>
      </w:r>
      <w:r w:rsidRPr="00C04BC5">
        <w:rPr>
          <w:rFonts w:ascii="Arial" w:eastAsia="Times New Roman" w:hAnsi="Arial" w:cs="Arial"/>
          <w:sz w:val="24"/>
          <w:szCs w:val="24"/>
          <w:lang w:eastAsia="id-ID"/>
        </w:rPr>
        <w:br/>
        <w:t>2,4 kWh x Rp 621,- = </w:t>
      </w:r>
      <w:r w:rsidRPr="00C04BC5">
        <w:rPr>
          <w:rFonts w:ascii="Arial" w:eastAsia="Times New Roman" w:hAnsi="Arial" w:cs="Arial"/>
          <w:b/>
          <w:bCs/>
          <w:sz w:val="24"/>
          <w:szCs w:val="24"/>
          <w:lang w:eastAsia="id-ID"/>
        </w:rPr>
        <w:t>Rp.1,490,-</w:t>
      </w:r>
    </w:p>
    <w:p w:rsidR="006A6F1D" w:rsidRPr="00C04BC5" w:rsidRDefault="006A6F1D" w:rsidP="006A6F1D">
      <w:pPr>
        <w:numPr>
          <w:ilvl w:val="0"/>
          <w:numId w:val="17"/>
        </w:numPr>
        <w:spacing w:before="100" w:beforeAutospacing="1" w:after="100" w:afterAutospacing="1" w:line="293" w:lineRule="atLeast"/>
        <w:rPr>
          <w:rFonts w:ascii="Arial" w:eastAsia="Times New Roman" w:hAnsi="Arial" w:cs="Arial"/>
          <w:sz w:val="24"/>
          <w:szCs w:val="24"/>
          <w:lang w:eastAsia="id-ID"/>
        </w:rPr>
      </w:pPr>
      <w:r w:rsidRPr="00C04BC5">
        <w:rPr>
          <w:rFonts w:ascii="Arial" w:eastAsia="Times New Roman" w:hAnsi="Arial" w:cs="Arial"/>
          <w:sz w:val="24"/>
          <w:szCs w:val="24"/>
          <w:lang w:eastAsia="id-ID"/>
        </w:rPr>
        <w:t>Emisi CO2 yang direduksi/bulan:</w:t>
      </w:r>
      <w:r w:rsidRPr="00C04BC5">
        <w:rPr>
          <w:rFonts w:ascii="Arial" w:eastAsia="Times New Roman" w:hAnsi="Arial" w:cs="Arial"/>
          <w:sz w:val="24"/>
          <w:szCs w:val="24"/>
          <w:lang w:eastAsia="id-ID"/>
        </w:rPr>
        <w:br/>
        <w:t>Koefisien emisi CO2 di Indonesia menurut IPPC (1998) = 781.2621 gram/kWh</w:t>
      </w:r>
      <w:r w:rsidRPr="00C04BC5">
        <w:rPr>
          <w:rFonts w:ascii="Arial" w:eastAsia="Times New Roman" w:hAnsi="Arial" w:cs="Arial"/>
          <w:sz w:val="24"/>
          <w:szCs w:val="24"/>
          <w:lang w:eastAsia="id-ID"/>
        </w:rPr>
        <w:br/>
        <w:t>2,4 kWh x 781.2621 gr/kWh = 1.875 g = </w:t>
      </w:r>
      <w:r w:rsidRPr="00C04BC5">
        <w:rPr>
          <w:rFonts w:ascii="Arial" w:eastAsia="Times New Roman" w:hAnsi="Arial" w:cs="Arial"/>
          <w:b/>
          <w:bCs/>
          <w:sz w:val="24"/>
          <w:szCs w:val="24"/>
          <w:lang w:eastAsia="id-ID"/>
        </w:rPr>
        <w:t>1,875 kg CO2</w:t>
      </w:r>
    </w:p>
    <w:p w:rsidR="006A6F1D" w:rsidRPr="00C04BC5" w:rsidRDefault="006A6F1D" w:rsidP="006A6F1D">
      <w:pPr>
        <w:spacing w:after="0" w:line="293" w:lineRule="atLeast"/>
        <w:rPr>
          <w:rFonts w:ascii="Arial" w:eastAsia="Times New Roman" w:hAnsi="Arial" w:cs="Arial"/>
          <w:sz w:val="24"/>
          <w:szCs w:val="24"/>
          <w:lang w:eastAsia="id-ID"/>
        </w:rPr>
      </w:pPr>
      <w:r w:rsidRPr="00C04BC5">
        <w:rPr>
          <w:rFonts w:ascii="Arial" w:eastAsia="Times New Roman" w:hAnsi="Arial" w:cs="Arial"/>
          <w:b/>
          <w:bCs/>
          <w:sz w:val="24"/>
          <w:szCs w:val="24"/>
          <w:lang w:eastAsia="id-ID"/>
        </w:rPr>
        <w:t>Ini baru 1 alat elektronik. Ada berapa alat elektronik di rumah Anda?</w:t>
      </w:r>
    </w:p>
    <w:p w:rsidR="006A6F1D" w:rsidRPr="00C04BC5" w:rsidRDefault="006A6F1D" w:rsidP="006A6F1D">
      <w:pPr>
        <w:rPr>
          <w:sz w:val="24"/>
          <w:szCs w:val="24"/>
        </w:rPr>
      </w:pPr>
    </w:p>
    <w:p w:rsidR="006A6F1D" w:rsidRPr="00A30A66" w:rsidRDefault="006A6F1D" w:rsidP="006A6F1D">
      <w:bookmarkStart w:id="0" w:name="_GoBack"/>
      <w:bookmarkEnd w:id="0"/>
    </w:p>
    <w:p w:rsidR="003E33CD" w:rsidRPr="006A6F1D" w:rsidRDefault="003E33CD" w:rsidP="006A6F1D"/>
    <w:sectPr w:rsidR="003E33CD" w:rsidRPr="006A6F1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AC5" w:rsidRDefault="00723AC5" w:rsidP="00031587">
      <w:pPr>
        <w:spacing w:after="0" w:line="240" w:lineRule="auto"/>
      </w:pPr>
      <w:r>
        <w:separator/>
      </w:r>
    </w:p>
  </w:endnote>
  <w:endnote w:type="continuationSeparator" w:id="0">
    <w:p w:rsidR="00723AC5" w:rsidRDefault="00723AC5" w:rsidP="0003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87" w:rsidRDefault="00031587">
    <w:pPr>
      <w:pStyle w:val="Footer"/>
    </w:pPr>
    <w:r>
      <w:rPr>
        <w:noProof/>
        <w:lang w:val="en-U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1587" w:rsidRDefault="00723AC5">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1587" w:rsidRPr="00031587">
                                  <w:rPr>
                                    <w:color w:val="808080" w:themeColor="background1" w:themeShade="80"/>
                                    <w:sz w:val="20"/>
                                    <w:szCs w:val="20"/>
                                  </w:rPr>
                                  <w:t>http://earthhour.wwf.or.id/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031587" w:rsidRDefault="00884D9E">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31587">
                            <w:rPr>
                              <w:caps/>
                              <w:color w:val="5B9BD5" w:themeColor="accent1"/>
                              <w:sz w:val="20"/>
                              <w:szCs w:val="20"/>
                            </w:rPr>
                            <w:t>Sumber</w:t>
                          </w:r>
                        </w:sdtContent>
                      </w:sdt>
                      <w:r w:rsidR="0003158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31587" w:rsidRPr="00031587">
                            <w:rPr>
                              <w:color w:val="808080" w:themeColor="background1" w:themeShade="80"/>
                              <w:sz w:val="20"/>
                              <w:szCs w:val="20"/>
                            </w:rPr>
                            <w:t>http://earthhour.wwf.or.id/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AC5" w:rsidRDefault="00723AC5" w:rsidP="00031587">
      <w:pPr>
        <w:spacing w:after="0" w:line="240" w:lineRule="auto"/>
      </w:pPr>
      <w:r>
        <w:separator/>
      </w:r>
    </w:p>
  </w:footnote>
  <w:footnote w:type="continuationSeparator" w:id="0">
    <w:p w:rsidR="00723AC5" w:rsidRDefault="00723AC5" w:rsidP="00031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594D"/>
    <w:multiLevelType w:val="hybridMultilevel"/>
    <w:tmpl w:val="42704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95022D"/>
    <w:multiLevelType w:val="hybridMultilevel"/>
    <w:tmpl w:val="8B222E1C"/>
    <w:lvl w:ilvl="0" w:tplc="FCC0F24A">
      <w:start w:val="1"/>
      <w:numFmt w:val="upp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5FC604C"/>
    <w:multiLevelType w:val="multilevel"/>
    <w:tmpl w:val="405A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34159"/>
    <w:multiLevelType w:val="multilevel"/>
    <w:tmpl w:val="868AE9FC"/>
    <w:lvl w:ilvl="0">
      <w:start w:val="1"/>
      <w:numFmt w:val="decimal"/>
      <w:lvlText w:val="%1."/>
      <w:lvlJc w:val="left"/>
      <w:pPr>
        <w:tabs>
          <w:tab w:val="num" w:pos="720"/>
        </w:tabs>
        <w:ind w:left="720" w:hanging="360"/>
      </w:pPr>
    </w:lvl>
    <w:lvl w:ilvl="1">
      <w:start w:val="1"/>
      <w:numFmt w:val="upperLetter"/>
      <w:lvlText w:val="%2."/>
      <w:lvlJc w:val="left"/>
      <w:pPr>
        <w:ind w:left="1530" w:hanging="45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75A4E"/>
    <w:multiLevelType w:val="hybridMultilevel"/>
    <w:tmpl w:val="AF62F912"/>
    <w:lvl w:ilvl="0" w:tplc="6808612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4601116"/>
    <w:multiLevelType w:val="multilevel"/>
    <w:tmpl w:val="5A8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21E83"/>
    <w:multiLevelType w:val="multilevel"/>
    <w:tmpl w:val="7F043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425BA"/>
    <w:multiLevelType w:val="hybridMultilevel"/>
    <w:tmpl w:val="3942052A"/>
    <w:lvl w:ilvl="0" w:tplc="1B46CB44">
      <w:start w:val="2"/>
      <w:numFmt w:val="upperLetter"/>
      <w:lvlText w:val="%1."/>
      <w:lvlJc w:val="left"/>
      <w:pPr>
        <w:ind w:left="1287"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ECE73C1"/>
    <w:multiLevelType w:val="multilevel"/>
    <w:tmpl w:val="FE3C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377AC0"/>
    <w:multiLevelType w:val="multilevel"/>
    <w:tmpl w:val="F2B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251A5"/>
    <w:multiLevelType w:val="multilevel"/>
    <w:tmpl w:val="DB42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0554B4"/>
    <w:multiLevelType w:val="hybridMultilevel"/>
    <w:tmpl w:val="660440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6A9057E0"/>
    <w:multiLevelType w:val="hybridMultilevel"/>
    <w:tmpl w:val="BE6A8F64"/>
    <w:lvl w:ilvl="0" w:tplc="2D904F6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6E1C749A"/>
    <w:multiLevelType w:val="hybridMultilevel"/>
    <w:tmpl w:val="FD6CB518"/>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047166D"/>
    <w:multiLevelType w:val="hybridMultilevel"/>
    <w:tmpl w:val="BBFEAC04"/>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7998005F"/>
    <w:multiLevelType w:val="hybridMultilevel"/>
    <w:tmpl w:val="1BFC02B6"/>
    <w:lvl w:ilvl="0" w:tplc="180CE03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7A945087"/>
    <w:multiLevelType w:val="hybridMultilevel"/>
    <w:tmpl w:val="D54091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5"/>
  </w:num>
  <w:num w:numId="3">
    <w:abstractNumId w:val="8"/>
  </w:num>
  <w:num w:numId="4">
    <w:abstractNumId w:val="3"/>
  </w:num>
  <w:num w:numId="5">
    <w:abstractNumId w:val="14"/>
  </w:num>
  <w:num w:numId="6">
    <w:abstractNumId w:val="11"/>
  </w:num>
  <w:num w:numId="7">
    <w:abstractNumId w:val="0"/>
  </w:num>
  <w:num w:numId="8">
    <w:abstractNumId w:val="13"/>
  </w:num>
  <w:num w:numId="9">
    <w:abstractNumId w:val="9"/>
  </w:num>
  <w:num w:numId="10">
    <w:abstractNumId w:val="10"/>
  </w:num>
  <w:num w:numId="11">
    <w:abstractNumId w:val="1"/>
  </w:num>
  <w:num w:numId="12">
    <w:abstractNumId w:val="15"/>
  </w:num>
  <w:num w:numId="13">
    <w:abstractNumId w:val="12"/>
  </w:num>
  <w:num w:numId="14">
    <w:abstractNumId w:val="4"/>
  </w:num>
  <w:num w:numId="15">
    <w:abstractNumId w:val="7"/>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A2"/>
    <w:rsid w:val="00024733"/>
    <w:rsid w:val="00031587"/>
    <w:rsid w:val="0009365C"/>
    <w:rsid w:val="003E33CD"/>
    <w:rsid w:val="00474CC7"/>
    <w:rsid w:val="004B5B38"/>
    <w:rsid w:val="006713F0"/>
    <w:rsid w:val="006A6F1D"/>
    <w:rsid w:val="006D3ABA"/>
    <w:rsid w:val="00723AC5"/>
    <w:rsid w:val="00884D9E"/>
    <w:rsid w:val="00935804"/>
    <w:rsid w:val="009F7015"/>
    <w:rsid w:val="00A30A66"/>
    <w:rsid w:val="00A84CA2"/>
    <w:rsid w:val="00AB4236"/>
    <w:rsid w:val="00AF04F4"/>
    <w:rsid w:val="00B44162"/>
    <w:rsid w:val="00B923F6"/>
    <w:rsid w:val="00B950F8"/>
    <w:rsid w:val="00C02568"/>
    <w:rsid w:val="00C04BC5"/>
    <w:rsid w:val="00D23504"/>
    <w:rsid w:val="00E60C04"/>
    <w:rsid w:val="00EF00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6EE233-2507-4B2B-9154-FFFFAC52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3F6"/>
  </w:style>
  <w:style w:type="paragraph" w:styleId="Heading1">
    <w:name w:val="heading 1"/>
    <w:basedOn w:val="Normal"/>
    <w:next w:val="Normal"/>
    <w:link w:val="Heading1Char"/>
    <w:uiPriority w:val="9"/>
    <w:qFormat/>
    <w:rsid w:val="00B923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923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923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923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923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923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923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923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923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3F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84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A2"/>
    <w:rPr>
      <w:rFonts w:ascii="Segoe UI" w:hAnsi="Segoe UI" w:cs="Segoe UI"/>
      <w:sz w:val="18"/>
      <w:szCs w:val="18"/>
    </w:rPr>
  </w:style>
  <w:style w:type="paragraph" w:customStyle="1" w:styleId="green">
    <w:name w:val="green"/>
    <w:basedOn w:val="Normal"/>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unhideWhenUsed/>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474CC7"/>
  </w:style>
  <w:style w:type="character" w:customStyle="1" w:styleId="Heading3Char">
    <w:name w:val="Heading 3 Char"/>
    <w:basedOn w:val="DefaultParagraphFont"/>
    <w:link w:val="Heading3"/>
    <w:uiPriority w:val="9"/>
    <w:rsid w:val="00B923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923F6"/>
    <w:rPr>
      <w:rFonts w:asciiTheme="majorHAnsi" w:eastAsiaTheme="majorEastAsia" w:hAnsiTheme="majorHAnsi" w:cstheme="majorBidi"/>
      <w:color w:val="2E74B5" w:themeColor="accent1" w:themeShade="BF"/>
      <w:sz w:val="24"/>
      <w:szCs w:val="24"/>
    </w:rPr>
  </w:style>
  <w:style w:type="character" w:customStyle="1" w:styleId="Heading1Char">
    <w:name w:val="Heading 1 Char"/>
    <w:basedOn w:val="DefaultParagraphFont"/>
    <w:link w:val="Heading1"/>
    <w:uiPriority w:val="9"/>
    <w:rsid w:val="00B923F6"/>
    <w:rPr>
      <w:rFonts w:asciiTheme="majorHAnsi" w:eastAsiaTheme="majorEastAsia" w:hAnsiTheme="majorHAnsi" w:cstheme="majorBidi"/>
      <w:color w:val="1F4E79" w:themeColor="accent1" w:themeShade="80"/>
      <w:sz w:val="36"/>
      <w:szCs w:val="36"/>
    </w:rPr>
  </w:style>
  <w:style w:type="character" w:customStyle="1" w:styleId="Heading5Char">
    <w:name w:val="Heading 5 Char"/>
    <w:basedOn w:val="DefaultParagraphFont"/>
    <w:link w:val="Heading5"/>
    <w:uiPriority w:val="9"/>
    <w:semiHidden/>
    <w:rsid w:val="00B923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923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923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923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923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923F6"/>
    <w:pPr>
      <w:spacing w:line="240" w:lineRule="auto"/>
    </w:pPr>
    <w:rPr>
      <w:b/>
      <w:bCs/>
      <w:smallCaps/>
      <w:color w:val="44546A" w:themeColor="text2"/>
    </w:rPr>
  </w:style>
  <w:style w:type="paragraph" w:styleId="Title">
    <w:name w:val="Title"/>
    <w:basedOn w:val="Normal"/>
    <w:next w:val="Normal"/>
    <w:link w:val="TitleChar"/>
    <w:uiPriority w:val="10"/>
    <w:qFormat/>
    <w:rsid w:val="00B923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23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23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923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923F6"/>
    <w:rPr>
      <w:b/>
      <w:bCs/>
    </w:rPr>
  </w:style>
  <w:style w:type="character" w:styleId="Emphasis">
    <w:name w:val="Emphasis"/>
    <w:basedOn w:val="DefaultParagraphFont"/>
    <w:uiPriority w:val="20"/>
    <w:qFormat/>
    <w:rsid w:val="00B923F6"/>
    <w:rPr>
      <w:i/>
      <w:iCs/>
    </w:rPr>
  </w:style>
  <w:style w:type="paragraph" w:styleId="NoSpacing">
    <w:name w:val="No Spacing"/>
    <w:uiPriority w:val="1"/>
    <w:qFormat/>
    <w:rsid w:val="00B923F6"/>
    <w:pPr>
      <w:spacing w:after="0" w:line="240" w:lineRule="auto"/>
    </w:pPr>
  </w:style>
  <w:style w:type="paragraph" w:styleId="Quote">
    <w:name w:val="Quote"/>
    <w:basedOn w:val="Normal"/>
    <w:next w:val="Normal"/>
    <w:link w:val="QuoteChar"/>
    <w:uiPriority w:val="29"/>
    <w:qFormat/>
    <w:rsid w:val="00B923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23F6"/>
    <w:rPr>
      <w:color w:val="44546A" w:themeColor="text2"/>
      <w:sz w:val="24"/>
      <w:szCs w:val="24"/>
    </w:rPr>
  </w:style>
  <w:style w:type="paragraph" w:styleId="IntenseQuote">
    <w:name w:val="Intense Quote"/>
    <w:basedOn w:val="Normal"/>
    <w:next w:val="Normal"/>
    <w:link w:val="IntenseQuoteChar"/>
    <w:uiPriority w:val="30"/>
    <w:qFormat/>
    <w:rsid w:val="00B923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23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923F6"/>
    <w:rPr>
      <w:i/>
      <w:iCs/>
      <w:color w:val="595959" w:themeColor="text1" w:themeTint="A6"/>
    </w:rPr>
  </w:style>
  <w:style w:type="character" w:styleId="IntenseEmphasis">
    <w:name w:val="Intense Emphasis"/>
    <w:basedOn w:val="DefaultParagraphFont"/>
    <w:uiPriority w:val="21"/>
    <w:qFormat/>
    <w:rsid w:val="00B923F6"/>
    <w:rPr>
      <w:b/>
      <w:bCs/>
      <w:i/>
      <w:iCs/>
    </w:rPr>
  </w:style>
  <w:style w:type="character" w:styleId="SubtleReference">
    <w:name w:val="Subtle Reference"/>
    <w:basedOn w:val="DefaultParagraphFont"/>
    <w:uiPriority w:val="31"/>
    <w:qFormat/>
    <w:rsid w:val="00B923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23F6"/>
    <w:rPr>
      <w:b/>
      <w:bCs/>
      <w:smallCaps/>
      <w:color w:val="44546A" w:themeColor="text2"/>
      <w:u w:val="single"/>
    </w:rPr>
  </w:style>
  <w:style w:type="character" w:styleId="BookTitle">
    <w:name w:val="Book Title"/>
    <w:basedOn w:val="DefaultParagraphFont"/>
    <w:uiPriority w:val="33"/>
    <w:qFormat/>
    <w:rsid w:val="00B923F6"/>
    <w:rPr>
      <w:b/>
      <w:bCs/>
      <w:smallCaps/>
      <w:spacing w:val="10"/>
    </w:rPr>
  </w:style>
  <w:style w:type="paragraph" w:styleId="TOCHeading">
    <w:name w:val="TOC Heading"/>
    <w:basedOn w:val="Heading1"/>
    <w:next w:val="Normal"/>
    <w:uiPriority w:val="39"/>
    <w:semiHidden/>
    <w:unhideWhenUsed/>
    <w:qFormat/>
    <w:rsid w:val="00B923F6"/>
    <w:pPr>
      <w:outlineLvl w:val="9"/>
    </w:pPr>
  </w:style>
  <w:style w:type="paragraph" w:styleId="Header">
    <w:name w:val="header"/>
    <w:basedOn w:val="Normal"/>
    <w:link w:val="HeaderChar"/>
    <w:uiPriority w:val="99"/>
    <w:unhideWhenUsed/>
    <w:rsid w:val="00031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587"/>
  </w:style>
  <w:style w:type="paragraph" w:styleId="Footer">
    <w:name w:val="footer"/>
    <w:basedOn w:val="Normal"/>
    <w:link w:val="FooterChar"/>
    <w:uiPriority w:val="99"/>
    <w:unhideWhenUsed/>
    <w:rsid w:val="00031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587"/>
  </w:style>
  <w:style w:type="paragraph" w:styleId="ListParagraph">
    <w:name w:val="List Paragraph"/>
    <w:basedOn w:val="Normal"/>
    <w:uiPriority w:val="34"/>
    <w:qFormat/>
    <w:rsid w:val="00024733"/>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4390">
      <w:bodyDiv w:val="1"/>
      <w:marLeft w:val="0"/>
      <w:marRight w:val="0"/>
      <w:marTop w:val="0"/>
      <w:marBottom w:val="0"/>
      <w:divBdr>
        <w:top w:val="none" w:sz="0" w:space="0" w:color="auto"/>
        <w:left w:val="none" w:sz="0" w:space="0" w:color="auto"/>
        <w:bottom w:val="none" w:sz="0" w:space="0" w:color="auto"/>
        <w:right w:val="none" w:sz="0" w:space="0" w:color="auto"/>
      </w:divBdr>
    </w:div>
    <w:div w:id="182519772">
      <w:bodyDiv w:val="1"/>
      <w:marLeft w:val="0"/>
      <w:marRight w:val="0"/>
      <w:marTop w:val="0"/>
      <w:marBottom w:val="0"/>
      <w:divBdr>
        <w:top w:val="none" w:sz="0" w:space="0" w:color="auto"/>
        <w:left w:val="none" w:sz="0" w:space="0" w:color="auto"/>
        <w:bottom w:val="none" w:sz="0" w:space="0" w:color="auto"/>
        <w:right w:val="none" w:sz="0" w:space="0" w:color="auto"/>
      </w:divBdr>
    </w:div>
    <w:div w:id="206258981">
      <w:bodyDiv w:val="1"/>
      <w:marLeft w:val="0"/>
      <w:marRight w:val="0"/>
      <w:marTop w:val="0"/>
      <w:marBottom w:val="0"/>
      <w:divBdr>
        <w:top w:val="none" w:sz="0" w:space="0" w:color="auto"/>
        <w:left w:val="none" w:sz="0" w:space="0" w:color="auto"/>
        <w:bottom w:val="none" w:sz="0" w:space="0" w:color="auto"/>
        <w:right w:val="none" w:sz="0" w:space="0" w:color="auto"/>
      </w:divBdr>
      <w:divsChild>
        <w:div w:id="592974966">
          <w:marLeft w:val="0"/>
          <w:marRight w:val="0"/>
          <w:marTop w:val="0"/>
          <w:marBottom w:val="0"/>
          <w:divBdr>
            <w:top w:val="none" w:sz="0" w:space="0" w:color="auto"/>
            <w:left w:val="none" w:sz="0" w:space="0" w:color="auto"/>
            <w:bottom w:val="none" w:sz="0" w:space="0" w:color="auto"/>
            <w:right w:val="none" w:sz="0" w:space="0" w:color="auto"/>
          </w:divBdr>
          <w:divsChild>
            <w:div w:id="276182012">
              <w:marLeft w:val="0"/>
              <w:marRight w:val="0"/>
              <w:marTop w:val="0"/>
              <w:marBottom w:val="0"/>
              <w:divBdr>
                <w:top w:val="none" w:sz="0" w:space="0" w:color="auto"/>
                <w:left w:val="none" w:sz="0" w:space="0" w:color="auto"/>
                <w:bottom w:val="none" w:sz="0" w:space="0" w:color="auto"/>
                <w:right w:val="none" w:sz="0" w:space="0" w:color="auto"/>
              </w:divBdr>
              <w:divsChild>
                <w:div w:id="378483446">
                  <w:marLeft w:val="0"/>
                  <w:marRight w:val="0"/>
                  <w:marTop w:val="0"/>
                  <w:marBottom w:val="0"/>
                  <w:divBdr>
                    <w:top w:val="none" w:sz="0" w:space="0" w:color="auto"/>
                    <w:left w:val="none" w:sz="0" w:space="0" w:color="auto"/>
                    <w:bottom w:val="none" w:sz="0" w:space="0" w:color="auto"/>
                    <w:right w:val="none" w:sz="0" w:space="0" w:color="auto"/>
                  </w:divBdr>
                  <w:divsChild>
                    <w:div w:id="459306089">
                      <w:marLeft w:val="0"/>
                      <w:marRight w:val="0"/>
                      <w:marTop w:val="0"/>
                      <w:marBottom w:val="0"/>
                      <w:divBdr>
                        <w:top w:val="single" w:sz="6" w:space="15" w:color="666666"/>
                        <w:left w:val="single" w:sz="6" w:space="8" w:color="666666"/>
                        <w:bottom w:val="single" w:sz="6" w:space="0" w:color="666666"/>
                        <w:right w:val="single" w:sz="6" w:space="8" w:color="666666"/>
                      </w:divBdr>
                      <w:divsChild>
                        <w:div w:id="1478497162">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sChild>
                </w:div>
                <w:div w:id="431824408">
                  <w:marLeft w:val="0"/>
                  <w:marRight w:val="0"/>
                  <w:marTop w:val="0"/>
                  <w:marBottom w:val="0"/>
                  <w:divBdr>
                    <w:top w:val="none" w:sz="0" w:space="0" w:color="auto"/>
                    <w:left w:val="none" w:sz="0" w:space="0" w:color="auto"/>
                    <w:bottom w:val="none" w:sz="0" w:space="0" w:color="auto"/>
                    <w:right w:val="none" w:sz="0" w:space="0" w:color="auto"/>
                  </w:divBdr>
                  <w:divsChild>
                    <w:div w:id="762839905">
                      <w:marLeft w:val="0"/>
                      <w:marRight w:val="0"/>
                      <w:marTop w:val="0"/>
                      <w:marBottom w:val="0"/>
                      <w:divBdr>
                        <w:top w:val="single" w:sz="24" w:space="5" w:color="25C4E1"/>
                        <w:left w:val="none" w:sz="0" w:space="0" w:color="auto"/>
                        <w:bottom w:val="none" w:sz="0" w:space="0" w:color="auto"/>
                        <w:right w:val="none" w:sz="0" w:space="0" w:color="auto"/>
                      </w:divBdr>
                    </w:div>
                    <w:div w:id="2009942272">
                      <w:marLeft w:val="0"/>
                      <w:marRight w:val="0"/>
                      <w:marTop w:val="0"/>
                      <w:marBottom w:val="0"/>
                      <w:divBdr>
                        <w:top w:val="single" w:sz="24" w:space="8" w:color="25C4E1"/>
                        <w:left w:val="none" w:sz="0" w:space="0" w:color="auto"/>
                        <w:bottom w:val="none" w:sz="0" w:space="0" w:color="auto"/>
                        <w:right w:val="none" w:sz="0" w:space="0" w:color="auto"/>
                      </w:divBdr>
                      <w:divsChild>
                        <w:div w:id="518007771">
                          <w:marLeft w:val="0"/>
                          <w:marRight w:val="0"/>
                          <w:marTop w:val="0"/>
                          <w:marBottom w:val="0"/>
                          <w:divBdr>
                            <w:top w:val="none" w:sz="0" w:space="0" w:color="auto"/>
                            <w:left w:val="none" w:sz="0" w:space="0" w:color="auto"/>
                            <w:bottom w:val="none" w:sz="0" w:space="0" w:color="auto"/>
                            <w:right w:val="none" w:sz="0" w:space="0" w:color="auto"/>
                          </w:divBdr>
                        </w:div>
                      </w:divsChild>
                    </w:div>
                    <w:div w:id="781727565">
                      <w:marLeft w:val="0"/>
                      <w:marRight w:val="0"/>
                      <w:marTop w:val="0"/>
                      <w:marBottom w:val="0"/>
                      <w:divBdr>
                        <w:top w:val="single" w:sz="24" w:space="3" w:color="25C4E1"/>
                        <w:left w:val="none" w:sz="0" w:space="0" w:color="auto"/>
                        <w:bottom w:val="none" w:sz="0" w:space="0" w:color="auto"/>
                        <w:right w:val="none" w:sz="0" w:space="0" w:color="auto"/>
                      </w:divBdr>
                    </w:div>
                  </w:divsChild>
                </w:div>
              </w:divsChild>
            </w:div>
            <w:div w:id="1374311621">
              <w:marLeft w:val="0"/>
              <w:marRight w:val="0"/>
              <w:marTop w:val="0"/>
              <w:marBottom w:val="0"/>
              <w:divBdr>
                <w:top w:val="single" w:sz="24" w:space="0" w:color="333333"/>
                <w:left w:val="none" w:sz="0" w:space="0" w:color="auto"/>
                <w:bottom w:val="none" w:sz="0" w:space="0" w:color="auto"/>
                <w:right w:val="none" w:sz="0" w:space="0" w:color="auto"/>
              </w:divBdr>
            </w:div>
          </w:divsChild>
        </w:div>
      </w:divsChild>
    </w:div>
    <w:div w:id="288706440">
      <w:bodyDiv w:val="1"/>
      <w:marLeft w:val="0"/>
      <w:marRight w:val="0"/>
      <w:marTop w:val="0"/>
      <w:marBottom w:val="0"/>
      <w:divBdr>
        <w:top w:val="none" w:sz="0" w:space="0" w:color="auto"/>
        <w:left w:val="none" w:sz="0" w:space="0" w:color="auto"/>
        <w:bottom w:val="none" w:sz="0" w:space="0" w:color="auto"/>
        <w:right w:val="none" w:sz="0" w:space="0" w:color="auto"/>
      </w:divBdr>
    </w:div>
    <w:div w:id="376929056">
      <w:bodyDiv w:val="1"/>
      <w:marLeft w:val="0"/>
      <w:marRight w:val="0"/>
      <w:marTop w:val="0"/>
      <w:marBottom w:val="0"/>
      <w:divBdr>
        <w:top w:val="none" w:sz="0" w:space="0" w:color="auto"/>
        <w:left w:val="none" w:sz="0" w:space="0" w:color="auto"/>
        <w:bottom w:val="none" w:sz="0" w:space="0" w:color="auto"/>
        <w:right w:val="none" w:sz="0" w:space="0" w:color="auto"/>
      </w:divBdr>
    </w:div>
    <w:div w:id="378671136">
      <w:bodyDiv w:val="1"/>
      <w:marLeft w:val="0"/>
      <w:marRight w:val="0"/>
      <w:marTop w:val="0"/>
      <w:marBottom w:val="0"/>
      <w:divBdr>
        <w:top w:val="none" w:sz="0" w:space="0" w:color="auto"/>
        <w:left w:val="none" w:sz="0" w:space="0" w:color="auto"/>
        <w:bottom w:val="none" w:sz="0" w:space="0" w:color="auto"/>
        <w:right w:val="none" w:sz="0" w:space="0" w:color="auto"/>
      </w:divBdr>
    </w:div>
    <w:div w:id="458379995">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9075847">
      <w:bodyDiv w:val="1"/>
      <w:marLeft w:val="0"/>
      <w:marRight w:val="0"/>
      <w:marTop w:val="0"/>
      <w:marBottom w:val="0"/>
      <w:divBdr>
        <w:top w:val="none" w:sz="0" w:space="0" w:color="auto"/>
        <w:left w:val="none" w:sz="0" w:space="0" w:color="auto"/>
        <w:bottom w:val="none" w:sz="0" w:space="0" w:color="auto"/>
        <w:right w:val="none" w:sz="0" w:space="0" w:color="auto"/>
      </w:divBdr>
    </w:div>
    <w:div w:id="609778178">
      <w:bodyDiv w:val="1"/>
      <w:marLeft w:val="0"/>
      <w:marRight w:val="0"/>
      <w:marTop w:val="0"/>
      <w:marBottom w:val="0"/>
      <w:divBdr>
        <w:top w:val="none" w:sz="0" w:space="0" w:color="auto"/>
        <w:left w:val="none" w:sz="0" w:space="0" w:color="auto"/>
        <w:bottom w:val="none" w:sz="0" w:space="0" w:color="auto"/>
        <w:right w:val="none" w:sz="0" w:space="0" w:color="auto"/>
      </w:divBdr>
    </w:div>
    <w:div w:id="628707577">
      <w:bodyDiv w:val="1"/>
      <w:marLeft w:val="0"/>
      <w:marRight w:val="0"/>
      <w:marTop w:val="0"/>
      <w:marBottom w:val="0"/>
      <w:divBdr>
        <w:top w:val="none" w:sz="0" w:space="0" w:color="auto"/>
        <w:left w:val="none" w:sz="0" w:space="0" w:color="auto"/>
        <w:bottom w:val="none" w:sz="0" w:space="0" w:color="auto"/>
        <w:right w:val="none" w:sz="0" w:space="0" w:color="auto"/>
      </w:divBdr>
    </w:div>
    <w:div w:id="849955844">
      <w:bodyDiv w:val="1"/>
      <w:marLeft w:val="0"/>
      <w:marRight w:val="0"/>
      <w:marTop w:val="0"/>
      <w:marBottom w:val="0"/>
      <w:divBdr>
        <w:top w:val="none" w:sz="0" w:space="0" w:color="auto"/>
        <w:left w:val="none" w:sz="0" w:space="0" w:color="auto"/>
        <w:bottom w:val="none" w:sz="0" w:space="0" w:color="auto"/>
        <w:right w:val="none" w:sz="0" w:space="0" w:color="auto"/>
      </w:divBdr>
    </w:div>
    <w:div w:id="862281051">
      <w:bodyDiv w:val="1"/>
      <w:marLeft w:val="0"/>
      <w:marRight w:val="0"/>
      <w:marTop w:val="0"/>
      <w:marBottom w:val="0"/>
      <w:divBdr>
        <w:top w:val="none" w:sz="0" w:space="0" w:color="auto"/>
        <w:left w:val="none" w:sz="0" w:space="0" w:color="auto"/>
        <w:bottom w:val="none" w:sz="0" w:space="0" w:color="auto"/>
        <w:right w:val="none" w:sz="0" w:space="0" w:color="auto"/>
      </w:divBdr>
    </w:div>
    <w:div w:id="884365525">
      <w:bodyDiv w:val="1"/>
      <w:marLeft w:val="0"/>
      <w:marRight w:val="0"/>
      <w:marTop w:val="0"/>
      <w:marBottom w:val="0"/>
      <w:divBdr>
        <w:top w:val="none" w:sz="0" w:space="0" w:color="auto"/>
        <w:left w:val="none" w:sz="0" w:space="0" w:color="auto"/>
        <w:bottom w:val="none" w:sz="0" w:space="0" w:color="auto"/>
        <w:right w:val="none" w:sz="0" w:space="0" w:color="auto"/>
      </w:divBdr>
    </w:div>
    <w:div w:id="912470034">
      <w:bodyDiv w:val="1"/>
      <w:marLeft w:val="0"/>
      <w:marRight w:val="0"/>
      <w:marTop w:val="0"/>
      <w:marBottom w:val="0"/>
      <w:divBdr>
        <w:top w:val="none" w:sz="0" w:space="0" w:color="auto"/>
        <w:left w:val="none" w:sz="0" w:space="0" w:color="auto"/>
        <w:bottom w:val="none" w:sz="0" w:space="0" w:color="auto"/>
        <w:right w:val="none" w:sz="0" w:space="0" w:color="auto"/>
      </w:divBdr>
    </w:div>
    <w:div w:id="914702973">
      <w:bodyDiv w:val="1"/>
      <w:marLeft w:val="0"/>
      <w:marRight w:val="0"/>
      <w:marTop w:val="0"/>
      <w:marBottom w:val="0"/>
      <w:divBdr>
        <w:top w:val="none" w:sz="0" w:space="0" w:color="auto"/>
        <w:left w:val="none" w:sz="0" w:space="0" w:color="auto"/>
        <w:bottom w:val="none" w:sz="0" w:space="0" w:color="auto"/>
        <w:right w:val="none" w:sz="0" w:space="0" w:color="auto"/>
      </w:divBdr>
    </w:div>
    <w:div w:id="940647824">
      <w:bodyDiv w:val="1"/>
      <w:marLeft w:val="0"/>
      <w:marRight w:val="0"/>
      <w:marTop w:val="0"/>
      <w:marBottom w:val="0"/>
      <w:divBdr>
        <w:top w:val="none" w:sz="0" w:space="0" w:color="auto"/>
        <w:left w:val="none" w:sz="0" w:space="0" w:color="auto"/>
        <w:bottom w:val="none" w:sz="0" w:space="0" w:color="auto"/>
        <w:right w:val="none" w:sz="0" w:space="0" w:color="auto"/>
      </w:divBdr>
    </w:div>
    <w:div w:id="981929913">
      <w:bodyDiv w:val="1"/>
      <w:marLeft w:val="0"/>
      <w:marRight w:val="0"/>
      <w:marTop w:val="0"/>
      <w:marBottom w:val="0"/>
      <w:divBdr>
        <w:top w:val="none" w:sz="0" w:space="0" w:color="auto"/>
        <w:left w:val="none" w:sz="0" w:space="0" w:color="auto"/>
        <w:bottom w:val="none" w:sz="0" w:space="0" w:color="auto"/>
        <w:right w:val="none" w:sz="0" w:space="0" w:color="auto"/>
      </w:divBdr>
    </w:div>
    <w:div w:id="1007559949">
      <w:bodyDiv w:val="1"/>
      <w:marLeft w:val="0"/>
      <w:marRight w:val="0"/>
      <w:marTop w:val="0"/>
      <w:marBottom w:val="0"/>
      <w:divBdr>
        <w:top w:val="none" w:sz="0" w:space="0" w:color="auto"/>
        <w:left w:val="none" w:sz="0" w:space="0" w:color="auto"/>
        <w:bottom w:val="none" w:sz="0" w:space="0" w:color="auto"/>
        <w:right w:val="none" w:sz="0" w:space="0" w:color="auto"/>
      </w:divBdr>
    </w:div>
    <w:div w:id="1073774180">
      <w:bodyDiv w:val="1"/>
      <w:marLeft w:val="0"/>
      <w:marRight w:val="0"/>
      <w:marTop w:val="0"/>
      <w:marBottom w:val="0"/>
      <w:divBdr>
        <w:top w:val="none" w:sz="0" w:space="0" w:color="auto"/>
        <w:left w:val="none" w:sz="0" w:space="0" w:color="auto"/>
        <w:bottom w:val="none" w:sz="0" w:space="0" w:color="auto"/>
        <w:right w:val="none" w:sz="0" w:space="0" w:color="auto"/>
      </w:divBdr>
      <w:divsChild>
        <w:div w:id="1327708366">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 w:id="1107504243">
      <w:bodyDiv w:val="1"/>
      <w:marLeft w:val="0"/>
      <w:marRight w:val="0"/>
      <w:marTop w:val="0"/>
      <w:marBottom w:val="0"/>
      <w:divBdr>
        <w:top w:val="none" w:sz="0" w:space="0" w:color="auto"/>
        <w:left w:val="none" w:sz="0" w:space="0" w:color="auto"/>
        <w:bottom w:val="none" w:sz="0" w:space="0" w:color="auto"/>
        <w:right w:val="none" w:sz="0" w:space="0" w:color="auto"/>
      </w:divBdr>
    </w:div>
    <w:div w:id="1225874232">
      <w:bodyDiv w:val="1"/>
      <w:marLeft w:val="0"/>
      <w:marRight w:val="0"/>
      <w:marTop w:val="0"/>
      <w:marBottom w:val="0"/>
      <w:divBdr>
        <w:top w:val="none" w:sz="0" w:space="0" w:color="auto"/>
        <w:left w:val="none" w:sz="0" w:space="0" w:color="auto"/>
        <w:bottom w:val="none" w:sz="0" w:space="0" w:color="auto"/>
        <w:right w:val="none" w:sz="0" w:space="0" w:color="auto"/>
      </w:divBdr>
    </w:div>
    <w:div w:id="1238595839">
      <w:bodyDiv w:val="1"/>
      <w:marLeft w:val="0"/>
      <w:marRight w:val="0"/>
      <w:marTop w:val="0"/>
      <w:marBottom w:val="0"/>
      <w:divBdr>
        <w:top w:val="none" w:sz="0" w:space="0" w:color="auto"/>
        <w:left w:val="none" w:sz="0" w:space="0" w:color="auto"/>
        <w:bottom w:val="none" w:sz="0" w:space="0" w:color="auto"/>
        <w:right w:val="none" w:sz="0" w:space="0" w:color="auto"/>
      </w:divBdr>
    </w:div>
    <w:div w:id="1313368488">
      <w:bodyDiv w:val="1"/>
      <w:marLeft w:val="0"/>
      <w:marRight w:val="0"/>
      <w:marTop w:val="0"/>
      <w:marBottom w:val="0"/>
      <w:divBdr>
        <w:top w:val="none" w:sz="0" w:space="0" w:color="auto"/>
        <w:left w:val="none" w:sz="0" w:space="0" w:color="auto"/>
        <w:bottom w:val="none" w:sz="0" w:space="0" w:color="auto"/>
        <w:right w:val="none" w:sz="0" w:space="0" w:color="auto"/>
      </w:divBdr>
    </w:div>
    <w:div w:id="1329751420">
      <w:bodyDiv w:val="1"/>
      <w:marLeft w:val="0"/>
      <w:marRight w:val="0"/>
      <w:marTop w:val="0"/>
      <w:marBottom w:val="0"/>
      <w:divBdr>
        <w:top w:val="none" w:sz="0" w:space="0" w:color="auto"/>
        <w:left w:val="none" w:sz="0" w:space="0" w:color="auto"/>
        <w:bottom w:val="none" w:sz="0" w:space="0" w:color="auto"/>
        <w:right w:val="none" w:sz="0" w:space="0" w:color="auto"/>
      </w:divBdr>
    </w:div>
    <w:div w:id="1401170273">
      <w:bodyDiv w:val="1"/>
      <w:marLeft w:val="0"/>
      <w:marRight w:val="0"/>
      <w:marTop w:val="0"/>
      <w:marBottom w:val="0"/>
      <w:divBdr>
        <w:top w:val="none" w:sz="0" w:space="0" w:color="auto"/>
        <w:left w:val="none" w:sz="0" w:space="0" w:color="auto"/>
        <w:bottom w:val="none" w:sz="0" w:space="0" w:color="auto"/>
        <w:right w:val="none" w:sz="0" w:space="0" w:color="auto"/>
      </w:divBdr>
    </w:div>
    <w:div w:id="1414351808">
      <w:bodyDiv w:val="1"/>
      <w:marLeft w:val="0"/>
      <w:marRight w:val="0"/>
      <w:marTop w:val="0"/>
      <w:marBottom w:val="0"/>
      <w:divBdr>
        <w:top w:val="none" w:sz="0" w:space="0" w:color="auto"/>
        <w:left w:val="none" w:sz="0" w:space="0" w:color="auto"/>
        <w:bottom w:val="none" w:sz="0" w:space="0" w:color="auto"/>
        <w:right w:val="none" w:sz="0" w:space="0" w:color="auto"/>
      </w:divBdr>
    </w:div>
    <w:div w:id="1449547079">
      <w:bodyDiv w:val="1"/>
      <w:marLeft w:val="0"/>
      <w:marRight w:val="0"/>
      <w:marTop w:val="0"/>
      <w:marBottom w:val="0"/>
      <w:divBdr>
        <w:top w:val="none" w:sz="0" w:space="0" w:color="auto"/>
        <w:left w:val="none" w:sz="0" w:space="0" w:color="auto"/>
        <w:bottom w:val="none" w:sz="0" w:space="0" w:color="auto"/>
        <w:right w:val="none" w:sz="0" w:space="0" w:color="auto"/>
      </w:divBdr>
    </w:div>
    <w:div w:id="1460108642">
      <w:bodyDiv w:val="1"/>
      <w:marLeft w:val="0"/>
      <w:marRight w:val="0"/>
      <w:marTop w:val="0"/>
      <w:marBottom w:val="0"/>
      <w:divBdr>
        <w:top w:val="none" w:sz="0" w:space="0" w:color="auto"/>
        <w:left w:val="none" w:sz="0" w:space="0" w:color="auto"/>
        <w:bottom w:val="none" w:sz="0" w:space="0" w:color="auto"/>
        <w:right w:val="none" w:sz="0" w:space="0" w:color="auto"/>
      </w:divBdr>
    </w:div>
    <w:div w:id="1555238242">
      <w:bodyDiv w:val="1"/>
      <w:marLeft w:val="0"/>
      <w:marRight w:val="0"/>
      <w:marTop w:val="0"/>
      <w:marBottom w:val="0"/>
      <w:divBdr>
        <w:top w:val="none" w:sz="0" w:space="0" w:color="auto"/>
        <w:left w:val="none" w:sz="0" w:space="0" w:color="auto"/>
        <w:bottom w:val="none" w:sz="0" w:space="0" w:color="auto"/>
        <w:right w:val="none" w:sz="0" w:space="0" w:color="auto"/>
      </w:divBdr>
    </w:div>
    <w:div w:id="1593122341">
      <w:bodyDiv w:val="1"/>
      <w:marLeft w:val="0"/>
      <w:marRight w:val="0"/>
      <w:marTop w:val="0"/>
      <w:marBottom w:val="0"/>
      <w:divBdr>
        <w:top w:val="none" w:sz="0" w:space="0" w:color="auto"/>
        <w:left w:val="none" w:sz="0" w:space="0" w:color="auto"/>
        <w:bottom w:val="none" w:sz="0" w:space="0" w:color="auto"/>
        <w:right w:val="none" w:sz="0" w:space="0" w:color="auto"/>
      </w:divBdr>
    </w:div>
    <w:div w:id="1629895968">
      <w:bodyDiv w:val="1"/>
      <w:marLeft w:val="0"/>
      <w:marRight w:val="0"/>
      <w:marTop w:val="0"/>
      <w:marBottom w:val="0"/>
      <w:divBdr>
        <w:top w:val="none" w:sz="0" w:space="0" w:color="auto"/>
        <w:left w:val="none" w:sz="0" w:space="0" w:color="auto"/>
        <w:bottom w:val="none" w:sz="0" w:space="0" w:color="auto"/>
        <w:right w:val="none" w:sz="0" w:space="0" w:color="auto"/>
      </w:divBdr>
    </w:div>
    <w:div w:id="1638299938">
      <w:bodyDiv w:val="1"/>
      <w:marLeft w:val="0"/>
      <w:marRight w:val="0"/>
      <w:marTop w:val="0"/>
      <w:marBottom w:val="0"/>
      <w:divBdr>
        <w:top w:val="none" w:sz="0" w:space="0" w:color="auto"/>
        <w:left w:val="none" w:sz="0" w:space="0" w:color="auto"/>
        <w:bottom w:val="none" w:sz="0" w:space="0" w:color="auto"/>
        <w:right w:val="none" w:sz="0" w:space="0" w:color="auto"/>
      </w:divBdr>
    </w:div>
    <w:div w:id="1658267432">
      <w:bodyDiv w:val="1"/>
      <w:marLeft w:val="0"/>
      <w:marRight w:val="0"/>
      <w:marTop w:val="0"/>
      <w:marBottom w:val="0"/>
      <w:divBdr>
        <w:top w:val="none" w:sz="0" w:space="0" w:color="auto"/>
        <w:left w:val="none" w:sz="0" w:space="0" w:color="auto"/>
        <w:bottom w:val="none" w:sz="0" w:space="0" w:color="auto"/>
        <w:right w:val="none" w:sz="0" w:space="0" w:color="auto"/>
      </w:divBdr>
    </w:div>
    <w:div w:id="1706903551">
      <w:bodyDiv w:val="1"/>
      <w:marLeft w:val="0"/>
      <w:marRight w:val="0"/>
      <w:marTop w:val="0"/>
      <w:marBottom w:val="0"/>
      <w:divBdr>
        <w:top w:val="none" w:sz="0" w:space="0" w:color="auto"/>
        <w:left w:val="none" w:sz="0" w:space="0" w:color="auto"/>
        <w:bottom w:val="none" w:sz="0" w:space="0" w:color="auto"/>
        <w:right w:val="none" w:sz="0" w:space="0" w:color="auto"/>
      </w:divBdr>
    </w:div>
    <w:div w:id="1742480203">
      <w:bodyDiv w:val="1"/>
      <w:marLeft w:val="0"/>
      <w:marRight w:val="0"/>
      <w:marTop w:val="0"/>
      <w:marBottom w:val="0"/>
      <w:divBdr>
        <w:top w:val="none" w:sz="0" w:space="0" w:color="auto"/>
        <w:left w:val="none" w:sz="0" w:space="0" w:color="auto"/>
        <w:bottom w:val="none" w:sz="0" w:space="0" w:color="auto"/>
        <w:right w:val="none" w:sz="0" w:space="0" w:color="auto"/>
      </w:divBdr>
    </w:div>
    <w:div w:id="1805468373">
      <w:bodyDiv w:val="1"/>
      <w:marLeft w:val="0"/>
      <w:marRight w:val="0"/>
      <w:marTop w:val="0"/>
      <w:marBottom w:val="0"/>
      <w:divBdr>
        <w:top w:val="none" w:sz="0" w:space="0" w:color="auto"/>
        <w:left w:val="none" w:sz="0" w:space="0" w:color="auto"/>
        <w:bottom w:val="none" w:sz="0" w:space="0" w:color="auto"/>
        <w:right w:val="none" w:sz="0" w:space="0" w:color="auto"/>
      </w:divBdr>
    </w:div>
    <w:div w:id="1932424246">
      <w:bodyDiv w:val="1"/>
      <w:marLeft w:val="0"/>
      <w:marRight w:val="0"/>
      <w:marTop w:val="0"/>
      <w:marBottom w:val="0"/>
      <w:divBdr>
        <w:top w:val="none" w:sz="0" w:space="0" w:color="auto"/>
        <w:left w:val="none" w:sz="0" w:space="0" w:color="auto"/>
        <w:bottom w:val="none" w:sz="0" w:space="0" w:color="auto"/>
        <w:right w:val="none" w:sz="0" w:space="0" w:color="auto"/>
      </w:divBdr>
    </w:div>
    <w:div w:id="1971549457">
      <w:bodyDiv w:val="1"/>
      <w:marLeft w:val="0"/>
      <w:marRight w:val="0"/>
      <w:marTop w:val="0"/>
      <w:marBottom w:val="0"/>
      <w:divBdr>
        <w:top w:val="none" w:sz="0" w:space="0" w:color="auto"/>
        <w:left w:val="none" w:sz="0" w:space="0" w:color="auto"/>
        <w:bottom w:val="none" w:sz="0" w:space="0" w:color="auto"/>
        <w:right w:val="none" w:sz="0" w:space="0" w:color="auto"/>
      </w:divBdr>
    </w:div>
    <w:div w:id="2022932159">
      <w:bodyDiv w:val="1"/>
      <w:marLeft w:val="0"/>
      <w:marRight w:val="0"/>
      <w:marTop w:val="0"/>
      <w:marBottom w:val="0"/>
      <w:divBdr>
        <w:top w:val="none" w:sz="0" w:space="0" w:color="auto"/>
        <w:left w:val="none" w:sz="0" w:space="0" w:color="auto"/>
        <w:bottom w:val="none" w:sz="0" w:space="0" w:color="auto"/>
        <w:right w:val="none" w:sz="0" w:space="0" w:color="auto"/>
      </w:divBdr>
    </w:div>
    <w:div w:id="2071998276">
      <w:bodyDiv w:val="1"/>
      <w:marLeft w:val="0"/>
      <w:marRight w:val="0"/>
      <w:marTop w:val="0"/>
      <w:marBottom w:val="0"/>
      <w:divBdr>
        <w:top w:val="none" w:sz="0" w:space="0" w:color="auto"/>
        <w:left w:val="none" w:sz="0" w:space="0" w:color="auto"/>
        <w:bottom w:val="none" w:sz="0" w:space="0" w:color="auto"/>
        <w:right w:val="none" w:sz="0" w:space="0" w:color="auto"/>
      </w:divBdr>
    </w:div>
    <w:div w:id="2131320850">
      <w:bodyDiv w:val="1"/>
      <w:marLeft w:val="0"/>
      <w:marRight w:val="0"/>
      <w:marTop w:val="0"/>
      <w:marBottom w:val="0"/>
      <w:divBdr>
        <w:top w:val="none" w:sz="0" w:space="0" w:color="auto"/>
        <w:left w:val="none" w:sz="0" w:space="0" w:color="auto"/>
        <w:bottom w:val="none" w:sz="0" w:space="0" w:color="auto"/>
        <w:right w:val="none" w:sz="0" w:space="0" w:color="auto"/>
      </w:divBdr>
    </w:div>
    <w:div w:id="2131821401">
      <w:bodyDiv w:val="1"/>
      <w:marLeft w:val="0"/>
      <w:marRight w:val="0"/>
      <w:marTop w:val="0"/>
      <w:marBottom w:val="0"/>
      <w:divBdr>
        <w:top w:val="none" w:sz="0" w:space="0" w:color="auto"/>
        <w:left w:val="none" w:sz="0" w:space="0" w:color="auto"/>
        <w:bottom w:val="none" w:sz="0" w:space="0" w:color="auto"/>
        <w:right w:val="none" w:sz="0" w:space="0" w:color="auto"/>
      </w:divBdr>
      <w:divsChild>
        <w:div w:id="2062359340">
          <w:marLeft w:val="0"/>
          <w:marRight w:val="0"/>
          <w:marTop w:val="0"/>
          <w:marBottom w:val="0"/>
          <w:divBdr>
            <w:top w:val="single" w:sz="6" w:space="11" w:color="666666"/>
            <w:left w:val="none" w:sz="0" w:space="0" w:color="auto"/>
            <w:bottom w:val="none" w:sz="0" w:space="0" w:color="auto"/>
            <w:right w:val="none" w:sz="0" w:space="0" w:color="auto"/>
          </w:divBdr>
          <w:divsChild>
            <w:div w:id="1539126098">
              <w:marLeft w:val="0"/>
              <w:marRight w:val="0"/>
              <w:marTop w:val="0"/>
              <w:marBottom w:val="0"/>
              <w:divBdr>
                <w:top w:val="none" w:sz="0" w:space="0" w:color="auto"/>
                <w:left w:val="none" w:sz="0" w:space="0" w:color="auto"/>
                <w:bottom w:val="none" w:sz="0" w:space="0" w:color="auto"/>
                <w:right w:val="none" w:sz="0" w:space="0" w:color="auto"/>
              </w:divBdr>
              <w:divsChild>
                <w:div w:id="7097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6493">
              <w:marLeft w:val="0"/>
              <w:marRight w:val="0"/>
              <w:marTop w:val="0"/>
              <w:marBottom w:val="0"/>
              <w:divBdr>
                <w:top w:val="none" w:sz="0" w:space="0" w:color="auto"/>
                <w:left w:val="none" w:sz="0" w:space="0" w:color="auto"/>
                <w:bottom w:val="none" w:sz="0" w:space="0" w:color="auto"/>
                <w:right w:val="none" w:sz="0" w:space="0" w:color="auto"/>
              </w:divBdr>
            </w:div>
            <w:div w:id="54858941">
              <w:marLeft w:val="0"/>
              <w:marRight w:val="0"/>
              <w:marTop w:val="0"/>
              <w:marBottom w:val="0"/>
              <w:divBdr>
                <w:top w:val="none" w:sz="0" w:space="0" w:color="auto"/>
                <w:left w:val="none" w:sz="0" w:space="0" w:color="auto"/>
                <w:bottom w:val="none" w:sz="0" w:space="0" w:color="auto"/>
                <w:right w:val="none" w:sz="0" w:space="0" w:color="auto"/>
              </w:divBdr>
            </w:div>
            <w:div w:id="870070491">
              <w:marLeft w:val="0"/>
              <w:marRight w:val="0"/>
              <w:marTop w:val="0"/>
              <w:marBottom w:val="0"/>
              <w:divBdr>
                <w:top w:val="none" w:sz="0" w:space="0" w:color="auto"/>
                <w:left w:val="none" w:sz="0" w:space="0" w:color="auto"/>
                <w:bottom w:val="none" w:sz="0" w:space="0" w:color="auto"/>
                <w:right w:val="none" w:sz="0" w:space="0" w:color="auto"/>
              </w:divBdr>
            </w:div>
            <w:div w:id="836841890">
              <w:marLeft w:val="0"/>
              <w:marRight w:val="0"/>
              <w:marTop w:val="0"/>
              <w:marBottom w:val="0"/>
              <w:divBdr>
                <w:top w:val="none" w:sz="0" w:space="0" w:color="auto"/>
                <w:left w:val="none" w:sz="0" w:space="0" w:color="auto"/>
                <w:bottom w:val="none" w:sz="0" w:space="0" w:color="auto"/>
                <w:right w:val="none" w:sz="0" w:space="0" w:color="auto"/>
              </w:divBdr>
            </w:div>
            <w:div w:id="879590319">
              <w:marLeft w:val="0"/>
              <w:marRight w:val="0"/>
              <w:marTop w:val="0"/>
              <w:marBottom w:val="0"/>
              <w:divBdr>
                <w:top w:val="none" w:sz="0" w:space="0" w:color="auto"/>
                <w:left w:val="none" w:sz="0" w:space="0" w:color="auto"/>
                <w:bottom w:val="none" w:sz="0" w:space="0" w:color="auto"/>
                <w:right w:val="none" w:sz="0" w:space="0" w:color="auto"/>
              </w:divBdr>
            </w:div>
            <w:div w:id="21248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arthhour.wwf.or.id/www.pln.co.id" TargetMode="External"/><Relationship Id="rId4" Type="http://schemas.openxmlformats.org/officeDocument/2006/relationships/settings" Target="settings.xml"/><Relationship Id="rId9" Type="http://schemas.openxmlformats.org/officeDocument/2006/relationships/hyperlink" Target="http://earthhour.wwf.or.id/www.djlpe.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574FE-F0F8-49B9-B10A-E30401D6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Sumber</dc:title>
  <dc:subject>http://earthhour.wwf.or.id/</dc:subject>
  <dc:creator>Chuck Rio Harianja</dc:creator>
  <cp:keywords/>
  <dc:description/>
  <cp:lastModifiedBy>Ruth Hesty</cp:lastModifiedBy>
  <cp:revision>19</cp:revision>
  <dcterms:created xsi:type="dcterms:W3CDTF">2014-06-03T08:43:00Z</dcterms:created>
  <dcterms:modified xsi:type="dcterms:W3CDTF">2014-06-04T11:21:00Z</dcterms:modified>
</cp:coreProperties>
</file>