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915" w:rsidP="004F6454" w:rsidRDefault="004F6454" w14:paraId="38844735" w14:noSpellErr="1" w14:textId="592A10A3">
      <w:pPr>
        <w:jc w:val="center"/>
      </w:pP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single"/>
        </w:rPr>
        <w:t>P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single"/>
        </w:rPr>
        <w:t>lan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single"/>
        </w:rPr>
        <w:t xml:space="preserve"> - Kravspesifikasjon</w:t>
      </w:r>
    </w:p>
    <w:p w:rsidR="6C134466" w:rsidP="592A10A3" w:rsidRDefault="6C134466" w14:paraId="2CF404C3" w14:noSpellErr="1" w14:textId="28DF87FA">
      <w:pPr>
        <w:pStyle w:val="Normal"/>
        <w:jc w:val="center"/>
      </w:pPr>
    </w:p>
    <w:p w:rsidR="6C134466" w:rsidP="6C134466" w:rsidRDefault="6C134466" w14:noSpellErr="1" w14:paraId="4FCE3E0E" w14:textId="3A41610A">
      <w:pPr>
        <w:pStyle w:val="Normal"/>
        <w:jc w:val="left"/>
      </w:pP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Oppgave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: Forsikring</w:t>
      </w:r>
    </w:p>
    <w:p w:rsidR="6C134466" w:rsidP="6C134466" w:rsidRDefault="6C134466" w14:paraId="7D96CF96" w14:textId="7C102D87">
      <w:pPr>
        <w:pStyle w:val="Normal"/>
        <w:jc w:val="left"/>
      </w:pP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Gruppe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: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Awesomenauts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280"/>
        <w:gridCol w:w="1320"/>
        <w:gridCol w:w="2415"/>
        <w:gridCol w:w="1875"/>
        <w:gridCol w:w="1095"/>
      </w:tblGrid>
      <w:tr w:rsidR="6C134466" w:rsidTr="592A10A3" w14:paraId="4972B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6C134466" w:rsidP="6C134466" w:rsidRDefault="6C134466" w14:noSpellErr="1" w14:paraId="1C8DE182" w14:textId="498DBF3C">
            <w:pPr>
              <w:pStyle w:val="Normal"/>
            </w:pPr>
            <w:r w:rsidRPr="6C134466" w:rsidR="6C134466">
              <w:rPr>
                <w:rFonts w:ascii="Calibri" w:hAnsi="Calibri" w:eastAsia="Calibri" w:cs="Calibri" w:asciiTheme="minorAscii" w:hAnsiTheme="minorAscii" w:eastAsiaTheme="minorAscii" w:cstheme="minorAscii"/>
              </w:rPr>
              <w:t>Navn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</w:tcPr>
          <w:p w:rsidR="6C134466" w:rsidP="6C134466" w:rsidRDefault="6C134466" w14:noSpellErr="1" w14:paraId="53AE5BC5" w14:textId="2776775D">
            <w:pPr>
              <w:pStyle w:val="Normal"/>
            </w:pPr>
            <w:r w:rsidRPr="6C134466" w:rsidR="6C134466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Student </w:t>
            </w:r>
            <w:r w:rsidRPr="6C134466" w:rsidR="6C134466">
              <w:rPr>
                <w:rFonts w:ascii="Calibri" w:hAnsi="Calibri" w:eastAsia="Calibri" w:cs="Calibri" w:asciiTheme="minorAscii" w:hAnsiTheme="minorAscii" w:eastAsiaTheme="minorAscii" w:cstheme="minorAscii"/>
              </w:rPr>
              <w:t>nr.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5" w:type="dxa"/>
          </w:tcPr>
          <w:p w:rsidR="592A10A3" w:rsidP="592A10A3" w:rsidRDefault="592A10A3" w14:noSpellErr="1" w14:paraId="35863EE2" w14:textId="5E8BA42B">
            <w:pPr>
              <w:pStyle w:val="Normal"/>
            </w:pPr>
            <w:r w:rsidRPr="592A10A3" w:rsidR="592A10A3">
              <w:rPr>
                <w:rFonts w:ascii="Calibri" w:hAnsi="Calibri" w:eastAsia="Calibri" w:cs="Calibri" w:asciiTheme="minorAscii" w:hAnsiTheme="minorAscii" w:eastAsiaTheme="minorAscii" w:cstheme="minorAscii"/>
              </w:rPr>
              <w:t>Linje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</w:tcPr>
          <w:p w:rsidR="6C134466" w:rsidP="6C134466" w:rsidRDefault="6C134466" w14:noSpellErr="1" w14:paraId="60A884A7" w14:textId="60D1C0DE">
            <w:pPr>
              <w:pStyle w:val="Normal"/>
            </w:pPr>
            <w:r w:rsidRPr="6C134466" w:rsidR="6C134466">
              <w:rPr>
                <w:rFonts w:ascii="Calibri" w:hAnsi="Calibri" w:eastAsia="Calibri" w:cs="Calibri" w:asciiTheme="minorAscii" w:hAnsiTheme="minorAscii" w:eastAsiaTheme="minorAscii" w:cstheme="minorAscii"/>
              </w:rPr>
              <w:t>Klasse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</w:tcPr>
          <w:p w:rsidR="6C134466" w:rsidP="6C134466" w:rsidRDefault="6C134466" w14:noSpellErr="1" w14:paraId="1F1C3A53" w14:textId="7FCF8F49">
            <w:pPr>
              <w:pStyle w:val="Normal"/>
            </w:pPr>
            <w:r w:rsidRPr="6C134466" w:rsidR="6C134466">
              <w:rPr>
                <w:rFonts w:ascii="Calibri" w:hAnsi="Calibri" w:eastAsia="Calibri" w:cs="Calibri" w:asciiTheme="minorAscii" w:hAnsiTheme="minorAscii" w:eastAsiaTheme="minorAscii" w:cstheme="minorAscii"/>
              </w:rPr>
              <w:t>Tlf. nr.</w:t>
            </w:r>
          </w:p>
        </w:tc>
      </w:tr>
      <w:tr w:rsidR="6C134466" w:rsidTr="592A10A3" w14:paraId="62488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6C134466" w:rsidP="6C134466" w:rsidRDefault="6C134466" w14:noSpellErr="1" w14:paraId="209FD677" w14:textId="3D3F9A8E">
            <w:pPr>
              <w:pStyle w:val="Normal"/>
            </w:pPr>
            <w:r w:rsidRPr="6C134466" w:rsidR="6C134466">
              <w:rPr>
                <w:rFonts w:ascii="Calibri" w:hAnsi="Calibri" w:eastAsia="Calibri" w:cs="Calibri" w:asciiTheme="minorAscii" w:hAnsiTheme="minorAscii" w:eastAsiaTheme="minorAscii" w:cstheme="minorAscii"/>
              </w:rPr>
              <w:t>Aleksander Haugsdal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</w:tcPr>
          <w:p w:rsidR="6C134466" w:rsidP="6C134466" w:rsidRDefault="6C134466" w14:noSpellErr="1" w14:paraId="2A183F81" w14:textId="715A9186">
            <w:pPr>
              <w:pStyle w:val="Normal"/>
            </w:pPr>
            <w:r w:rsidRPr="6C134466" w:rsidR="6C134466">
              <w:rPr>
                <w:rFonts w:ascii="Calibri" w:hAnsi="Calibri" w:eastAsia="Calibri" w:cs="Calibri" w:asciiTheme="minorAscii" w:hAnsiTheme="minorAscii" w:eastAsiaTheme="minorAscii" w:cstheme="minorAscii"/>
              </w:rPr>
              <w:t>S929681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5" w:type="dxa"/>
          </w:tcPr>
          <w:p w:rsidR="592A10A3" w:rsidP="592A10A3" w:rsidRDefault="592A10A3" w14:noSpellErr="1" w14:paraId="1217BA44" w14:textId="76D8CEEF">
            <w:pPr>
              <w:pStyle w:val="Normal"/>
            </w:pPr>
            <w:r w:rsidRPr="592A10A3" w:rsidR="592A10A3">
              <w:rPr>
                <w:rFonts w:ascii="Calibri" w:hAnsi="Calibri" w:eastAsia="Calibri" w:cs="Calibri" w:asciiTheme="minorAscii" w:hAnsiTheme="minorAscii" w:eastAsiaTheme="minorAscii" w:cstheme="minorAscii"/>
              </w:rPr>
              <w:t>Dataingeniør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</w:tcPr>
          <w:p w:rsidR="6C134466" w:rsidP="6C134466" w:rsidRDefault="6C134466" w14:noSpellErr="1" w14:paraId="2F49847B" w14:textId="0F793744">
            <w:pPr>
              <w:pStyle w:val="Normal"/>
            </w:pPr>
            <w:r w:rsidRPr="6C134466" w:rsidR="6C134466">
              <w:rPr>
                <w:rFonts w:ascii="Calibri" w:hAnsi="Calibri" w:eastAsia="Calibri" w:cs="Calibri" w:asciiTheme="minorAscii" w:hAnsiTheme="minorAscii" w:eastAsiaTheme="minorAscii" w:cstheme="minorAscii"/>
              </w:rPr>
              <w:t>HINGDATA14HA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</w:tcPr>
          <w:p w:rsidR="6C134466" w:rsidP="6C134466" w:rsidRDefault="6C134466" w14:paraId="7629E211" w14:textId="2C03F831">
            <w:pPr>
              <w:pStyle w:val="Normal"/>
            </w:pPr>
            <w:r w:rsidRPr="6C134466" w:rsidR="6C134466">
              <w:rPr>
                <w:rFonts w:ascii="Calibri" w:hAnsi="Calibri" w:eastAsia="Calibri" w:cs="Calibri" w:asciiTheme="minorAscii" w:hAnsiTheme="minorAscii" w:eastAsiaTheme="minorAscii" w:cstheme="minorAscii"/>
              </w:rPr>
              <w:t>99536664</w:t>
            </w:r>
          </w:p>
        </w:tc>
      </w:tr>
      <w:tr w:rsidR="6C134466" w:rsidTr="592A10A3" w14:paraId="225B8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6C134466" w:rsidP="6C134466" w:rsidRDefault="6C134466" w14:paraId="2BD74B80" w14:textId="500BB542">
            <w:pPr>
              <w:pStyle w:val="Normal"/>
            </w:pPr>
            <w:r w:rsidRPr="6C134466" w:rsidR="6C134466">
              <w:rPr>
                <w:rFonts w:ascii="Calibri" w:hAnsi="Calibri" w:eastAsia="Calibri" w:cs="Calibri" w:asciiTheme="minorAscii" w:hAnsiTheme="minorAscii" w:eastAsiaTheme="minorAscii" w:cstheme="minorAscii"/>
              </w:rPr>
              <w:t>Steinar Øxseth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</w:tcPr>
          <w:p w:rsidR="6C134466" w:rsidP="6C134466" w:rsidRDefault="6C134466" w14:noSpellErr="1" w14:paraId="40E4669D" w14:textId="57E54A8C">
            <w:pPr>
              <w:pStyle w:val="Normal"/>
            </w:pPr>
            <w:r w:rsidRPr="6C134466" w:rsidR="6C134466">
              <w:rPr>
                <w:rFonts w:ascii="Calibri" w:hAnsi="Calibri" w:eastAsia="Calibri" w:cs="Calibri" w:asciiTheme="minorAscii" w:hAnsiTheme="minorAscii" w:eastAsiaTheme="minorAscii" w:cstheme="minorAscii"/>
              </w:rPr>
              <w:t>S236611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5" w:type="dxa"/>
          </w:tcPr>
          <w:p w:rsidR="592A10A3" w:rsidP="592A10A3" w:rsidRDefault="592A10A3" w14:noSpellErr="1" w14:paraId="4B6C265B" w14:textId="16DDF531">
            <w:pPr>
              <w:pStyle w:val="Normal"/>
            </w:pPr>
            <w:r w:rsidRPr="592A10A3" w:rsidR="592A10A3">
              <w:rPr>
                <w:rFonts w:ascii="Calibri" w:hAnsi="Calibri" w:eastAsia="Calibri" w:cs="Calibri" w:asciiTheme="minorAscii" w:hAnsiTheme="minorAscii" w:eastAsiaTheme="minorAscii" w:cstheme="minorAscii"/>
              </w:rPr>
              <w:t>Informasjonsteknologi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</w:tcPr>
          <w:p w:rsidR="6C134466" w:rsidP="6C134466" w:rsidRDefault="6C134466" w14:noSpellErr="1" w14:paraId="460790FB" w14:textId="6EE199A7">
            <w:pPr>
              <w:pStyle w:val="Normal"/>
            </w:pPr>
            <w:r w:rsidRPr="6C134466" w:rsidR="6C13446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INFORMATIK14HA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</w:tcPr>
          <w:p w:rsidR="6C134466" w:rsidP="6C134466" w:rsidRDefault="6C134466" w14:paraId="3613290A" w14:textId="6B704C03">
            <w:pPr>
              <w:pStyle w:val="Normal"/>
            </w:pPr>
            <w:r w:rsidRPr="592A10A3" w:rsidR="592A10A3">
              <w:rPr>
                <w:rFonts w:ascii="Calibri" w:hAnsi="Calibri" w:eastAsia="Calibri" w:cs="Calibri" w:asciiTheme="minorAscii" w:hAnsiTheme="minorAscii" w:eastAsiaTheme="minorAscii" w:cstheme="minorAscii"/>
                <w:color w:val="3D3C40"/>
                <w:sz w:val="22"/>
                <w:szCs w:val="22"/>
              </w:rPr>
              <w:t>99539678</w:t>
            </w:r>
          </w:p>
        </w:tc>
      </w:tr>
      <w:tr w:rsidR="6C134466" w:rsidTr="592A10A3" w14:paraId="635B7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6C134466" w:rsidP="6C134466" w:rsidRDefault="6C134466" w14:noSpellErr="1" w14:paraId="016E7EAF" w14:textId="71C9C62D">
            <w:pPr>
              <w:pStyle w:val="Normal"/>
            </w:pPr>
            <w:r w:rsidRPr="6C134466" w:rsidR="6C134466">
              <w:rPr>
                <w:rFonts w:ascii="Calibri" w:hAnsi="Calibri" w:eastAsia="Calibri" w:cs="Calibri" w:asciiTheme="minorAscii" w:hAnsiTheme="minorAscii" w:eastAsiaTheme="minorAscii" w:cstheme="minorAscii"/>
              </w:rPr>
              <w:t>Stian Hvidsten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</w:tcPr>
          <w:p w:rsidR="6C134466" w:rsidP="6C134466" w:rsidRDefault="6C134466" w14:noSpellErr="1" w14:paraId="4024B4B8" w14:textId="6AD4BA6D">
            <w:pPr>
              <w:pStyle w:val="Normal"/>
            </w:pPr>
            <w:r w:rsidRPr="6C134466" w:rsidR="6C134466">
              <w:rPr>
                <w:rFonts w:ascii="Calibri" w:hAnsi="Calibri" w:eastAsia="Calibri" w:cs="Calibri" w:asciiTheme="minorAscii" w:hAnsiTheme="minorAscii" w:eastAsiaTheme="minorAscii" w:cstheme="minorAscii"/>
              </w:rPr>
              <w:t>S</w:t>
            </w:r>
            <w:r w:rsidRPr="6C134466" w:rsidR="6C134466">
              <w:rPr>
                <w:rFonts w:ascii="Calibri" w:hAnsi="Calibri" w:eastAsia="Calibri" w:cs="Calibri" w:asciiTheme="minorAscii" w:hAnsiTheme="minorAscii" w:eastAsiaTheme="minorAscii" w:cstheme="minorAscii"/>
              </w:rPr>
              <w:t>236619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5" w:type="dxa"/>
          </w:tcPr>
          <w:p w:rsidR="592A10A3" w:rsidP="592A10A3" w:rsidRDefault="592A10A3" w14:noSpellErr="1" w14:paraId="583920D6" w14:textId="04747A85">
            <w:pPr>
              <w:pStyle w:val="Normal"/>
            </w:pPr>
            <w:r w:rsidRPr="592A10A3" w:rsidR="592A10A3">
              <w:rPr>
                <w:rFonts w:ascii="Calibri" w:hAnsi="Calibri" w:eastAsia="Calibri" w:cs="Calibri"/>
                <w:sz w:val="22"/>
                <w:szCs w:val="22"/>
              </w:rPr>
              <w:t>Informasjonsteknologi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</w:tcPr>
          <w:p w:rsidR="6C134466" w:rsidP="6C134466" w:rsidRDefault="6C134466" w14:noSpellErr="1" w14:paraId="0B13AF23" w14:textId="5214FAD8">
            <w:pPr>
              <w:pStyle w:val="Normal"/>
            </w:pPr>
            <w:r w:rsidRPr="6C134466" w:rsidR="6C13446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INFORMATIK14HA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</w:tcPr>
          <w:p w:rsidR="6C134466" w:rsidP="6C134466" w:rsidRDefault="6C134466" w14:paraId="2906DAE4" w14:textId="77BA276A">
            <w:pPr>
              <w:pStyle w:val="Normal"/>
            </w:pPr>
            <w:r w:rsidRPr="592A10A3" w:rsidR="592A10A3">
              <w:rPr>
                <w:rFonts w:ascii="Calibri" w:hAnsi="Calibri" w:eastAsia="Calibri" w:cs="Calibri" w:asciiTheme="minorAscii" w:hAnsiTheme="minorAscii" w:eastAsiaTheme="minorAscii" w:cstheme="minorAscii"/>
                <w:color w:val="3D3C40"/>
                <w:sz w:val="22"/>
                <w:szCs w:val="22"/>
              </w:rPr>
              <w:t>90274285</w:t>
            </w:r>
          </w:p>
        </w:tc>
      </w:tr>
    </w:tbl>
    <w:p w:rsidR="6C134466" w:rsidP="6C134466" w:rsidRDefault="6C134466" w14:paraId="7DD99D52" w14:textId="3E952002">
      <w:pPr>
        <w:pStyle w:val="Normal"/>
      </w:pPr>
    </w:p>
    <w:p w:rsidR="592A10A3" w:rsidP="592A10A3" w:rsidRDefault="592A10A3" w14:noSpellErr="1" w14:paraId="104F6274" w14:textId="4FE90816">
      <w:pPr>
        <w:pStyle w:val="Normal"/>
      </w:pPr>
      <w:r w:rsidR="592A10A3">
        <w:rPr/>
        <w:t>Vedlegg: UML av klassehierarki (UML.zip)</w:t>
      </w:r>
    </w:p>
    <w:p w:rsidR="592A10A3" w:rsidP="592A10A3" w:rsidRDefault="592A10A3" w14:noSpellErr="1" w14:paraId="5D35BD45" w14:textId="1DA7CB51">
      <w:pPr>
        <w:pStyle w:val="Normal"/>
      </w:pPr>
    </w:p>
    <w:p w:rsidR="6C134466" w:rsidP="6C134466" w:rsidRDefault="6C134466" w14:noSpellErr="1" w14:paraId="426B7CE4" w14:textId="0F07E5D8">
      <w:pPr>
        <w:pStyle w:val="Normal"/>
      </w:pP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Spesifikasjoner</w:t>
      </w:r>
    </w:p>
    <w:p w:rsidR="592A10A3" w:rsidP="592A10A3" w:rsidRDefault="592A10A3" w14:paraId="7222B092" w14:textId="78BC318E">
      <w:pPr>
        <w:pStyle w:val="Normal"/>
      </w:pP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Utviklingsverktøy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som bl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ir brukt er I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nte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lliJ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IDE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14.1.1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 GitHub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blir brukt til å opprette prosjektet og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samkjøre programkode via SourceTree. Arbeidsoppgaver som skal utføres blir opprettet og holdt orden på i waffle.io.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Kommunikasjon går via facebook.com og programmet 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Slack. </w:t>
      </w:r>
    </w:p>
    <w:p w:rsidR="592A10A3" w:rsidP="592A10A3" w:rsidRDefault="592A10A3" w14:paraId="1AF15F9D" w14:textId="4CC10DAE">
      <w:pPr>
        <w:pStyle w:val="Normal"/>
      </w:pPr>
      <w:r w:rsidR="592A10A3">
        <w:rPr/>
        <w:t xml:space="preserve">Vi </w:t>
      </w:r>
      <w:r w:rsidR="592A10A3">
        <w:rPr/>
        <w:t xml:space="preserve">bruker JavaFX 8 som </w:t>
      </w:r>
      <w:r w:rsidR="592A10A3">
        <w:rPr/>
        <w:t xml:space="preserve">har </w:t>
      </w:r>
      <w:r w:rsidR="592A10A3">
        <w:rPr/>
        <w:t>java</w:t>
      </w:r>
      <w:r w:rsidR="592A10A3">
        <w:rPr/>
        <w:t xml:space="preserve"> </w:t>
      </w:r>
      <w:r w:rsidR="592A10A3">
        <w:rPr/>
        <w:t>8</w:t>
      </w:r>
      <w:r w:rsidR="592A10A3">
        <w:rPr/>
        <w:t xml:space="preserve"> </w:t>
      </w:r>
      <w:r w:rsidR="592A10A3">
        <w:rPr/>
        <w:t>u</w:t>
      </w:r>
      <w:r w:rsidR="592A10A3">
        <w:rPr/>
        <w:t xml:space="preserve">pdate </w:t>
      </w:r>
      <w:r w:rsidR="592A10A3">
        <w:rPr/>
        <w:t xml:space="preserve">40 </w:t>
      </w:r>
      <w:r w:rsidR="592A10A3">
        <w:rPr/>
        <w:t xml:space="preserve">som </w:t>
      </w:r>
      <w:r w:rsidR="592A10A3">
        <w:rPr/>
        <w:t>krav</w:t>
      </w:r>
      <w:r w:rsidR="592A10A3">
        <w:rPr/>
        <w:t xml:space="preserve"> </w:t>
      </w:r>
      <w:r w:rsidR="592A10A3">
        <w:rPr/>
        <w:t>.</w:t>
      </w:r>
    </w:p>
    <w:p w:rsidR="6C134466" w:rsidP="6C134466" w:rsidRDefault="6C134466" w14:noSpellErr="1" w14:paraId="6AD38E04" w14:textId="4DFBFC14">
      <w:pPr>
        <w:pStyle w:val="Normal"/>
      </w:pP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Programmets funksjon:</w:t>
      </w:r>
    </w:p>
    <w:p w:rsidR="6C134466" w:rsidP="6C134466" w:rsidRDefault="6C134466" w14:noSpellErr="1" w14:paraId="43424112" w14:textId="1DE552BD">
      <w:pPr>
        <w:pStyle w:val="Normal"/>
      </w:pP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Programmet skal inneholde 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forsikrin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ger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, 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utb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etalingslo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gikk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, 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logikk for forsikringspremie og evt. bonus,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statistikk for firmaet,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register for kunder, ansat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te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og 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forsikringssaker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.</w:t>
      </w:r>
    </w:p>
    <w:p w:rsidR="6C134466" w:rsidP="6C134466" w:rsidRDefault="6C134466" w14:paraId="58C68E07" w14:noSpellErr="1" w14:textId="64253C03">
      <w:pPr>
        <w:pStyle w:val="Normal"/>
      </w:pP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Programmet skal registrere kunder og kunder skal kunne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tegne nye forsikringer. Registrering av kundeforhold og forsikring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skjer enten via en kundebehandler eller via brukergrensesnittet. Det kan registreres forsikringssaker med informasjon om hendelse, kunden, bilder og evt. vitner via kundebehandler eller brukergrensesnittet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. Etter endt saksbehandling skal evt. utbetaling av erstatning bli utregnet og betalt ut. </w:t>
      </w:r>
    </w:p>
    <w:p w:rsidR="6C134466" w:rsidP="6C134466" w:rsidRDefault="6C134466" w14:noSpellErr="1" w14:paraId="1E09883B" w14:textId="5B11D944">
      <w:pPr>
        <w:pStyle w:val="Normal"/>
      </w:pP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Bruker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ne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av pro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grammet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</w:p>
    <w:p w:rsidR="6C134466" w:rsidP="6C134466" w:rsidRDefault="6C134466" w14:noSpellErr="1" w14:paraId="762CCE2E" w14:textId="1CA8BCEC">
      <w:pPr>
        <w:pStyle w:val="Normal"/>
      </w:pP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orsikringstakere og ansatte. </w:t>
      </w:r>
    </w:p>
    <w:p w:rsidR="6C134466" w:rsidP="6C134466" w:rsidRDefault="6C134466" w14:paraId="7B5DB579" w14:textId="72F6991B">
      <w:pPr>
        <w:pStyle w:val="Normal"/>
      </w:pP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I utgangspunktet er det bare privatkunder og kundebehandlere som bruker programmet. 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Hvis vi ser at vi 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har god t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id,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vil 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vi 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etter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hvert prøve å 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ut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vide programmet med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bedriftskunder, selskapets direktør(er) og evt. avdelingsledere.</w:t>
      </w:r>
    </w:p>
    <w:p w:rsidR="6C134466" w:rsidP="6C134466" w:rsidRDefault="6C134466" w14:paraId="7169696C" w14:noSpellErr="1" w14:textId="6B9BB736">
      <w:pPr>
        <w:pStyle w:val="Normal"/>
      </w:pP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Datastruktur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:</w:t>
      </w:r>
    </w:p>
    <w:p w:rsidR="6DA603FD" w:rsidP="6DA603FD" w:rsidRDefault="6DA603FD" w14:paraId="45C1AD68" w14:textId="1B066722">
      <w:pPr>
        <w:pStyle w:val="Normal"/>
      </w:pP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none"/>
        </w:rPr>
        <w:t>Ansattregister: Hashmap &lt;ansattnummer, &lt;ansatt&gt;&gt;</w:t>
      </w:r>
    </w:p>
    <w:p w:rsidR="6DA603FD" w:rsidP="6DA603FD" w:rsidRDefault="6DA603FD" w14:paraId="1052ABE2" w14:textId="185D15FE">
      <w:pPr>
        <w:pStyle w:val="Normal"/>
      </w:pP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none"/>
        </w:rPr>
        <w:t xml:space="preserve">Kunderegister 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none"/>
        </w:rPr>
        <w:t>Hashmap &lt;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none"/>
        </w:rPr>
        <w:t>person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none"/>
        </w:rPr>
        <w:t>nummer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none"/>
        </w:rPr>
        <w:t>, &lt;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none"/>
        </w:rPr>
        <w:t>kunde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none"/>
        </w:rPr>
        <w:t>&gt;&gt;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none"/>
        </w:rPr>
        <w:t xml:space="preserve"> 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none"/>
        </w:rPr>
        <w:t xml:space="preserve"> </w:t>
      </w:r>
    </w:p>
    <w:p w:rsidR="6DA603FD" w:rsidP="6DA603FD" w:rsidRDefault="6DA603FD" w14:paraId="065C9E4C" w14:textId="6FAFD950">
      <w:pPr>
        <w:pStyle w:val="Normal"/>
      </w:pP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none"/>
        </w:rPr>
        <w:t>Forsikringsregister Hash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none"/>
        </w:rPr>
        <w:t>map &lt;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none"/>
        </w:rPr>
        <w:t>fo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none"/>
        </w:rPr>
        <w:t>rs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none"/>
        </w:rPr>
        <w:t>ikringsnummer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none"/>
        </w:rPr>
        <w:t>,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none"/>
        </w:rPr>
        <w:t xml:space="preserve"> 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none"/>
        </w:rPr>
        <w:t>&lt;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none"/>
        </w:rPr>
        <w:t>forsi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none"/>
        </w:rPr>
        <w:t>kring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none"/>
        </w:rPr>
        <w:t>&gt;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none"/>
        </w:rPr>
        <w:t>&gt;</w:t>
      </w:r>
    </w:p>
    <w:p w:rsidR="6DA603FD" w:rsidP="6DA603FD" w:rsidRDefault="6DA603FD" w14:paraId="02E3C0A1" w14:textId="33FC0A26">
      <w:pPr>
        <w:pStyle w:val="Normal"/>
      </w:pP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Hendelsesregister Hashmap  &lt;hendelsesnummer, &lt;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hen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delse&gt;&gt;</w:t>
      </w:r>
    </w:p>
    <w:p w:rsidR="592A10A3" w:rsidP="592A10A3" w:rsidRDefault="592A10A3" w14:paraId="6CA91DE8" w14:textId="1E4FC06E">
      <w:pPr>
        <w:pStyle w:val="Normal"/>
      </w:pP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For andre små register vil vi i utgangspunktet bruke ArrayList.</w:t>
      </w:r>
    </w:p>
    <w:p w:rsidR="592A10A3" w:rsidP="592A10A3" w:rsidRDefault="592A10A3" w14:noSpellErr="1" w14:paraId="0B681505" w14:textId="04469D7F">
      <w:pPr>
        <w:pStyle w:val="Normal"/>
      </w:pP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Klassehierarki:</w:t>
      </w:r>
    </w:p>
    <w:p w:rsidR="592A10A3" w:rsidP="592A10A3" w:rsidRDefault="592A10A3" w14:noSpellErr="1" w14:paraId="00F4B187" w14:textId="40E0050B">
      <w:pPr>
        <w:pStyle w:val="Normal"/>
      </w:pP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Abstrakte s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uperklasser:</w:t>
      </w:r>
    </w:p>
    <w:p w:rsidR="592A10A3" w:rsidP="592A10A3" w:rsidRDefault="592A10A3" w14:paraId="09AF1168" w14:textId="1A6F042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Incident</w:t>
      </w:r>
    </w:p>
    <w:p w:rsidR="592A10A3" w:rsidP="592A10A3" w:rsidRDefault="592A10A3" w14:noSpellErr="1" w14:paraId="53ADA8CC" w14:textId="6212FAE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Insurance</w:t>
      </w:r>
    </w:p>
    <w:p w:rsidR="592A10A3" w:rsidP="592A10A3" w:rsidRDefault="592A10A3" w14:noSpellErr="1" w14:paraId="52D2348A" w14:textId="3E32E8F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Person</w:t>
      </w:r>
    </w:p>
    <w:p w:rsidR="6DA603FD" w:rsidP="6C134466" w:rsidRDefault="6DA603FD" w14:paraId="49DFCFCF" w14:textId="13C005F5">
      <w:pPr>
        <w:pStyle w:val="Normal"/>
      </w:pPr>
      <w:r w:rsidR="592A10A3">
        <w:rPr/>
        <w:t>D</w:t>
      </w:r>
      <w:r w:rsidR="592A10A3">
        <w:rPr/>
        <w:t>isse vil ha</w:t>
      </w:r>
      <w:r w:rsidR="592A10A3">
        <w:rPr/>
        <w:t xml:space="preserve"> flere subklasser. Eksempel: </w:t>
      </w:r>
      <w:r w:rsidR="592A10A3">
        <w:rPr/>
        <w:t>(Abstrakt Super)</w:t>
      </w:r>
      <w:r w:rsidR="592A10A3">
        <w:rPr/>
        <w:t>Person --&gt; (Sub)</w:t>
      </w:r>
      <w:r w:rsidR="592A10A3">
        <w:rPr/>
        <w:t>Customer og (Sub)</w:t>
      </w:r>
      <w:r w:rsidR="592A10A3">
        <w:rPr/>
        <w:t>Employee</w:t>
      </w:r>
    </w:p>
    <w:p w:rsidR="6DA603FD" w:rsidP="6C134466" w:rsidRDefault="6DA603FD" w14:paraId="4287E34D" w14:textId="3D16BE43">
      <w:pPr>
        <w:pStyle w:val="Normal"/>
      </w:pPr>
      <w:r w:rsidR="592A10A3">
        <w:rPr/>
        <w:t>Foruten om disse vil det være flere individuelle klasser.</w:t>
      </w:r>
    </w:p>
    <w:p w:rsidR="6DA603FD" w:rsidP="6C134466" w:rsidRDefault="6DA603FD" w14:noSpellErr="1" w14:paraId="2B5E4BE6" w14:textId="09D86CE5">
      <w:pPr>
        <w:pStyle w:val="Normal"/>
      </w:pPr>
      <w:r w:rsidR="592A10A3">
        <w:rPr/>
        <w:t>(</w:t>
      </w:r>
      <w:r w:rsidR="592A10A3">
        <w:rPr/>
        <w:t xml:space="preserve">UML av hierarki: </w:t>
      </w:r>
      <w:r w:rsidR="592A10A3">
        <w:rPr/>
        <w:t>Viser til vedlegg)</w:t>
      </w:r>
    </w:p>
    <w:p w:rsidR="6DA603FD" w:rsidP="6C134466" w:rsidRDefault="6DA603FD" w14:paraId="1C5DFA81" w14:noSpellErr="1" w14:textId="5DFE6E2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  <w:t>Brukergrensesnittet:</w:t>
      </w:r>
    </w:p>
    <w:p w:rsidR="6C134466" w:rsidP="6C134466" w:rsidRDefault="6C134466" w14:paraId="750C2B76" w14:textId="1EFB44A1">
      <w:pPr>
        <w:pStyle w:val="Normal"/>
      </w:pP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>Vi har e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>t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 xml:space="preserve"> felles innlogging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>s v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>indu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>. N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 xml:space="preserve">år en logger inn vil en enten møte et ansatt eller et kunde grensesnitt. 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>Hvilket grensesnitt en får opp avhen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 xml:space="preserve">ger om 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>brukernavnet er knyttet til et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 xml:space="preserve"> k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>unde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 xml:space="preserve"> nr. eller ansatt nr.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 xml:space="preserve"> 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>Brukergrensesnittet vil bli delt opp i moduler, som vil hentes fram et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>t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 xml:space="preserve">er hva slags type oppgave som 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 xml:space="preserve">skal løses. 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>M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 xml:space="preserve">odulene 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>skal vi lage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 xml:space="preserve"> 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>med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 xml:space="preserve"> 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>FXML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 xml:space="preserve">, mye ved hjelp av 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>JavaFX'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 xml:space="preserve"> S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>cene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>B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 xml:space="preserve">uilder, men også 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 xml:space="preserve">noe 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>ma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>nuel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>l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 xml:space="preserve"> 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 xml:space="preserve">FXML 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>koding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 xml:space="preserve">. 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>Vi vil programmer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 xml:space="preserve">e 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 xml:space="preserve">en 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>MasterController-klasse som styrer hvilke moduler som skal vises på skjermen</w:t>
      </w:r>
    </w:p>
    <w:p w:rsidR="6C134466" w:rsidP="6C134466" w:rsidRDefault="6C134466" w14:noSpellErr="1" w14:paraId="1970D00D" w14:textId="46CCE22D">
      <w:pPr>
        <w:pStyle w:val="Normal"/>
      </w:pP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Moduler (vinduer)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:</w:t>
      </w:r>
    </w:p>
    <w:p w:rsidR="592A10A3" w:rsidP="592A10A3" w:rsidRDefault="592A10A3" w14:noSpellErr="1" w14:paraId="69EBB059" w14:textId="5355B6C0">
      <w:pPr>
        <w:pStyle w:val="Normal"/>
      </w:pP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Det skal være vinduer for registrering av kunde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 ansatt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(dette vil en direktør eller avdelingsleder gjøre)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og hendelser.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egning av forsikringer, vindu for selskapets statistikk og vindu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(er)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for søking etter kunder, ansatte, forsikringer og forsikringssaker. </w:t>
      </w:r>
    </w:p>
    <w:p w:rsidR="6DA603FD" w:rsidP="6DA603FD" w:rsidRDefault="6DA603FD" w14:paraId="37888A57" w14:noSpellErr="1" w14:textId="0A0E311C">
      <w:pPr>
        <w:pStyle w:val="Normal"/>
      </w:pP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  <w:t>Kodestand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  <w:t>a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  <w:t>r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  <w:t>d</w:t>
      </w: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  <w:t xml:space="preserve"> og kommentering:</w:t>
      </w:r>
    </w:p>
    <w:p w:rsidR="6DA603FD" w:rsidP="6DA603FD" w:rsidRDefault="6DA603FD" w14:paraId="400069AC" w14:textId="3A85D964">
      <w:pPr>
        <w:pStyle w:val="Normal"/>
      </w:pP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Koden skal være så selvforklarende som mulig, det vil resultere i lite kommentering. Kommentarer 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(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Javadoc)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skal 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hovedsakelig brukes til å 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vise 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parameterlis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te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r 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 en lite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 forklaring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til met</w:t>
      </w:r>
      <w:r w:rsidRPr="6C134466" w:rsidR="6C13446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oder</w:t>
      </w:r>
    </w:p>
    <w:p w:rsidR="6DA603FD" w:rsidP="6DA603FD" w:rsidRDefault="6DA603FD" w14:paraId="107BDF77" w14:noSpellErr="1" w14:textId="6C3C5565">
      <w:pPr>
        <w:pStyle w:val="Normal"/>
      </w:pPr>
      <w:r w:rsidRPr="592A10A3" w:rsidR="592A10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Planlagte funksjoner vil bli kommentert ut som //TODO:( … )</w:t>
      </w:r>
    </w:p>
    <w:p w:rsidR="6DA603FD" w:rsidP="6DA603FD" w:rsidRDefault="6DA603FD" w14:paraId="43A2FA95" w14:noSpellErr="1" w14:textId="68211534">
      <w:pPr>
        <w:pStyle w:val="Normal"/>
      </w:pPr>
      <w:r w:rsidRPr="6C134466" w:rsidR="6C134466">
        <w:rPr>
          <w:b w:val="1"/>
          <w:bCs w:val="1"/>
          <w:sz w:val="24"/>
          <w:szCs w:val="24"/>
        </w:rPr>
        <w:t>Fil-lagring</w:t>
      </w:r>
    </w:p>
    <w:p w:rsidR="6C134466" w:rsidP="6C134466" w:rsidRDefault="6C134466" w14:paraId="4EC9C89C" w14:textId="7DBC50C0">
      <w:pPr>
        <w:pStyle w:val="Normal"/>
      </w:pPr>
      <w:r w:rsidRPr="592A10A3" w:rsidR="592A10A3">
        <w:rPr>
          <w:b w:val="0"/>
          <w:bCs w:val="0"/>
          <w:sz w:val="22"/>
          <w:szCs w:val="22"/>
        </w:rPr>
        <w:t>Regist</w:t>
      </w:r>
      <w:r w:rsidRPr="592A10A3" w:rsidR="592A10A3">
        <w:rPr>
          <w:b w:val="0"/>
          <w:bCs w:val="0"/>
          <w:sz w:val="22"/>
          <w:szCs w:val="22"/>
        </w:rPr>
        <w:t xml:space="preserve">rene </w:t>
      </w:r>
      <w:r w:rsidRPr="592A10A3" w:rsidR="592A10A3">
        <w:rPr>
          <w:b w:val="0"/>
          <w:bCs w:val="0"/>
          <w:sz w:val="22"/>
          <w:szCs w:val="22"/>
        </w:rPr>
        <w:t>vil bli l</w:t>
      </w:r>
      <w:r w:rsidRPr="592A10A3" w:rsidR="592A10A3">
        <w:rPr>
          <w:b w:val="0"/>
          <w:bCs w:val="0"/>
          <w:sz w:val="22"/>
          <w:szCs w:val="22"/>
        </w:rPr>
        <w:t xml:space="preserve">est </w:t>
      </w:r>
      <w:r w:rsidRPr="592A10A3" w:rsidR="592A10A3">
        <w:rPr>
          <w:b w:val="0"/>
          <w:bCs w:val="0"/>
          <w:sz w:val="22"/>
          <w:szCs w:val="22"/>
        </w:rPr>
        <w:t>til en</w:t>
      </w:r>
      <w:r w:rsidRPr="592A10A3" w:rsidR="592A10A3">
        <w:rPr>
          <w:b w:val="0"/>
          <w:bCs w:val="0"/>
          <w:color w:val="FF0000"/>
          <w:sz w:val="22"/>
          <w:szCs w:val="22"/>
        </w:rPr>
        <w:t xml:space="preserve"> </w:t>
      </w:r>
      <w:r w:rsidR="592A10A3">
        <w:rPr/>
        <w:t>fil ved hjelp a</w:t>
      </w:r>
      <w:r w:rsidRPr="592A10A3" w:rsidR="592A10A3">
        <w:rPr>
          <w:rFonts w:ascii="Calibri" w:hAnsi="Calibri" w:eastAsia="Calibri" w:cs="Calibri"/>
          <w:sz w:val="22"/>
          <w:szCs w:val="22"/>
        </w:rPr>
        <w:t xml:space="preserve"> ObjectOutputStream.</w:t>
      </w:r>
    </w:p>
    <w:p w:rsidR="6C134466" w:rsidP="6C134466" w:rsidRDefault="6C134466" w14:noSpellErr="1" w14:paraId="7A84EDF3" w14:textId="7193E486">
      <w:pPr>
        <w:pStyle w:val="Normal"/>
      </w:pPr>
      <w:r w:rsidRPr="6C134466" w:rsidR="6C13446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Fremdri</w:t>
      </w:r>
      <w:r w:rsidRPr="6C134466" w:rsidR="6C13446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ftsplan</w:t>
      </w:r>
      <w:r w:rsidRPr="6C134466" w:rsidR="6C13446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:</w:t>
      </w:r>
    </w:p>
    <w:p w:rsidR="6C134466" w:rsidP="6C134466" w:rsidRDefault="6C134466" w14:paraId="1E6D7201" w14:textId="52CCFDC9">
      <w:pPr>
        <w:pStyle w:val="Normal"/>
      </w:pPr>
      <w:r w:rsidRPr="6C134466" w:rsidR="6C134466">
        <w:rPr>
          <w:rFonts w:ascii="Calibri" w:hAnsi="Calibri" w:eastAsia="Calibri" w:cs="Calibri"/>
          <w:sz w:val="22"/>
          <w:szCs w:val="22"/>
          <w:lang w:val="nb-NO"/>
        </w:rPr>
        <w:t>Planleggingsfasen: 27</w:t>
      </w:r>
      <w:r w:rsidRPr="6C134466" w:rsidR="6C134466">
        <w:rPr>
          <w:rFonts w:ascii="Calibri" w:hAnsi="Calibri" w:eastAsia="Calibri" w:cs="Calibri"/>
          <w:sz w:val="22"/>
          <w:szCs w:val="22"/>
          <w:lang w:val="nb-NO"/>
        </w:rPr>
        <w:t xml:space="preserve">.03.15 - </w:t>
      </w:r>
      <w:r w:rsidRPr="6C134466" w:rsidR="6C134466">
        <w:rPr>
          <w:rFonts w:ascii="Calibri" w:hAnsi="Calibri" w:eastAsia="Calibri" w:cs="Calibri"/>
          <w:sz w:val="22"/>
          <w:szCs w:val="22"/>
          <w:lang w:val="nb-NO"/>
        </w:rPr>
        <w:t>1</w:t>
      </w:r>
      <w:r w:rsidRPr="6C134466" w:rsidR="6C134466">
        <w:rPr>
          <w:rFonts w:ascii="Calibri" w:hAnsi="Calibri" w:eastAsia="Calibri" w:cs="Calibri"/>
          <w:sz w:val="22"/>
          <w:szCs w:val="22"/>
          <w:lang w:val="nb-NO"/>
        </w:rPr>
        <w:t>3.04.15</w:t>
      </w:r>
    </w:p>
    <w:p w:rsidR="6C134466" w:rsidP="6C134466" w:rsidRDefault="6C134466" w14:paraId="6CA1788B" w14:textId="079CFA9E">
      <w:pPr>
        <w:pStyle w:val="Normal"/>
      </w:pPr>
      <w:r w:rsidRPr="6C134466" w:rsidR="6C134466">
        <w:rPr>
          <w:rFonts w:ascii="Calibri" w:hAnsi="Calibri" w:eastAsia="Calibri" w:cs="Calibri"/>
          <w:sz w:val="22"/>
          <w:szCs w:val="22"/>
          <w:lang w:val="nb-NO"/>
        </w:rPr>
        <w:t>Im</w:t>
      </w:r>
      <w:r w:rsidRPr="6C134466" w:rsidR="6C134466">
        <w:rPr>
          <w:rFonts w:ascii="Calibri" w:hAnsi="Calibri" w:eastAsia="Calibri" w:cs="Calibri"/>
          <w:sz w:val="22"/>
          <w:szCs w:val="22"/>
          <w:lang w:val="nb-NO"/>
        </w:rPr>
        <w:t>p</w:t>
      </w:r>
      <w:r w:rsidRPr="6C134466" w:rsidR="6C134466">
        <w:rPr>
          <w:rFonts w:ascii="Calibri" w:hAnsi="Calibri" w:eastAsia="Calibri" w:cs="Calibri"/>
          <w:sz w:val="22"/>
          <w:szCs w:val="22"/>
          <w:lang w:val="nb-NO"/>
        </w:rPr>
        <w:t>lementeringsfasen</w:t>
      </w:r>
      <w:r w:rsidRPr="6C134466" w:rsidR="6C134466">
        <w:rPr>
          <w:rFonts w:ascii="Calibri" w:hAnsi="Calibri" w:eastAsia="Calibri" w:cs="Calibri"/>
          <w:sz w:val="22"/>
          <w:szCs w:val="22"/>
          <w:lang w:val="nb-NO"/>
        </w:rPr>
        <w:t>: 13.04.15 - 17.05.15</w:t>
      </w:r>
    </w:p>
    <w:p w:rsidR="6C134466" w:rsidP="6C134466" w:rsidRDefault="6C134466" w14:paraId="0CFE2236" w14:noSpellErr="1" w14:textId="0F68BB2D">
      <w:pPr>
        <w:pStyle w:val="Normal"/>
      </w:pPr>
      <w:r w:rsidRPr="592A10A3" w:rsidR="592A10A3">
        <w:rPr>
          <w:rFonts w:ascii="Calibri" w:hAnsi="Calibri" w:eastAsia="Calibri" w:cs="Calibri"/>
          <w:sz w:val="22"/>
          <w:szCs w:val="22"/>
          <w:lang w:val="nb-NO"/>
        </w:rPr>
        <w:t xml:space="preserve">Innlevering: </w:t>
      </w:r>
      <w:r w:rsidRPr="592A10A3" w:rsidR="592A10A3">
        <w:rPr>
          <w:rFonts w:ascii="Calibri" w:hAnsi="Calibri" w:eastAsia="Calibri" w:cs="Calibri"/>
          <w:sz w:val="22"/>
          <w:szCs w:val="22"/>
          <w:lang w:val="nb-NO"/>
        </w:rPr>
        <w:t>Onsdag 20. mai 2015 kl. 15:00</w:t>
      </w:r>
      <w:r w:rsidRPr="592A10A3" w:rsidR="592A10A3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4005"/>
        <w:gridCol w:w="1245"/>
        <w:gridCol w:w="2220"/>
        <w:gridCol w:w="1275"/>
      </w:tblGrid>
      <w:tr w:rsidR="6C134466" w:rsidTr="592A10A3" w14:paraId="4B556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5" w:type="dxa"/>
          </w:tcPr>
          <w:p w:rsidR="6C134466" w:rsidP="6C134466" w:rsidRDefault="6C134466" w14:noSpellErr="1" w14:paraId="069DD3B1" w14:textId="05CDEFC7">
            <w:pPr>
              <w:pStyle w:val="Normal"/>
            </w:pPr>
            <w:r w:rsidR="6C134466">
              <w:rPr/>
              <w:t>Beskrivelse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</w:tcPr>
          <w:p w:rsidR="6C134466" w:rsidP="6C134466" w:rsidRDefault="6C134466" w14:noSpellErr="1" w14:paraId="6CFEC756" w14:textId="1FCB70E0">
            <w:pPr>
              <w:pStyle w:val="Normal"/>
            </w:pPr>
            <w:r w:rsidR="6C134466">
              <w:rPr/>
              <w:t>Start Dato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0" w:type="dxa"/>
          </w:tcPr>
          <w:p w:rsidR="6C134466" w:rsidP="6C134466" w:rsidRDefault="6C134466" w14:noSpellErr="1" w14:paraId="4B20CEFA" w14:textId="3C7C5CC2">
            <w:pPr>
              <w:pStyle w:val="Normal"/>
            </w:pPr>
            <w:r w:rsidR="6C134466">
              <w:rPr/>
              <w:t>Forventet Ferdig</w:t>
            </w:r>
            <w:r w:rsidR="6C134466">
              <w:rPr/>
              <w:t xml:space="preserve"> Dato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</w:tcPr>
          <w:p w:rsidR="6C134466" w:rsidP="6C134466" w:rsidRDefault="6C134466" w14:paraId="2DFD5B02" w14:noSpellErr="1" w14:textId="294207BB">
            <w:pPr>
              <w:pStyle w:val="Normal"/>
            </w:pPr>
            <w:r w:rsidR="592A10A3">
              <w:rPr/>
              <w:t>Ferdig Dato</w:t>
            </w:r>
          </w:p>
        </w:tc>
      </w:tr>
      <w:tr w:rsidR="6C134466" w:rsidTr="592A10A3" w14:paraId="6338A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5" w:type="dxa"/>
          </w:tcPr>
          <w:p w:rsidR="6C134466" w:rsidP="6C134466" w:rsidRDefault="6C134466" w14:noSpellErr="1" w14:paraId="7BB3E2D2" w14:textId="0E0ADBD1">
            <w:pPr>
              <w:pStyle w:val="Normal"/>
            </w:pPr>
            <w:r w:rsidR="6C134466">
              <w:rPr>
                <w:b w:val="0"/>
                <w:bCs w:val="0"/>
              </w:rPr>
              <w:t>Forprosjekt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</w:tcPr>
          <w:p w:rsidR="6C134466" w:rsidP="6C134466" w:rsidRDefault="6C134466" w14:paraId="1B2F7A37" w14:textId="7F829B09">
            <w:pPr>
              <w:pStyle w:val="Normal"/>
            </w:pPr>
            <w:r w:rsidR="6C134466">
              <w:rPr/>
              <w:t>27.03.15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0" w:type="dxa"/>
          </w:tcPr>
          <w:p w:rsidR="6C134466" w:rsidP="6C134466" w:rsidRDefault="6C134466" w14:paraId="592B7388" w14:textId="31E37CE8">
            <w:pPr>
              <w:pStyle w:val="Normal"/>
            </w:pPr>
            <w:r w:rsidR="6C134466">
              <w:rPr/>
              <w:t>13.04.15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</w:tcPr>
          <w:p w:rsidR="6C134466" w:rsidP="6C134466" w:rsidRDefault="6C134466" w14:paraId="688E03A9" w14:textId="2F83E72D">
            <w:pPr>
              <w:pStyle w:val="Normal"/>
            </w:pPr>
            <w:r w:rsidR="6C134466">
              <w:rPr/>
              <w:t>13.04.15</w:t>
            </w:r>
          </w:p>
        </w:tc>
      </w:tr>
      <w:tr w:rsidR="6C134466" w:rsidTr="592A10A3" w14:paraId="204F3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5" w:type="dxa"/>
          </w:tcPr>
          <w:p w:rsidR="6C134466" w:rsidP="6C134466" w:rsidRDefault="6C134466" w14:noSpellErr="1" w14:paraId="0561582B" w14:textId="00EA1882">
            <w:pPr>
              <w:pStyle w:val="Normal"/>
            </w:pPr>
            <w:r w:rsidR="6C134466">
              <w:rPr>
                <w:b w:val="0"/>
                <w:bCs w:val="0"/>
              </w:rPr>
              <w:t>Skjelett: 1. utkast GUI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</w:tcPr>
          <w:p w:rsidR="6C134466" w:rsidP="6C134466" w:rsidRDefault="6C134466" w14:paraId="625544C4" w14:textId="43D2CEF7">
            <w:pPr>
              <w:pStyle w:val="Normal"/>
            </w:pPr>
            <w:r w:rsidRPr="6C134466" w:rsidR="6C134466">
              <w:rPr>
                <w:color w:val="000000" w:themeColor="text1" w:themeTint="FF" w:themeShade="FF"/>
              </w:rPr>
              <w:t>13.04.15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0" w:type="dxa"/>
          </w:tcPr>
          <w:p w:rsidR="6C134466" w:rsidP="6C134466" w:rsidRDefault="6C134466" w14:paraId="0000EE55" w14:textId="41FD3913">
            <w:pPr>
              <w:pStyle w:val="Normal"/>
            </w:pPr>
            <w:r w:rsidR="6C134466">
              <w:rPr/>
              <w:t>13.04.15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</w:tcPr>
          <w:p w:rsidR="6C134466" w:rsidP="6C134466" w:rsidRDefault="6C134466" w14:paraId="3E44EF73" w14:textId="686A27E4">
            <w:pPr>
              <w:pStyle w:val="Normal"/>
            </w:pPr>
          </w:p>
        </w:tc>
      </w:tr>
      <w:tr w:rsidR="6C134466" w:rsidTr="592A10A3" w14:paraId="10AB8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5" w:type="dxa"/>
          </w:tcPr>
          <w:p w:rsidR="6C134466" w:rsidP="6C134466" w:rsidRDefault="6C134466" w14:noSpellErr="1" w14:paraId="7C6F2467" w14:textId="3BC91EDD">
            <w:pPr>
              <w:pStyle w:val="Normal"/>
            </w:pPr>
            <w:r w:rsidR="6C134466">
              <w:rPr>
                <w:b w:val="0"/>
                <w:bCs w:val="0"/>
              </w:rPr>
              <w:t>Alpha versjon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</w:tcPr>
          <w:p w:rsidR="6C134466" w:rsidP="6C134466" w:rsidRDefault="6C134466" w14:paraId="62D36552" w14:textId="6DA01DE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0" w:type="dxa"/>
          </w:tcPr>
          <w:p w:rsidR="6C134466" w:rsidP="6C134466" w:rsidRDefault="6C134466" w14:paraId="4AE5C32B" w14:textId="0B397A96">
            <w:pPr>
              <w:pStyle w:val="Normal"/>
            </w:pPr>
            <w:r w:rsidR="6C134466">
              <w:rPr/>
              <w:t>01.05.15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</w:tcPr>
          <w:p w:rsidR="6C134466" w:rsidP="6C134466" w:rsidRDefault="6C134466" w14:paraId="0ACD75CB" w14:textId="1B92501B">
            <w:pPr>
              <w:pStyle w:val="Normal"/>
            </w:pPr>
          </w:p>
        </w:tc>
      </w:tr>
      <w:tr w:rsidR="6C134466" w:rsidTr="592A10A3" w14:paraId="1794A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5" w:type="dxa"/>
          </w:tcPr>
          <w:p w:rsidR="6C134466" w:rsidP="6C134466" w:rsidRDefault="6C134466" w14:paraId="46B15DF2" w14:textId="03E7092F">
            <w:pPr>
              <w:pStyle w:val="Normal"/>
            </w:pPr>
            <w:r w:rsidR="6C134466">
              <w:rPr>
                <w:b w:val="0"/>
                <w:bCs w:val="0"/>
              </w:rPr>
              <w:t>Beta/feature freeze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</w:tcPr>
          <w:p w:rsidR="6C134466" w:rsidP="6C134466" w:rsidRDefault="6C134466" w14:paraId="4906EAB4" w14:textId="126A183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0" w:type="dxa"/>
          </w:tcPr>
          <w:p w:rsidR="6C134466" w:rsidP="6C134466" w:rsidRDefault="6C134466" w14:paraId="3B3DB8D3" w14:textId="07FDFD38">
            <w:pPr>
              <w:pStyle w:val="Normal"/>
            </w:pPr>
            <w:r w:rsidR="6C134466">
              <w:rPr/>
              <w:t>10.05.15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</w:tcPr>
          <w:p w:rsidR="6C134466" w:rsidP="6C134466" w:rsidRDefault="6C134466" w14:paraId="39DB5F7B" w14:textId="419DB11E">
            <w:pPr>
              <w:pStyle w:val="Normal"/>
            </w:pPr>
          </w:p>
        </w:tc>
      </w:tr>
      <w:tr w:rsidR="6C134466" w:rsidTr="592A10A3" w14:paraId="41650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5" w:type="dxa"/>
          </w:tcPr>
          <w:p w:rsidR="6C134466" w:rsidP="6C134466" w:rsidRDefault="6C134466" w14:noSpellErr="1" w14:paraId="45221B0F" w14:textId="266DF8AA">
            <w:pPr>
              <w:pStyle w:val="Normal"/>
            </w:pPr>
            <w:r w:rsidR="6C134466">
              <w:rPr>
                <w:b w:val="0"/>
                <w:bCs w:val="0"/>
              </w:rPr>
              <w:t>Testing, feilretting og rapportskriving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</w:tcPr>
          <w:p w:rsidR="6C134466" w:rsidP="6C134466" w:rsidRDefault="6C134466" w14:paraId="10868738" w14:textId="41A9F28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0" w:type="dxa"/>
          </w:tcPr>
          <w:p w:rsidR="6C134466" w:rsidP="6C134466" w:rsidRDefault="6C134466" w14:paraId="73D0053C" w14:textId="27E3DD2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</w:tcPr>
          <w:p w:rsidR="6C134466" w:rsidP="6C134466" w:rsidRDefault="6C134466" w14:paraId="27EBE9AF" w14:textId="73D28446">
            <w:pPr>
              <w:pStyle w:val="Normal"/>
            </w:pPr>
          </w:p>
        </w:tc>
      </w:tr>
      <w:tr w:rsidR="6C134466" w:rsidTr="592A10A3" w14:paraId="3DE2D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5" w:type="dxa"/>
          </w:tcPr>
          <w:p w:rsidR="6C134466" w:rsidP="6C134466" w:rsidRDefault="6C134466" w14:paraId="2C0D8386" w14:noSpellErr="1" w14:textId="09F05348">
            <w:pPr>
              <w:pStyle w:val="Normal"/>
            </w:pPr>
            <w:r w:rsidR="592A10A3">
              <w:rPr>
                <w:b w:val="0"/>
                <w:bCs w:val="0"/>
              </w:rPr>
              <w:t>F</w:t>
            </w:r>
            <w:r w:rsidR="592A10A3">
              <w:rPr>
                <w:b w:val="0"/>
                <w:bCs w:val="0"/>
              </w:rPr>
              <w:t>erdigstilling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</w:tcPr>
          <w:p w:rsidR="6C134466" w:rsidP="6C134466" w:rsidRDefault="6C134466" w14:paraId="29C88D94" w14:textId="6134B10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0" w:type="dxa"/>
          </w:tcPr>
          <w:p w:rsidR="6C134466" w:rsidP="6C134466" w:rsidRDefault="6C134466" w14:paraId="53458B7C" w14:textId="650CB869">
            <w:pPr>
              <w:pStyle w:val="Normal"/>
            </w:pPr>
            <w:r w:rsidR="592A10A3">
              <w:rPr/>
              <w:t>1</w:t>
            </w:r>
            <w:r w:rsidR="592A10A3">
              <w:rPr/>
              <w:t>9</w:t>
            </w:r>
            <w:r w:rsidR="592A10A3">
              <w:rPr/>
              <w:t>.05.15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</w:tcPr>
          <w:p w:rsidR="6C134466" w:rsidP="6C134466" w:rsidRDefault="6C134466" w14:paraId="545BC5B9" w14:textId="117F8CFF">
            <w:pPr>
              <w:pStyle w:val="Normal"/>
            </w:pPr>
          </w:p>
        </w:tc>
      </w:tr>
    </w:tbl>
    <w:p w:rsidR="592A10A3" w:rsidP="592A10A3" w:rsidRDefault="592A10A3" w14:paraId="1766053A" w14:textId="7B3C645B">
      <w:pPr>
        <w:pStyle w:val="Normal"/>
      </w:pPr>
    </w:p>
    <w:p w:rsidR="6C134466" w:rsidP="6C134466" w:rsidRDefault="6C134466" w14:paraId="4B47FDED" w14:noSpellErr="1" w14:textId="72117DC4">
      <w:pPr>
        <w:pStyle w:val="Normal"/>
      </w:pPr>
      <w:r w:rsidRPr="592A10A3" w:rsidR="592A10A3">
        <w:rPr>
          <w:rFonts w:ascii="Calibri" w:hAnsi="Calibri" w:eastAsia="Calibri" w:cs="Calibri"/>
          <w:b w:val="1"/>
          <w:bCs w:val="1"/>
          <w:sz w:val="24"/>
          <w:szCs w:val="24"/>
        </w:rPr>
        <w:t>Arbeidsoppgaver og fordeling:</w:t>
      </w:r>
    </w:p>
    <w:p w:rsidR="004F6454" w:rsidP="6DA603FD" w:rsidRDefault="004F6454" w14:paraId="1DCB3A66" w14:noSpellErr="1" w14:textId="57672B7F">
      <w:pPr>
        <w:pStyle w:val="Normal"/>
      </w:pPr>
      <w:r w:rsidR="6C134466">
        <w:rPr/>
        <w:t>Må ha med:</w:t>
      </w:r>
    </w:p>
    <w:p w:rsidR="6C134466" w:rsidP="592A10A3" w:rsidRDefault="6C134466" w14:paraId="096B4C6B" w14:noSpellErr="1" w14:textId="1D89E5A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92A10A3" w:rsidR="592A10A3">
        <w:rPr>
          <w:sz w:val="22"/>
          <w:szCs w:val="22"/>
        </w:rPr>
        <w:t>Registerklasser</w:t>
      </w:r>
      <w:r w:rsidRPr="592A10A3" w:rsidR="592A10A3">
        <w:rPr>
          <w:sz w:val="22"/>
          <w:szCs w:val="22"/>
        </w:rPr>
        <w:t xml:space="preserve"> ( Stian )</w:t>
      </w:r>
    </w:p>
    <w:p w:rsidR="004F6454" w:rsidP="592A10A3" w:rsidRDefault="004F6454" w14:paraId="37A6084B" w14:noSpellErr="1" w14:textId="0CB6CAB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92A10A3" w:rsidR="592A10A3">
        <w:rPr>
          <w:sz w:val="22"/>
          <w:szCs w:val="22"/>
        </w:rPr>
        <w:t>Forsikringsklasser</w:t>
      </w:r>
      <w:r w:rsidRPr="592A10A3" w:rsidR="592A10A3">
        <w:rPr>
          <w:sz w:val="22"/>
          <w:szCs w:val="22"/>
        </w:rPr>
        <w:t xml:space="preserve"> ( Aleksander )</w:t>
      </w:r>
    </w:p>
    <w:p w:rsidR="004F6454" w:rsidP="592A10A3" w:rsidRDefault="004F6454" w14:paraId="62DF8357" w14:noSpellErr="1" w14:textId="221C89E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92A10A3" w:rsidR="592A10A3">
        <w:rPr>
          <w:sz w:val="22"/>
          <w:szCs w:val="22"/>
        </w:rPr>
        <w:t>Personklasser</w:t>
      </w:r>
      <w:r w:rsidRPr="592A10A3" w:rsidR="592A10A3">
        <w:rPr>
          <w:sz w:val="22"/>
          <w:szCs w:val="22"/>
        </w:rPr>
        <w:t xml:space="preserve"> ( Aleksander</w:t>
      </w:r>
    </w:p>
    <w:p w:rsidR="00D9637D" w:rsidP="592A10A3" w:rsidRDefault="00D9637D" w14:paraId="1C92FD3F" w14:noSpellErr="1" w14:textId="2041AF2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92A10A3" w:rsidR="592A10A3">
        <w:rPr>
          <w:sz w:val="22"/>
          <w:szCs w:val="22"/>
        </w:rPr>
        <w:t>Utrekning/utbetalingsklasse</w:t>
      </w:r>
      <w:r w:rsidRPr="592A10A3" w:rsidR="592A10A3">
        <w:rPr>
          <w:sz w:val="22"/>
          <w:szCs w:val="22"/>
        </w:rPr>
        <w:t xml:space="preserve"> ( Aleksander )</w:t>
      </w:r>
    </w:p>
    <w:p w:rsidR="6DA603FD" w:rsidP="592A10A3" w:rsidRDefault="6DA603FD" w14:paraId="434FC2C2" w14:noSpellErr="1" w14:textId="0519856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92A10A3" w:rsidR="592A10A3">
        <w:rPr>
          <w:sz w:val="22"/>
          <w:szCs w:val="22"/>
        </w:rPr>
        <w:t>Statistikk</w:t>
      </w:r>
      <w:r w:rsidRPr="592A10A3" w:rsidR="592A10A3">
        <w:rPr>
          <w:sz w:val="22"/>
          <w:szCs w:val="22"/>
        </w:rPr>
        <w:t xml:space="preserve"> </w:t>
      </w:r>
      <w:r w:rsidRPr="592A10A3" w:rsidR="592A10A3">
        <w:rPr>
          <w:sz w:val="22"/>
          <w:szCs w:val="22"/>
        </w:rPr>
        <w:t>( Steinar )</w:t>
      </w:r>
    </w:p>
    <w:p w:rsidR="004F6454" w:rsidP="004F6454" w:rsidRDefault="00D86CD8" w14:paraId="673623E4" w14:textId="05E45E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92A10A3" w:rsidR="592A10A3">
        <w:rPr>
          <w:sz w:val="22"/>
          <w:szCs w:val="22"/>
        </w:rPr>
        <w:t>Bruk</w:t>
      </w:r>
      <w:r w:rsidRPr="592A10A3" w:rsidR="592A10A3">
        <w:rPr>
          <w:sz w:val="22"/>
          <w:szCs w:val="22"/>
        </w:rPr>
        <w:t>e</w:t>
      </w:r>
      <w:r w:rsidRPr="592A10A3" w:rsidR="592A10A3">
        <w:rPr>
          <w:sz w:val="22"/>
          <w:szCs w:val="22"/>
        </w:rPr>
        <w:t>rgrensesnitt – Hovedvindu -&gt; KundeVindu eller AnsattVindu</w:t>
      </w:r>
      <w:r w:rsidRPr="592A10A3" w:rsidR="592A10A3">
        <w:rPr>
          <w:sz w:val="22"/>
          <w:szCs w:val="22"/>
        </w:rPr>
        <w:t xml:space="preserve"> </w:t>
      </w:r>
      <w:r w:rsidRPr="592A10A3" w:rsidR="592A10A3">
        <w:rPr>
          <w:sz w:val="22"/>
          <w:szCs w:val="22"/>
        </w:rPr>
        <w:t>( Steinar )</w:t>
      </w:r>
    </w:p>
    <w:p w:rsidR="6DA603FD" w:rsidP="592A10A3" w:rsidRDefault="6DA603FD" w14:paraId="5FCE2952" w14:textId="68C44A4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92A10A3" w:rsidR="592A10A3">
        <w:rPr/>
        <w:t>Hendelse</w:t>
      </w:r>
      <w:r w:rsidRPr="592A10A3" w:rsidR="592A10A3">
        <w:rPr/>
        <w:t>s</w:t>
      </w:r>
      <w:r w:rsidRPr="592A10A3" w:rsidR="592A10A3">
        <w:rPr/>
        <w:t>klasser</w:t>
      </w:r>
      <w:r w:rsidRPr="592A10A3" w:rsidR="592A10A3">
        <w:rPr/>
        <w:t xml:space="preserve"> Husbrann/tyveri, personskade etc</w:t>
      </w:r>
      <w:r w:rsidRPr="592A10A3" w:rsidR="592A10A3">
        <w:rPr/>
        <w:t xml:space="preserve"> ( Stian )</w:t>
      </w:r>
      <w:r w:rsidRPr="592A10A3" w:rsidR="592A10A3">
        <w:rPr/>
        <w:t xml:space="preserve"> </w:t>
      </w:r>
      <w:r w:rsidRPr="592A10A3" w:rsidR="592A10A3">
        <w:rPr/>
        <w:t>gene</w:t>
      </w:r>
      <w:r w:rsidRPr="592A10A3" w:rsidR="592A10A3">
        <w:rPr/>
        <w:t>rering av sampledata</w:t>
      </w:r>
      <w:r w:rsidRPr="592A10A3" w:rsidR="592A10A3">
        <w:rPr/>
        <w:t>\ "automatisk" test</w:t>
      </w:r>
      <w:r w:rsidRPr="592A10A3" w:rsidR="592A10A3">
        <w:rPr/>
        <w:t xml:space="preserve"> (</w:t>
      </w:r>
      <w:r w:rsidRPr="592A10A3" w:rsidR="592A10A3">
        <w:rPr/>
        <w:t xml:space="preserve"> </w:t>
      </w:r>
      <w:r w:rsidRPr="592A10A3" w:rsidR="592A10A3">
        <w:rPr/>
        <w:t>Steinar</w:t>
      </w:r>
      <w:r w:rsidRPr="592A10A3" w:rsidR="592A10A3">
        <w:rPr/>
        <w:t xml:space="preserve"> </w:t>
      </w:r>
      <w:r w:rsidRPr="592A10A3" w:rsidR="592A10A3">
        <w:rPr/>
        <w:t>)</w:t>
      </w:r>
    </w:p>
    <w:p w:rsidR="00BE6726" w:rsidP="592A10A3" w:rsidRDefault="00BE6726" w14:paraId="7E075E4D" w14:noSpellErr="1" w14:textId="6E6291C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92A10A3" w:rsidR="592A10A3">
        <w:rPr/>
        <w:t>Fil-lagring</w:t>
      </w:r>
      <w:r w:rsidRPr="592A10A3" w:rsidR="592A10A3">
        <w:rPr/>
        <w:t xml:space="preserve"> ( Stian )</w:t>
      </w:r>
    </w:p>
    <w:p w:rsidR="005A4A85" w:rsidP="592A10A3" w:rsidRDefault="005A4A85" w14:paraId="6E294EA1" w14:textId="4757584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92A10A3" w:rsidR="592A10A3">
        <w:rPr/>
        <w:t>Bug</w:t>
      </w:r>
      <w:r w:rsidRPr="592A10A3" w:rsidR="592A10A3">
        <w:rPr/>
        <w:t xml:space="preserve"> </w:t>
      </w:r>
      <w:r w:rsidRPr="592A10A3" w:rsidR="592A10A3">
        <w:rPr/>
        <w:t>fiksing</w:t>
      </w:r>
      <w:r w:rsidRPr="592A10A3" w:rsidR="592A10A3">
        <w:rPr/>
        <w:t xml:space="preserve"> ( Alle )</w:t>
      </w:r>
    </w:p>
    <w:p w:rsidR="005A4A85" w:rsidP="592A10A3" w:rsidRDefault="005A4A85" w14:paraId="67847617" w14:noSpellErr="1" w14:textId="324A67A5">
      <w:pPr>
        <w:pStyle w:val="Normal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92A10A3" w:rsidR="592A10A3">
        <w:rPr/>
        <w:t>Rapportskriving</w:t>
      </w:r>
      <w:r w:rsidR="592A10A3">
        <w:rPr/>
        <w:t xml:space="preserve"> </w:t>
      </w:r>
      <w:r w:rsidR="592A10A3">
        <w:rPr/>
        <w:t>( Aleksander )</w:t>
      </w:r>
    </w:p>
    <w:p w:rsidR="005A4A85" w:rsidP="094952BC" w:rsidRDefault="005A4A85" w14:paraId="64435F77" w14:noSpellErr="1" w14:textId="6647A92F">
      <w:pPr>
        <w:pStyle w:val="Normal"/>
        <w:rPr>
          <w:sz w:val="24"/>
          <w:szCs w:val="24"/>
        </w:rPr>
      </w:pPr>
      <w:r w:rsidRPr="6C134466" w:rsidR="6C134466">
        <w:rPr>
          <w:sz w:val="24"/>
          <w:szCs w:val="24"/>
        </w:rPr>
        <w:t>Hv</w:t>
      </w:r>
      <w:r w:rsidRPr="6C134466" w:rsidR="6C134466">
        <w:rPr>
          <w:sz w:val="24"/>
          <w:szCs w:val="24"/>
        </w:rPr>
        <w:t>i</w:t>
      </w:r>
      <w:r w:rsidRPr="6C134466" w:rsidR="6C134466">
        <w:rPr>
          <w:sz w:val="24"/>
          <w:szCs w:val="24"/>
        </w:rPr>
        <w:t xml:space="preserve">s </w:t>
      </w:r>
      <w:r w:rsidRPr="6C134466" w:rsidR="6C134466">
        <w:rPr>
          <w:sz w:val="24"/>
          <w:szCs w:val="24"/>
        </w:rPr>
        <w:t xml:space="preserve">vi </w:t>
      </w:r>
      <w:r w:rsidRPr="6C134466" w:rsidR="6C134466">
        <w:rPr>
          <w:sz w:val="24"/>
          <w:szCs w:val="24"/>
        </w:rPr>
        <w:t>får tid:</w:t>
      </w:r>
    </w:p>
    <w:p w:rsidRPr="005A4A85" w:rsidR="005A4A85" w:rsidP="005A4A85" w:rsidRDefault="005A4A85" w14:paraId="588668BF" w14:noSpellErr="1" w14:textId="5E5E2055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name="_GoBack" w:id="0"/>
      <w:bookmarkEnd w:id="0"/>
      <w:r w:rsidR="094952BC">
        <w:rPr/>
        <w:t>Ansatte: Kundebehandler, Direktør, Saksbehandler</w:t>
      </w:r>
    </w:p>
    <w:p w:rsidR="6DA603FD" w:rsidP="6DA603FD" w:rsidRDefault="6DA603FD" w14:noSpellErr="1" w14:paraId="791D18C6" w14:textId="0E8427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094952BC">
        <w:rPr/>
        <w:t xml:space="preserve">Ny kunde </w:t>
      </w:r>
      <w:r w:rsidR="094952BC">
        <w:rPr/>
        <w:t>selvbetjeni</w:t>
      </w:r>
      <w:r w:rsidR="094952BC">
        <w:rPr/>
        <w:t>ng</w:t>
      </w:r>
    </w:p>
    <w:p w:rsidR="6DA603FD" w:rsidP="6DA603FD" w:rsidRDefault="6DA603FD" w14:paraId="45FCFC08" w14:noSpellErr="1" w14:textId="2E0879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094952BC">
        <w:rPr/>
        <w:t xml:space="preserve">Ny forsikring </w:t>
      </w:r>
      <w:r w:rsidR="094952BC">
        <w:rPr/>
        <w:t>selvbetjening</w:t>
      </w:r>
    </w:p>
    <w:p w:rsidR="66037E0E" w:rsidP="66037E0E" w:rsidRDefault="66037E0E" w14:paraId="05962FFD" w14:textId="740A86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094952BC">
        <w:rPr/>
        <w:t>Multithreading</w:t>
      </w:r>
    </w:p>
    <w:p w:rsidR="094952BC" w:rsidP="094952BC" w:rsidRDefault="094952BC" w14:noSpellErr="1" w14:paraId="64C16F93" w14:textId="5E76665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094952BC">
        <w:rPr/>
        <w:t>CSS</w:t>
      </w:r>
    </w:p>
    <w:p w:rsidR="094952BC" w:rsidP="094952BC" w:rsidRDefault="094952BC" w14:noSpellErr="1" w14:paraId="04846E5A" w14:textId="025BFE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094952BC">
        <w:rPr/>
        <w:t>Bedrifts Kunder</w:t>
      </w:r>
    </w:p>
    <w:sectPr w:rsidRPr="005A4A85" w:rsidR="005A4A8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44287F34"/>
    <w:multiLevelType w:val="hybridMultilevel"/>
    <w:tmpl w:val="F1AAA83C"/>
    <w:lvl w:ilvl="0" w:tplc="E7228F2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BF6390"/>
    <w:multiLevelType w:val="hybridMultilevel"/>
    <w:tmpl w:val="948E96A2"/>
    <w:lvl w:ilvl="0" w:tplc="7AB60920">
      <w:start w:val="1"/>
      <w:numFmt w:val="decimal"/>
      <w:lvlText w:val="%1.)"/>
      <w:lvlJc w:val="left"/>
      <w:pPr>
        <w:ind w:left="720" w:hanging="360"/>
      </w:pPr>
      <w:rPr>
        <w:rFonts w:hint="default"/>
        <w:sz w:val="22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454"/>
    <w:rsid w:val="003C4915"/>
    <w:rsid w:val="004F6454"/>
    <w:rsid w:val="005A4A85"/>
    <w:rsid w:val="00880498"/>
    <w:rsid w:val="00971E17"/>
    <w:rsid w:val="00BE6726"/>
    <w:rsid w:val="00D86CD8"/>
    <w:rsid w:val="00D9637D"/>
    <w:rsid w:val="094952BC"/>
    <w:rsid w:val="592A10A3"/>
    <w:rsid w:val="66037E0E"/>
    <w:rsid w:val="6C134466"/>
    <w:rsid w:val="6DA6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AC6C83-EC3C-459E-9465-DF42DD44200B}"/>
  <w14:docId w14:val="784E2DB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454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Aleksander Haugsdal</dc:creator>
  <keywords/>
  <dc:description/>
  <lastModifiedBy>Aleksander Haugsdal</lastModifiedBy>
  <revision>7</revision>
  <dcterms:created xsi:type="dcterms:W3CDTF">2015-04-08T12:07:00.0000000Z</dcterms:created>
  <dcterms:modified xsi:type="dcterms:W3CDTF">2015-04-13T12:44:12.5199830Z</dcterms:modified>
</coreProperties>
</file>