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9C00D" w14:textId="77777777" w:rsidR="003D50FF" w:rsidRDefault="003D50FF" w:rsidP="003D50FF">
      <w:pPr>
        <w:jc w:val="center"/>
        <w:rPr>
          <w:rFonts w:ascii="GE Inspira Serif" w:hAnsi="GE Inspira Serif"/>
          <w:color w:val="4472C4" w:themeColor="accent1"/>
          <w:sz w:val="72"/>
          <w:szCs w:val="72"/>
        </w:rPr>
      </w:pPr>
    </w:p>
    <w:p w14:paraId="69B31E47" w14:textId="77777777" w:rsidR="00D15F16" w:rsidRDefault="00D15F16" w:rsidP="003D50FF">
      <w:pPr>
        <w:jc w:val="center"/>
        <w:rPr>
          <w:rFonts w:ascii="GE Inspira Serif" w:hAnsi="GE Inspira Serif"/>
          <w:color w:val="4472C4" w:themeColor="accent1"/>
          <w:sz w:val="72"/>
          <w:szCs w:val="72"/>
        </w:rPr>
      </w:pPr>
    </w:p>
    <w:p w14:paraId="11EB9F69" w14:textId="4F402D9C" w:rsidR="00F54D04" w:rsidRPr="003D50FF" w:rsidRDefault="00EB2104" w:rsidP="003D50FF">
      <w:pPr>
        <w:jc w:val="center"/>
        <w:rPr>
          <w:rFonts w:ascii="GE Inspira Serif" w:hAnsi="GE Inspira Serif"/>
          <w:color w:val="4472C4" w:themeColor="accent1"/>
          <w:sz w:val="72"/>
          <w:szCs w:val="72"/>
        </w:rPr>
      </w:pPr>
      <w:r>
        <w:rPr>
          <w:rFonts w:ascii="GE Inspira Serif" w:hAnsi="GE Inspira Serif"/>
          <w:color w:val="4472C4" w:themeColor="accent1"/>
          <w:sz w:val="72"/>
          <w:szCs w:val="72"/>
        </w:rPr>
        <w:t xml:space="preserve">Steps to connect </w:t>
      </w:r>
      <w:proofErr w:type="gramStart"/>
      <w:r>
        <w:rPr>
          <w:rFonts w:ascii="GE Inspira Serif" w:hAnsi="GE Inspira Serif"/>
          <w:color w:val="4472C4" w:themeColor="accent1"/>
          <w:sz w:val="72"/>
          <w:szCs w:val="72"/>
        </w:rPr>
        <w:t xml:space="preserve">to </w:t>
      </w:r>
      <w:r w:rsidR="003D50FF" w:rsidRPr="003D50FF">
        <w:rPr>
          <w:rFonts w:ascii="GE Inspira Serif" w:hAnsi="GE Inspira Serif"/>
          <w:color w:val="4472C4" w:themeColor="accent1"/>
          <w:sz w:val="72"/>
          <w:szCs w:val="72"/>
        </w:rPr>
        <w:t xml:space="preserve"> </w:t>
      </w:r>
      <w:r w:rsidRPr="00EB2104">
        <w:rPr>
          <w:rFonts w:ascii="GE Inspira Serif" w:hAnsi="GE Inspira Serif"/>
          <w:color w:val="4472C4" w:themeColor="accent1"/>
          <w:sz w:val="72"/>
          <w:szCs w:val="72"/>
        </w:rPr>
        <w:t>Web</w:t>
      </w:r>
      <w:proofErr w:type="gramEnd"/>
      <w:r w:rsidRPr="00EB2104">
        <w:rPr>
          <w:rFonts w:ascii="GE Inspira Serif" w:hAnsi="GE Inspira Serif"/>
          <w:color w:val="4472C4" w:themeColor="accent1"/>
          <w:sz w:val="72"/>
          <w:szCs w:val="72"/>
        </w:rPr>
        <w:t xml:space="preserve">/App/DB/CCG Windows Servers </w:t>
      </w:r>
      <w:r>
        <w:rPr>
          <w:rFonts w:ascii="GE Inspira Serif" w:hAnsi="GE Inspira Serif"/>
          <w:color w:val="4472C4" w:themeColor="accent1"/>
          <w:sz w:val="72"/>
          <w:szCs w:val="72"/>
        </w:rPr>
        <w:t>- SOP</w:t>
      </w:r>
    </w:p>
    <w:p w14:paraId="19082842" w14:textId="77777777" w:rsidR="0083197B" w:rsidRDefault="0083197B" w:rsidP="0052575E"/>
    <w:p w14:paraId="525BCEEC" w14:textId="77777777" w:rsidR="0083197B" w:rsidRDefault="0083197B" w:rsidP="0052575E"/>
    <w:p w14:paraId="68331858" w14:textId="77777777" w:rsidR="0083197B" w:rsidRDefault="0083197B" w:rsidP="0052575E"/>
    <w:p w14:paraId="477E524D" w14:textId="77777777" w:rsidR="0083197B" w:rsidRDefault="0083197B" w:rsidP="0052575E"/>
    <w:sdt>
      <w:sdtPr>
        <w:rPr>
          <w:rFonts w:asciiTheme="minorHAnsi" w:eastAsiaTheme="minorHAnsi" w:hAnsiTheme="minorHAnsi" w:cstheme="minorBidi"/>
          <w:color w:val="auto"/>
          <w:sz w:val="22"/>
          <w:szCs w:val="22"/>
          <w:lang w:val="en-IN"/>
        </w:rPr>
        <w:id w:val="290245456"/>
        <w:docPartObj>
          <w:docPartGallery w:val="Table of Contents"/>
          <w:docPartUnique/>
        </w:docPartObj>
      </w:sdtPr>
      <w:sdtEndPr>
        <w:rPr>
          <w:b/>
          <w:bCs/>
          <w:noProof/>
        </w:rPr>
      </w:sdtEndPr>
      <w:sdtContent>
        <w:p w14:paraId="52FF16B3" w14:textId="5DAD601B" w:rsidR="003718C4" w:rsidRPr="003718C4" w:rsidRDefault="003718C4">
          <w:pPr>
            <w:pStyle w:val="TOCHeading"/>
            <w:rPr>
              <w:rFonts w:ascii="GE Inspira" w:hAnsi="GE Inspira"/>
              <w:b/>
              <w:bCs/>
              <w:i/>
              <w:iCs/>
              <w:color w:val="4472C4" w:themeColor="accent1"/>
            </w:rPr>
          </w:pPr>
        </w:p>
        <w:p w14:paraId="62D2634D" w14:textId="3CF3231B" w:rsidR="00F001CE" w:rsidRDefault="003718C4">
          <w:pPr>
            <w:pStyle w:val="TOC1"/>
            <w:tabs>
              <w:tab w:val="left" w:pos="440"/>
              <w:tab w:val="right" w:leader="dot" w:pos="9016"/>
            </w:tabs>
            <w:rPr>
              <w:rFonts w:eastAsiaTheme="minorEastAsia" w:cstheme="minorBidi"/>
              <w:b w:val="0"/>
              <w:bCs w:val="0"/>
              <w:i w:val="0"/>
              <w:iCs w:val="0"/>
              <w:noProof/>
              <w:sz w:val="22"/>
              <w:szCs w:val="22"/>
            </w:rPr>
          </w:pPr>
          <w:r w:rsidRPr="003718C4">
            <w:rPr>
              <w:color w:val="4472C4" w:themeColor="accent1"/>
            </w:rPr>
            <w:fldChar w:fldCharType="begin"/>
          </w:r>
          <w:r w:rsidRPr="003718C4">
            <w:rPr>
              <w:color w:val="4472C4" w:themeColor="accent1"/>
            </w:rPr>
            <w:instrText xml:space="preserve"> TOC \o "1-3" \h \z \u </w:instrText>
          </w:r>
          <w:r w:rsidRPr="003718C4">
            <w:rPr>
              <w:color w:val="4472C4" w:themeColor="accent1"/>
            </w:rPr>
            <w:fldChar w:fldCharType="separate"/>
          </w:r>
          <w:hyperlink w:anchor="_Toc85623144" w:history="1">
            <w:r w:rsidR="00F001CE" w:rsidRPr="00E31BAA">
              <w:rPr>
                <w:rStyle w:val="Hyperlink"/>
                <w:noProof/>
              </w:rPr>
              <w:t>1</w:t>
            </w:r>
            <w:r w:rsidR="00F001CE">
              <w:rPr>
                <w:rFonts w:eastAsiaTheme="minorEastAsia" w:cstheme="minorBidi"/>
                <w:b w:val="0"/>
                <w:bCs w:val="0"/>
                <w:i w:val="0"/>
                <w:iCs w:val="0"/>
                <w:noProof/>
                <w:sz w:val="22"/>
                <w:szCs w:val="22"/>
              </w:rPr>
              <w:tab/>
            </w:r>
            <w:r w:rsidR="00F001CE" w:rsidRPr="00E31BAA">
              <w:rPr>
                <w:rStyle w:val="Hyperlink"/>
                <w:noProof/>
              </w:rPr>
              <w:t>AWS Infrastructure Resources</w:t>
            </w:r>
            <w:r w:rsidR="00F001CE">
              <w:rPr>
                <w:noProof/>
                <w:webHidden/>
              </w:rPr>
              <w:tab/>
            </w:r>
            <w:r w:rsidR="00F001CE">
              <w:rPr>
                <w:noProof/>
                <w:webHidden/>
              </w:rPr>
              <w:fldChar w:fldCharType="begin"/>
            </w:r>
            <w:r w:rsidR="00F001CE">
              <w:rPr>
                <w:noProof/>
                <w:webHidden/>
              </w:rPr>
              <w:instrText xml:space="preserve"> PAGEREF _Toc85623144 \h </w:instrText>
            </w:r>
            <w:r w:rsidR="00F001CE">
              <w:rPr>
                <w:noProof/>
                <w:webHidden/>
              </w:rPr>
            </w:r>
            <w:r w:rsidR="00F001CE">
              <w:rPr>
                <w:noProof/>
                <w:webHidden/>
              </w:rPr>
              <w:fldChar w:fldCharType="separate"/>
            </w:r>
            <w:r w:rsidR="00F001CE">
              <w:rPr>
                <w:noProof/>
                <w:webHidden/>
              </w:rPr>
              <w:t>2</w:t>
            </w:r>
            <w:r w:rsidR="00F001CE">
              <w:rPr>
                <w:noProof/>
                <w:webHidden/>
              </w:rPr>
              <w:fldChar w:fldCharType="end"/>
            </w:r>
          </w:hyperlink>
        </w:p>
        <w:p w14:paraId="3C38782F" w14:textId="1496E7C9" w:rsidR="00F001CE" w:rsidRDefault="00F001CE">
          <w:pPr>
            <w:pStyle w:val="TOC2"/>
            <w:tabs>
              <w:tab w:val="left" w:pos="880"/>
              <w:tab w:val="right" w:leader="dot" w:pos="9016"/>
            </w:tabs>
            <w:rPr>
              <w:rFonts w:eastAsiaTheme="minorEastAsia" w:cstheme="minorBidi"/>
              <w:b w:val="0"/>
              <w:bCs w:val="0"/>
              <w:noProof/>
            </w:rPr>
          </w:pPr>
          <w:hyperlink w:anchor="_Toc85623145" w:history="1">
            <w:r w:rsidRPr="00E31BAA">
              <w:rPr>
                <w:rStyle w:val="Hyperlink"/>
                <w:noProof/>
              </w:rPr>
              <w:t>1.1</w:t>
            </w:r>
            <w:r>
              <w:rPr>
                <w:rFonts w:eastAsiaTheme="minorEastAsia" w:cstheme="minorBidi"/>
                <w:b w:val="0"/>
                <w:bCs w:val="0"/>
                <w:noProof/>
              </w:rPr>
              <w:tab/>
            </w:r>
            <w:r w:rsidRPr="00E31BAA">
              <w:rPr>
                <w:rStyle w:val="Hyperlink"/>
                <w:noProof/>
              </w:rPr>
              <w:t>Port Forwarding Steps from RHEL Bastion EC2 to Web/App/DB/CCG Windows Servers</w:t>
            </w:r>
            <w:r>
              <w:rPr>
                <w:noProof/>
                <w:webHidden/>
              </w:rPr>
              <w:tab/>
            </w:r>
            <w:r>
              <w:rPr>
                <w:noProof/>
                <w:webHidden/>
              </w:rPr>
              <w:fldChar w:fldCharType="begin"/>
            </w:r>
            <w:r>
              <w:rPr>
                <w:noProof/>
                <w:webHidden/>
              </w:rPr>
              <w:instrText xml:space="preserve"> PAGEREF _Toc85623145 \h </w:instrText>
            </w:r>
            <w:r>
              <w:rPr>
                <w:noProof/>
                <w:webHidden/>
              </w:rPr>
            </w:r>
            <w:r>
              <w:rPr>
                <w:noProof/>
                <w:webHidden/>
              </w:rPr>
              <w:fldChar w:fldCharType="separate"/>
            </w:r>
            <w:r>
              <w:rPr>
                <w:noProof/>
                <w:webHidden/>
              </w:rPr>
              <w:t>2</w:t>
            </w:r>
            <w:r>
              <w:rPr>
                <w:noProof/>
                <w:webHidden/>
              </w:rPr>
              <w:fldChar w:fldCharType="end"/>
            </w:r>
          </w:hyperlink>
        </w:p>
        <w:p w14:paraId="1F16C53E" w14:textId="5D677C8A" w:rsidR="003718C4" w:rsidRDefault="003718C4">
          <w:r w:rsidRPr="003718C4">
            <w:rPr>
              <w:b/>
              <w:bCs/>
              <w:i/>
              <w:iCs/>
              <w:noProof/>
              <w:color w:val="4472C4" w:themeColor="accent1"/>
            </w:rPr>
            <w:fldChar w:fldCharType="end"/>
          </w:r>
        </w:p>
      </w:sdtContent>
    </w:sdt>
    <w:p w14:paraId="0AB61540" w14:textId="77777777" w:rsidR="00731084" w:rsidRPr="00731084" w:rsidRDefault="00731084" w:rsidP="00731084">
      <w:pPr>
        <w:rPr>
          <w:lang w:val="en-US"/>
        </w:rPr>
      </w:pPr>
    </w:p>
    <w:p w14:paraId="7490E508" w14:textId="77777777" w:rsidR="0083197B" w:rsidRDefault="0083197B" w:rsidP="0052575E"/>
    <w:p w14:paraId="65F6689A" w14:textId="77777777" w:rsidR="0083197B" w:rsidRDefault="0083197B" w:rsidP="0052575E"/>
    <w:p w14:paraId="60ED0BED" w14:textId="77777777" w:rsidR="0083197B" w:rsidRDefault="0083197B" w:rsidP="0052575E"/>
    <w:p w14:paraId="7D5F4BBB" w14:textId="77777777" w:rsidR="0083197B" w:rsidRDefault="0083197B" w:rsidP="0052575E"/>
    <w:p w14:paraId="4E113861" w14:textId="77777777" w:rsidR="0083197B" w:rsidRDefault="0083197B" w:rsidP="0052575E"/>
    <w:p w14:paraId="51FE787E" w14:textId="77777777" w:rsidR="0083197B" w:rsidRDefault="0083197B" w:rsidP="0052575E"/>
    <w:p w14:paraId="741C10D5" w14:textId="77777777" w:rsidR="0083197B" w:rsidRDefault="0083197B" w:rsidP="0052575E"/>
    <w:p w14:paraId="00A474E1" w14:textId="77777777" w:rsidR="00267EB0" w:rsidRDefault="00267EB0" w:rsidP="0052575E"/>
    <w:p w14:paraId="57548E9B" w14:textId="77777777" w:rsidR="00267EB0" w:rsidRDefault="00267EB0" w:rsidP="0052575E"/>
    <w:p w14:paraId="46085B51" w14:textId="77777777" w:rsidR="00267EB0" w:rsidRDefault="00267EB0" w:rsidP="0052575E"/>
    <w:p w14:paraId="35496072" w14:textId="77777777" w:rsidR="00267EB0" w:rsidRDefault="00267EB0" w:rsidP="0052575E"/>
    <w:p w14:paraId="073D95B0" w14:textId="77777777" w:rsidR="00267EB0" w:rsidRDefault="00267EB0" w:rsidP="0052575E"/>
    <w:p w14:paraId="17111175" w14:textId="77777777" w:rsidR="00267EB0" w:rsidRDefault="00267EB0" w:rsidP="0052575E"/>
    <w:p w14:paraId="3EB702EF" w14:textId="77777777" w:rsidR="004C753B" w:rsidRPr="0020194A" w:rsidRDefault="004C753B" w:rsidP="0020194A">
      <w:pPr>
        <w:pStyle w:val="Heading1"/>
      </w:pPr>
      <w:bookmarkStart w:id="0" w:name="_Toc85623144"/>
      <w:r w:rsidRPr="0020194A">
        <w:t>AWS Infrastructure Resources</w:t>
      </w:r>
      <w:bookmarkEnd w:id="0"/>
    </w:p>
    <w:p w14:paraId="070DF9D4" w14:textId="3C8C81DB" w:rsidR="008C4EBE" w:rsidRPr="0020194A" w:rsidRDefault="006855C3" w:rsidP="00A64728">
      <w:pPr>
        <w:pStyle w:val="Heading2"/>
      </w:pPr>
      <w:bookmarkStart w:id="1" w:name="_Toc85623145"/>
      <w:r w:rsidRPr="0020194A">
        <w:t>Port Forwarding Steps</w:t>
      </w:r>
      <w:r w:rsidR="001F464E" w:rsidRPr="0020194A">
        <w:t xml:space="preserve"> from RHEL Bastion EC2 to Web/App/DB/CCG Windows Servers</w:t>
      </w:r>
      <w:bookmarkEnd w:id="1"/>
    </w:p>
    <w:p w14:paraId="755E7D88" w14:textId="520E07D3" w:rsidR="004C753B" w:rsidRPr="004C753B" w:rsidRDefault="004C753B" w:rsidP="004C753B">
      <w:pPr>
        <w:rPr>
          <w:rFonts w:ascii="GE Inspira" w:hAnsi="GE Inspira" w:cs="Arial"/>
          <w:color w:val="000000"/>
          <w:sz w:val="24"/>
          <w:szCs w:val="24"/>
        </w:rPr>
      </w:pPr>
      <w:r w:rsidRPr="004C753B">
        <w:rPr>
          <w:rFonts w:ascii="GE Inspira" w:hAnsi="GE Inspira" w:cs="Arial"/>
          <w:color w:val="000000"/>
          <w:sz w:val="24"/>
          <w:szCs w:val="24"/>
        </w:rPr>
        <w:t>Step1</w:t>
      </w:r>
      <w:r>
        <w:rPr>
          <w:rFonts w:ascii="GE Inspira" w:hAnsi="GE Inspira" w:cs="Arial"/>
          <w:color w:val="000000"/>
          <w:sz w:val="24"/>
          <w:szCs w:val="24"/>
        </w:rPr>
        <w:t>:</w:t>
      </w:r>
    </w:p>
    <w:p w14:paraId="275D7193" w14:textId="736514BA" w:rsidR="00CF1935" w:rsidRPr="008C4EBE" w:rsidRDefault="00C022D4" w:rsidP="0052575E">
      <w:pPr>
        <w:rPr>
          <w:rFonts w:ascii="GE Inspira" w:hAnsi="GE Inspira" w:cs="Arial"/>
          <w:color w:val="000000"/>
          <w:sz w:val="24"/>
          <w:szCs w:val="24"/>
        </w:rPr>
      </w:pPr>
      <w:r w:rsidRPr="008C4EBE">
        <w:rPr>
          <w:rFonts w:ascii="GE Inspira" w:hAnsi="GE Inspira" w:cs="Arial"/>
          <w:noProof/>
          <w:color w:val="000000"/>
          <w:sz w:val="24"/>
          <w:szCs w:val="24"/>
        </w:rPr>
        <w:drawing>
          <wp:anchor distT="0" distB="0" distL="114300" distR="114300" simplePos="0" relativeHeight="251658240" behindDoc="0" locked="0" layoutInCell="1" allowOverlap="1" wp14:anchorId="3B905F2A" wp14:editId="60380812">
            <wp:simplePos x="0" y="0"/>
            <wp:positionH relativeFrom="margin">
              <wp:posOffset>-2540</wp:posOffset>
            </wp:positionH>
            <wp:positionV relativeFrom="paragraph">
              <wp:posOffset>630690</wp:posOffset>
            </wp:positionV>
            <wp:extent cx="5731510" cy="577405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5774055"/>
                    </a:xfrm>
                    <a:prstGeom prst="rect">
                      <a:avLst/>
                    </a:prstGeom>
                  </pic:spPr>
                </pic:pic>
              </a:graphicData>
            </a:graphic>
          </wp:anchor>
        </w:drawing>
      </w:r>
      <w:r w:rsidR="00F54D04" w:rsidRPr="008C4EBE">
        <w:rPr>
          <w:rFonts w:ascii="GE Inspira" w:hAnsi="GE Inspira" w:cs="Arial"/>
          <w:color w:val="000000"/>
          <w:sz w:val="24"/>
          <w:szCs w:val="24"/>
        </w:rPr>
        <w:t>Launch Putty and enter the Bastion server EIP Address in the Host name (or IP address) field</w:t>
      </w:r>
      <w:r w:rsidR="00CF1935" w:rsidRPr="008C4EBE">
        <w:rPr>
          <w:rFonts w:ascii="GE Inspira" w:hAnsi="GE Inspira" w:cs="Arial"/>
          <w:color w:val="000000"/>
          <w:sz w:val="24"/>
          <w:szCs w:val="24"/>
        </w:rPr>
        <w:t>.</w:t>
      </w:r>
    </w:p>
    <w:p w14:paraId="07D80A44" w14:textId="5225135F" w:rsidR="008C4EBE" w:rsidRPr="008C4EBE" w:rsidRDefault="008C4EBE" w:rsidP="0052575E">
      <w:pPr>
        <w:rPr>
          <w:rFonts w:ascii="GE Inspira" w:hAnsi="GE Inspira" w:cs="Arial"/>
          <w:color w:val="000000"/>
          <w:sz w:val="24"/>
          <w:szCs w:val="24"/>
        </w:rPr>
      </w:pPr>
    </w:p>
    <w:p w14:paraId="29DB406B" w14:textId="77777777" w:rsidR="00C022D4" w:rsidRDefault="00CE5073" w:rsidP="0082617E">
      <w:pPr>
        <w:rPr>
          <w:rFonts w:ascii="GE Inspira" w:hAnsi="GE Inspira" w:cs="Arial"/>
          <w:color w:val="000000"/>
          <w:sz w:val="24"/>
          <w:szCs w:val="24"/>
        </w:rPr>
      </w:pPr>
      <w:r>
        <w:rPr>
          <w:rFonts w:ascii="GE Inspira" w:hAnsi="GE Inspira" w:cs="Arial"/>
          <w:color w:val="000000"/>
          <w:sz w:val="24"/>
          <w:szCs w:val="24"/>
        </w:rPr>
        <w:t>Step2:</w:t>
      </w:r>
    </w:p>
    <w:p w14:paraId="1E4140ED" w14:textId="69C1E47D" w:rsidR="000B42E1" w:rsidRDefault="0082617E" w:rsidP="0082617E">
      <w:pPr>
        <w:rPr>
          <w:rFonts w:ascii="GE Inspira" w:hAnsi="GE Inspira" w:cs="Arial"/>
          <w:color w:val="000000"/>
          <w:sz w:val="24"/>
          <w:szCs w:val="24"/>
        </w:rPr>
      </w:pPr>
      <w:r w:rsidRPr="008C4EBE">
        <w:rPr>
          <w:rFonts w:ascii="GE Inspira" w:hAnsi="GE Inspira" w:cs="Arial"/>
          <w:color w:val="000000"/>
          <w:sz w:val="24"/>
          <w:szCs w:val="24"/>
        </w:rPr>
        <w:t>Under the Connection menu, expand SSH and select Tunnels. Check the Local radio button to setup local port forwarding</w:t>
      </w:r>
      <w:r w:rsidR="00C022D4">
        <w:rPr>
          <w:rFonts w:ascii="GE Inspira" w:hAnsi="GE Inspira" w:cs="Arial"/>
          <w:color w:val="000000"/>
          <w:sz w:val="24"/>
          <w:szCs w:val="24"/>
        </w:rPr>
        <w:t>.</w:t>
      </w:r>
    </w:p>
    <w:p w14:paraId="2ACFA427" w14:textId="1C264E21" w:rsidR="00CC110D" w:rsidRPr="008C4EBE" w:rsidRDefault="0082617E" w:rsidP="006F6919">
      <w:pPr>
        <w:jc w:val="both"/>
        <w:rPr>
          <w:rFonts w:ascii="GE Inspira" w:hAnsi="GE Inspira" w:cs="Arial"/>
          <w:color w:val="000000"/>
          <w:sz w:val="24"/>
          <w:szCs w:val="24"/>
        </w:rPr>
      </w:pPr>
      <w:r w:rsidRPr="008C4EBE">
        <w:rPr>
          <w:rFonts w:ascii="GE Inspira" w:hAnsi="GE Inspira" w:cs="Arial"/>
          <w:color w:val="000000"/>
          <w:sz w:val="24"/>
          <w:szCs w:val="24"/>
        </w:rPr>
        <w:t xml:space="preserve">When setting up local forwarding, enter the local forwarding </w:t>
      </w:r>
      <w:proofErr w:type="gramStart"/>
      <w:r w:rsidRPr="008C4EBE">
        <w:rPr>
          <w:rFonts w:ascii="GE Inspira" w:hAnsi="GE Inspira" w:cs="Arial"/>
          <w:color w:val="000000"/>
          <w:sz w:val="24"/>
          <w:szCs w:val="24"/>
        </w:rPr>
        <w:t>port</w:t>
      </w:r>
      <w:r w:rsidR="006F6919">
        <w:rPr>
          <w:rFonts w:ascii="GE Inspira" w:hAnsi="GE Inspira" w:cs="Arial"/>
          <w:color w:val="000000"/>
          <w:sz w:val="24"/>
          <w:szCs w:val="24"/>
        </w:rPr>
        <w:t>,(</w:t>
      </w:r>
      <w:proofErr w:type="gramEnd"/>
      <w:r w:rsidR="006F6919">
        <w:rPr>
          <w:rFonts w:ascii="GE Inspira" w:hAnsi="GE Inspira" w:cs="Arial"/>
          <w:color w:val="000000"/>
          <w:sz w:val="24"/>
          <w:szCs w:val="24"/>
        </w:rPr>
        <w:t>ex:</w:t>
      </w:r>
      <w:r w:rsidR="00C022D4">
        <w:rPr>
          <w:rFonts w:ascii="GE Inspira" w:hAnsi="GE Inspira" w:cs="Arial"/>
          <w:color w:val="000000"/>
          <w:sz w:val="24"/>
          <w:szCs w:val="24"/>
        </w:rPr>
        <w:t>50001</w:t>
      </w:r>
      <w:r w:rsidR="006F6919">
        <w:rPr>
          <w:rFonts w:ascii="GE Inspira" w:hAnsi="GE Inspira" w:cs="Arial"/>
          <w:color w:val="000000"/>
          <w:sz w:val="24"/>
          <w:szCs w:val="24"/>
        </w:rPr>
        <w:t>)</w:t>
      </w:r>
      <w:r w:rsidRPr="008C4EBE">
        <w:rPr>
          <w:rFonts w:ascii="GE Inspira" w:hAnsi="GE Inspira" w:cs="Arial"/>
          <w:color w:val="000000"/>
          <w:sz w:val="24"/>
          <w:szCs w:val="24"/>
        </w:rPr>
        <w:t>in the Source Port field and in Destination enter the destination IP</w:t>
      </w:r>
      <w:r w:rsidR="003E678D">
        <w:rPr>
          <w:rFonts w:ascii="GE Inspira" w:hAnsi="GE Inspira" w:cs="Arial"/>
          <w:color w:val="000000"/>
          <w:sz w:val="24"/>
          <w:szCs w:val="24"/>
        </w:rPr>
        <w:t xml:space="preserve"> with RDP Port</w:t>
      </w:r>
      <w:r w:rsidRPr="008C4EBE">
        <w:rPr>
          <w:rFonts w:ascii="GE Inspira" w:hAnsi="GE Inspira" w:cs="Arial"/>
          <w:color w:val="000000"/>
          <w:sz w:val="24"/>
          <w:szCs w:val="24"/>
        </w:rPr>
        <w:t xml:space="preserve">, for example, </w:t>
      </w:r>
      <w:r w:rsidR="005B56F1">
        <w:rPr>
          <w:rFonts w:ascii="GE Inspira" w:hAnsi="GE Inspira" w:cs="Arial"/>
          <w:color w:val="000000"/>
          <w:sz w:val="24"/>
          <w:szCs w:val="24"/>
        </w:rPr>
        <w:t>“</w:t>
      </w:r>
      <w:r w:rsidR="004323C7">
        <w:rPr>
          <w:rFonts w:ascii="GE Inspira" w:hAnsi="GE Inspira" w:cs="Arial"/>
          <w:color w:val="000000"/>
          <w:sz w:val="24"/>
          <w:szCs w:val="24"/>
        </w:rPr>
        <w:t>10.10.2.11</w:t>
      </w:r>
      <w:r w:rsidRPr="008C4EBE">
        <w:rPr>
          <w:rFonts w:ascii="GE Inspira" w:hAnsi="GE Inspira" w:cs="Arial"/>
          <w:color w:val="000000"/>
          <w:sz w:val="24"/>
          <w:szCs w:val="24"/>
        </w:rPr>
        <w:t>:</w:t>
      </w:r>
      <w:r w:rsidR="00C022D4">
        <w:rPr>
          <w:rFonts w:ascii="GE Inspira" w:hAnsi="GE Inspira" w:cs="Arial"/>
          <w:color w:val="000000"/>
          <w:sz w:val="24"/>
          <w:szCs w:val="24"/>
        </w:rPr>
        <w:t>3389</w:t>
      </w:r>
      <w:r w:rsidR="005B56F1">
        <w:rPr>
          <w:rFonts w:ascii="GE Inspira" w:hAnsi="GE Inspira" w:cs="Arial"/>
          <w:color w:val="000000"/>
          <w:sz w:val="24"/>
          <w:szCs w:val="24"/>
        </w:rPr>
        <w:t>”</w:t>
      </w:r>
    </w:p>
    <w:p w14:paraId="5D554B2C" w14:textId="7C0CE94B" w:rsidR="00CC110D" w:rsidRDefault="00CC110D" w:rsidP="0082617E">
      <w:pPr>
        <w:rPr>
          <w:rFonts w:ascii="GE Inspira" w:hAnsi="GE Inspira" w:cs="Arial"/>
          <w:color w:val="000000"/>
          <w:sz w:val="24"/>
          <w:szCs w:val="24"/>
        </w:rPr>
      </w:pPr>
      <w:r w:rsidRPr="008C4EBE">
        <w:rPr>
          <w:rFonts w:ascii="GE Inspira" w:hAnsi="GE Inspira" w:cs="Arial"/>
          <w:color w:val="000000"/>
          <w:sz w:val="24"/>
          <w:szCs w:val="24"/>
        </w:rPr>
        <w:t>Click on the Add button, as shown in the image below</w:t>
      </w:r>
    </w:p>
    <w:p w14:paraId="165ED44A" w14:textId="345C902C" w:rsidR="001A10FA" w:rsidRPr="008C4EBE" w:rsidRDefault="001A10FA" w:rsidP="0082617E">
      <w:pPr>
        <w:rPr>
          <w:rFonts w:ascii="GE Inspira" w:hAnsi="GE Inspira" w:cs="Arial"/>
          <w:color w:val="000000"/>
          <w:sz w:val="24"/>
          <w:szCs w:val="24"/>
        </w:rPr>
      </w:pPr>
      <w:r>
        <w:rPr>
          <w:noProof/>
        </w:rPr>
        <w:drawing>
          <wp:inline distT="0" distB="0" distL="0" distR="0" wp14:anchorId="5E13B35C" wp14:editId="34D4C649">
            <wp:extent cx="4210050" cy="4318000"/>
            <wp:effectExtent l="0" t="0" r="0" b="635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4210050" cy="4318000"/>
                    </a:xfrm>
                    <a:prstGeom prst="rect">
                      <a:avLst/>
                    </a:prstGeom>
                  </pic:spPr>
                </pic:pic>
              </a:graphicData>
            </a:graphic>
          </wp:inline>
        </w:drawing>
      </w:r>
    </w:p>
    <w:p w14:paraId="42FD0DD2" w14:textId="35F66377" w:rsidR="0052575E" w:rsidRPr="008C4EBE" w:rsidRDefault="0052575E" w:rsidP="0052575E">
      <w:pPr>
        <w:rPr>
          <w:rFonts w:ascii="GE Inspira" w:hAnsi="GE Inspira" w:cs="Arial"/>
          <w:color w:val="000000"/>
          <w:sz w:val="24"/>
          <w:szCs w:val="24"/>
        </w:rPr>
      </w:pPr>
      <w:r w:rsidRPr="008C4EBE">
        <w:rPr>
          <w:rFonts w:ascii="GE Inspira" w:hAnsi="GE Inspira" w:cs="Arial"/>
          <w:noProof/>
          <w:color w:val="000000"/>
          <w:sz w:val="24"/>
          <w:szCs w:val="24"/>
        </w:rPr>
        <w:lastRenderedPageBreak/>
        <w:drawing>
          <wp:inline distT="0" distB="0" distL="0" distR="0" wp14:anchorId="48529A01" wp14:editId="3CB7AEFC">
            <wp:extent cx="5731510" cy="5706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06110"/>
                    </a:xfrm>
                    <a:prstGeom prst="rect">
                      <a:avLst/>
                    </a:prstGeom>
                  </pic:spPr>
                </pic:pic>
              </a:graphicData>
            </a:graphic>
          </wp:inline>
        </w:drawing>
      </w:r>
    </w:p>
    <w:p w14:paraId="2A5A25D3" w14:textId="7E809ECF" w:rsidR="007F7170" w:rsidRDefault="007F7170" w:rsidP="0052575E">
      <w:pPr>
        <w:rPr>
          <w:rFonts w:ascii="GE Inspira" w:hAnsi="GE Inspira" w:cs="Arial"/>
          <w:color w:val="000000"/>
          <w:sz w:val="24"/>
          <w:szCs w:val="24"/>
        </w:rPr>
      </w:pPr>
      <w:r>
        <w:rPr>
          <w:rFonts w:ascii="GE Inspira" w:hAnsi="GE Inspira" w:cs="Arial"/>
          <w:color w:val="000000"/>
          <w:sz w:val="24"/>
          <w:szCs w:val="24"/>
        </w:rPr>
        <w:t>Step3:</w:t>
      </w:r>
    </w:p>
    <w:p w14:paraId="67CEF9EE" w14:textId="175B7312" w:rsidR="0052575E" w:rsidRPr="008C4EBE" w:rsidRDefault="00CC110D" w:rsidP="0052575E">
      <w:pPr>
        <w:rPr>
          <w:rFonts w:ascii="GE Inspira" w:hAnsi="GE Inspira" w:cs="Arial"/>
          <w:color w:val="000000"/>
          <w:sz w:val="24"/>
          <w:szCs w:val="24"/>
        </w:rPr>
      </w:pPr>
      <w:r w:rsidRPr="008C4EBE">
        <w:rPr>
          <w:rFonts w:ascii="GE Inspira" w:hAnsi="GE Inspira" w:cs="Arial"/>
          <w:color w:val="000000"/>
          <w:sz w:val="24"/>
          <w:szCs w:val="24"/>
        </w:rPr>
        <w:t>Go back to the Session page to save the settings so that you do not need to enter them each time. Enter the session name in the Saved Session field and click on the Save button.</w:t>
      </w:r>
    </w:p>
    <w:p w14:paraId="2C18F8D5" w14:textId="59E0B412" w:rsidR="003D5C30" w:rsidRPr="008C4EBE" w:rsidRDefault="00CC110D" w:rsidP="003D5C30">
      <w:pPr>
        <w:rPr>
          <w:rFonts w:ascii="GE Inspira" w:hAnsi="GE Inspira" w:cs="Arial"/>
          <w:color w:val="000000"/>
          <w:sz w:val="24"/>
          <w:szCs w:val="24"/>
        </w:rPr>
      </w:pPr>
      <w:r w:rsidRPr="008C4EBE">
        <w:rPr>
          <w:rFonts w:ascii="GE Inspira" w:hAnsi="GE Inspira" w:cs="Arial"/>
          <w:noProof/>
          <w:color w:val="000000"/>
          <w:sz w:val="24"/>
          <w:szCs w:val="24"/>
        </w:rPr>
        <w:lastRenderedPageBreak/>
        <w:drawing>
          <wp:inline distT="0" distB="0" distL="0" distR="0" wp14:anchorId="1C68F879" wp14:editId="2B3287BF">
            <wp:extent cx="5731510" cy="56896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89600"/>
                    </a:xfrm>
                    <a:prstGeom prst="rect">
                      <a:avLst/>
                    </a:prstGeom>
                  </pic:spPr>
                </pic:pic>
              </a:graphicData>
            </a:graphic>
          </wp:inline>
        </w:drawing>
      </w:r>
    </w:p>
    <w:p w14:paraId="33D3FB57" w14:textId="70D1E642" w:rsidR="003D5C30" w:rsidRPr="008C4EBE" w:rsidRDefault="003D5C30" w:rsidP="003D5C30">
      <w:pPr>
        <w:rPr>
          <w:rFonts w:ascii="GE Inspira" w:hAnsi="GE Inspira" w:cs="Arial"/>
          <w:color w:val="000000"/>
          <w:sz w:val="24"/>
          <w:szCs w:val="24"/>
        </w:rPr>
      </w:pPr>
    </w:p>
    <w:p w14:paraId="2CA3C75F" w14:textId="77777777" w:rsidR="00111961" w:rsidRDefault="00CC110D" w:rsidP="003D5C30">
      <w:pPr>
        <w:rPr>
          <w:rFonts w:ascii="GE Inspira" w:hAnsi="GE Inspira" w:cs="Arial"/>
          <w:color w:val="000000"/>
          <w:sz w:val="24"/>
          <w:szCs w:val="24"/>
        </w:rPr>
      </w:pPr>
      <w:r w:rsidRPr="008C4EBE">
        <w:rPr>
          <w:rFonts w:ascii="GE Inspira" w:hAnsi="GE Inspira" w:cs="Arial"/>
          <w:color w:val="000000"/>
          <w:sz w:val="24"/>
          <w:szCs w:val="24"/>
        </w:rPr>
        <w:t xml:space="preserve">Select the saved session and </w:t>
      </w:r>
      <w:r w:rsidR="000D3B81">
        <w:rPr>
          <w:rFonts w:ascii="GE Inspira" w:hAnsi="GE Inspira" w:cs="Arial"/>
          <w:color w:val="000000"/>
          <w:sz w:val="24"/>
          <w:szCs w:val="24"/>
        </w:rPr>
        <w:t>click on load to use the saved session and click on open.</w:t>
      </w:r>
      <w:r w:rsidR="00111961">
        <w:rPr>
          <w:rFonts w:ascii="GE Inspira" w:hAnsi="GE Inspira" w:cs="Arial"/>
          <w:color w:val="000000"/>
          <w:sz w:val="24"/>
          <w:szCs w:val="24"/>
        </w:rPr>
        <w:t xml:space="preserve"> </w:t>
      </w:r>
    </w:p>
    <w:p w14:paraId="0D5764A2" w14:textId="68927E34" w:rsidR="00E917D6" w:rsidRDefault="00E917D6" w:rsidP="003D5C30">
      <w:pPr>
        <w:rPr>
          <w:rFonts w:ascii="GE Inspira" w:hAnsi="GE Inspira" w:cs="Arial"/>
          <w:color w:val="000000"/>
          <w:sz w:val="24"/>
          <w:szCs w:val="24"/>
        </w:rPr>
      </w:pPr>
      <w:r>
        <w:rPr>
          <w:rFonts w:ascii="GE Inspira" w:hAnsi="GE Inspira" w:cs="Arial"/>
          <w:color w:val="000000"/>
          <w:sz w:val="24"/>
          <w:szCs w:val="24"/>
        </w:rPr>
        <w:t>Step</w:t>
      </w:r>
      <w:r w:rsidR="00C51C0E">
        <w:rPr>
          <w:rFonts w:ascii="GE Inspira" w:hAnsi="GE Inspira" w:cs="Arial"/>
          <w:color w:val="000000"/>
          <w:sz w:val="24"/>
          <w:szCs w:val="24"/>
        </w:rPr>
        <w:t>4</w:t>
      </w:r>
      <w:r>
        <w:rPr>
          <w:rFonts w:ascii="GE Inspira" w:hAnsi="GE Inspira" w:cs="Arial"/>
          <w:color w:val="000000"/>
          <w:sz w:val="24"/>
          <w:szCs w:val="24"/>
        </w:rPr>
        <w:t>:</w:t>
      </w:r>
    </w:p>
    <w:p w14:paraId="62B22D37" w14:textId="341B448F" w:rsidR="00BC0754" w:rsidRPr="008C4EBE" w:rsidRDefault="00BC0754" w:rsidP="00BC0754">
      <w:pPr>
        <w:rPr>
          <w:rFonts w:ascii="GE Inspira" w:hAnsi="GE Inspira" w:cs="Arial"/>
          <w:color w:val="000000"/>
          <w:sz w:val="24"/>
          <w:szCs w:val="24"/>
        </w:rPr>
      </w:pPr>
      <w:r w:rsidRPr="008C4EBE">
        <w:rPr>
          <w:rFonts w:ascii="GE Inspira" w:hAnsi="GE Inspira" w:cs="Arial"/>
          <w:color w:val="000000"/>
          <w:sz w:val="24"/>
          <w:szCs w:val="24"/>
        </w:rPr>
        <w:t>A new window asking for your username and password will show up. Once you enter your username and password</w:t>
      </w:r>
      <w:r>
        <w:rPr>
          <w:rFonts w:ascii="GE Inspira" w:hAnsi="GE Inspira" w:cs="Arial"/>
          <w:color w:val="000000"/>
          <w:sz w:val="24"/>
          <w:szCs w:val="24"/>
        </w:rPr>
        <w:t xml:space="preserve"> for Bastion EC2</w:t>
      </w:r>
      <w:r w:rsidRPr="008C4EBE">
        <w:rPr>
          <w:rFonts w:ascii="GE Inspira" w:hAnsi="GE Inspira" w:cs="Arial"/>
          <w:color w:val="000000"/>
          <w:sz w:val="24"/>
          <w:szCs w:val="24"/>
        </w:rPr>
        <w:t xml:space="preserve">, you will be logged in to your </w:t>
      </w:r>
      <w:r>
        <w:rPr>
          <w:rFonts w:ascii="GE Inspira" w:hAnsi="GE Inspira" w:cs="Arial"/>
          <w:color w:val="000000"/>
          <w:sz w:val="24"/>
          <w:szCs w:val="24"/>
        </w:rPr>
        <w:t xml:space="preserve">Bastion </w:t>
      </w:r>
      <w:r w:rsidRPr="008C4EBE">
        <w:rPr>
          <w:rFonts w:ascii="GE Inspira" w:hAnsi="GE Inspira" w:cs="Arial"/>
          <w:color w:val="000000"/>
          <w:sz w:val="24"/>
          <w:szCs w:val="24"/>
        </w:rPr>
        <w:t>server, and the SSH tunnel will be started.</w:t>
      </w:r>
    </w:p>
    <w:p w14:paraId="28D911C9" w14:textId="034F0792" w:rsidR="00E917D6" w:rsidRPr="008C4EBE" w:rsidRDefault="00E917D6" w:rsidP="003D5C30">
      <w:pPr>
        <w:rPr>
          <w:rFonts w:ascii="GE Inspira" w:hAnsi="GE Inspira" w:cs="Arial"/>
          <w:color w:val="000000"/>
          <w:sz w:val="24"/>
          <w:szCs w:val="24"/>
        </w:rPr>
      </w:pPr>
      <w:r>
        <w:rPr>
          <w:noProof/>
        </w:rPr>
        <w:lastRenderedPageBreak/>
        <w:drawing>
          <wp:inline distT="0" distB="0" distL="0" distR="0" wp14:anchorId="09E221EB" wp14:editId="6F80EE5C">
            <wp:extent cx="5731510" cy="33470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7085"/>
                    </a:xfrm>
                    <a:prstGeom prst="rect">
                      <a:avLst/>
                    </a:prstGeom>
                  </pic:spPr>
                </pic:pic>
              </a:graphicData>
            </a:graphic>
          </wp:inline>
        </w:drawing>
      </w:r>
    </w:p>
    <w:p w14:paraId="01A2632C" w14:textId="3C5BB142" w:rsidR="00E7683F" w:rsidRDefault="006608DF" w:rsidP="003D5C30">
      <w:pPr>
        <w:rPr>
          <w:rFonts w:ascii="GE Inspira" w:hAnsi="GE Inspira" w:cs="Arial"/>
          <w:color w:val="000000"/>
          <w:sz w:val="24"/>
          <w:szCs w:val="24"/>
        </w:rPr>
      </w:pPr>
      <w:r>
        <w:rPr>
          <w:rFonts w:ascii="GE Inspira" w:hAnsi="GE Inspira" w:cs="Arial"/>
          <w:color w:val="000000"/>
          <w:sz w:val="24"/>
          <w:szCs w:val="24"/>
        </w:rPr>
        <w:t>Step</w:t>
      </w:r>
      <w:r w:rsidR="00E34D16">
        <w:rPr>
          <w:rFonts w:ascii="GE Inspira" w:hAnsi="GE Inspira" w:cs="Arial"/>
          <w:color w:val="000000"/>
          <w:sz w:val="24"/>
          <w:szCs w:val="24"/>
        </w:rPr>
        <w:t>5</w:t>
      </w:r>
      <w:r>
        <w:rPr>
          <w:rFonts w:ascii="GE Inspira" w:hAnsi="GE Inspira" w:cs="Arial"/>
          <w:color w:val="000000"/>
          <w:sz w:val="24"/>
          <w:szCs w:val="24"/>
        </w:rPr>
        <w:t>:</w:t>
      </w:r>
    </w:p>
    <w:p w14:paraId="4C1C7A82" w14:textId="11915EAF" w:rsidR="006608DF" w:rsidRPr="008C4EBE" w:rsidRDefault="006608DF" w:rsidP="003D5C30">
      <w:pPr>
        <w:rPr>
          <w:rFonts w:ascii="GE Inspira" w:hAnsi="GE Inspira" w:cs="Arial"/>
          <w:color w:val="000000"/>
          <w:sz w:val="24"/>
          <w:szCs w:val="24"/>
        </w:rPr>
      </w:pPr>
      <w:r>
        <w:rPr>
          <w:rFonts w:ascii="GE Inspira" w:hAnsi="GE Inspira" w:cs="Arial"/>
          <w:color w:val="000000"/>
          <w:sz w:val="24"/>
          <w:szCs w:val="24"/>
        </w:rPr>
        <w:t>Without closing the SSH Session open RDP client in your machine and type “localhost:&lt;custom port&gt;”.</w:t>
      </w:r>
    </w:p>
    <w:p w14:paraId="7CFADFB6" w14:textId="0EEB29BA" w:rsidR="00E7683F" w:rsidRPr="008C4EBE" w:rsidRDefault="00E7683F" w:rsidP="003D5C30">
      <w:pPr>
        <w:rPr>
          <w:rFonts w:ascii="GE Inspira" w:hAnsi="GE Inspira" w:cs="Arial"/>
          <w:color w:val="000000"/>
          <w:sz w:val="24"/>
          <w:szCs w:val="24"/>
        </w:rPr>
      </w:pPr>
      <w:r w:rsidRPr="008C4EBE">
        <w:rPr>
          <w:rFonts w:ascii="GE Inspira" w:hAnsi="GE Inspira" w:cs="Arial"/>
          <w:noProof/>
          <w:color w:val="000000"/>
          <w:sz w:val="24"/>
          <w:szCs w:val="24"/>
        </w:rPr>
        <w:drawing>
          <wp:inline distT="0" distB="0" distL="0" distR="0" wp14:anchorId="1B86444D" wp14:editId="19167DF7">
            <wp:extent cx="5731510" cy="2013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13585"/>
                    </a:xfrm>
                    <a:prstGeom prst="rect">
                      <a:avLst/>
                    </a:prstGeom>
                  </pic:spPr>
                </pic:pic>
              </a:graphicData>
            </a:graphic>
          </wp:inline>
        </w:drawing>
      </w:r>
    </w:p>
    <w:p w14:paraId="4EA9DEF0" w14:textId="77777777" w:rsidR="00966DFC" w:rsidRDefault="00966DFC" w:rsidP="003D5C30">
      <w:pPr>
        <w:rPr>
          <w:rFonts w:ascii="GE Inspira" w:hAnsi="GE Inspira" w:cs="Arial"/>
          <w:color w:val="000000"/>
          <w:sz w:val="24"/>
          <w:szCs w:val="24"/>
        </w:rPr>
      </w:pPr>
    </w:p>
    <w:p w14:paraId="7FA52917" w14:textId="05A37EC0" w:rsidR="00D7718A" w:rsidRPr="008C4EBE" w:rsidRDefault="006608DF" w:rsidP="003D5C30">
      <w:pPr>
        <w:rPr>
          <w:rFonts w:ascii="GE Inspira" w:hAnsi="GE Inspira" w:cs="Arial"/>
          <w:color w:val="000000"/>
          <w:sz w:val="24"/>
          <w:szCs w:val="24"/>
        </w:rPr>
      </w:pPr>
      <w:r>
        <w:rPr>
          <w:rFonts w:ascii="GE Inspira" w:hAnsi="GE Inspira" w:cs="Arial"/>
          <w:color w:val="000000"/>
          <w:sz w:val="24"/>
          <w:szCs w:val="24"/>
        </w:rPr>
        <w:t>Step</w:t>
      </w:r>
      <w:r w:rsidR="00E34D16">
        <w:rPr>
          <w:rFonts w:ascii="GE Inspira" w:hAnsi="GE Inspira" w:cs="Arial"/>
          <w:color w:val="000000"/>
          <w:sz w:val="24"/>
          <w:szCs w:val="24"/>
        </w:rPr>
        <w:t>6:</w:t>
      </w:r>
    </w:p>
    <w:p w14:paraId="098DEB1B" w14:textId="33CD0145" w:rsidR="00D7718A" w:rsidRPr="00C52D04" w:rsidRDefault="00E7683F" w:rsidP="00D7718A">
      <w:pPr>
        <w:rPr>
          <w:rFonts w:ascii="GE Inspira" w:hAnsi="GE Inspira" w:cs="Arial"/>
          <w:color w:val="000000"/>
          <w:sz w:val="24"/>
          <w:szCs w:val="24"/>
        </w:rPr>
      </w:pPr>
      <w:r w:rsidRPr="00A64728">
        <w:rPr>
          <w:rFonts w:ascii="GE Inspira" w:hAnsi="GE Inspira" w:cs="Arial"/>
          <w:color w:val="000000"/>
          <w:sz w:val="24"/>
          <w:szCs w:val="24"/>
        </w:rPr>
        <w:t>Login to the Web/App/DB</w:t>
      </w:r>
      <w:r w:rsidR="005254AA" w:rsidRPr="00A64728">
        <w:rPr>
          <w:rFonts w:ascii="GE Inspira" w:hAnsi="GE Inspira" w:cs="Arial"/>
          <w:color w:val="000000"/>
          <w:sz w:val="24"/>
          <w:szCs w:val="24"/>
        </w:rPr>
        <w:t>/CCG</w:t>
      </w:r>
      <w:r w:rsidR="006608DF" w:rsidRPr="00A64728">
        <w:rPr>
          <w:rFonts w:ascii="GE Inspira" w:hAnsi="GE Inspira" w:cs="Arial"/>
          <w:color w:val="000000"/>
          <w:sz w:val="24"/>
          <w:szCs w:val="24"/>
        </w:rPr>
        <w:t xml:space="preserve"> windows</w:t>
      </w:r>
      <w:r w:rsidR="005254AA" w:rsidRPr="00A64728">
        <w:rPr>
          <w:rFonts w:ascii="GE Inspira" w:hAnsi="GE Inspira" w:cs="Arial"/>
          <w:color w:val="000000"/>
          <w:sz w:val="24"/>
          <w:szCs w:val="24"/>
        </w:rPr>
        <w:t xml:space="preserve"> </w:t>
      </w:r>
      <w:r w:rsidRPr="00A64728">
        <w:rPr>
          <w:rFonts w:ascii="GE Inspira" w:hAnsi="GE Inspira" w:cs="Arial"/>
          <w:color w:val="000000"/>
          <w:sz w:val="24"/>
          <w:szCs w:val="24"/>
        </w:rPr>
        <w:t>server</w:t>
      </w:r>
      <w:r w:rsidR="005254AA" w:rsidRPr="00A64728">
        <w:rPr>
          <w:rFonts w:ascii="GE Inspira" w:hAnsi="GE Inspira" w:cs="Arial"/>
          <w:color w:val="000000"/>
          <w:sz w:val="24"/>
          <w:szCs w:val="24"/>
        </w:rPr>
        <w:t>s</w:t>
      </w:r>
      <w:r w:rsidRPr="00A64728">
        <w:rPr>
          <w:rFonts w:ascii="GE Inspira" w:hAnsi="GE Inspira" w:cs="Arial"/>
          <w:color w:val="000000"/>
          <w:sz w:val="24"/>
          <w:szCs w:val="24"/>
        </w:rPr>
        <w:t xml:space="preserve"> with </w:t>
      </w:r>
      <w:r w:rsidR="006608DF" w:rsidRPr="00A64728">
        <w:rPr>
          <w:rFonts w:ascii="GE Inspira" w:hAnsi="GE Inspira" w:cs="Arial"/>
          <w:color w:val="000000"/>
          <w:sz w:val="24"/>
          <w:szCs w:val="24"/>
        </w:rPr>
        <w:t>your Username and Password.</w:t>
      </w:r>
    </w:p>
    <w:p w14:paraId="77FB452E" w14:textId="3C84D5E6" w:rsidR="00D7718A" w:rsidRDefault="00D7718A" w:rsidP="00D7718A">
      <w:r>
        <w:rPr>
          <w:noProof/>
        </w:rPr>
        <w:lastRenderedPageBreak/>
        <w:drawing>
          <wp:inline distT="0" distB="0" distL="0" distR="0" wp14:anchorId="5852C02D" wp14:editId="3EDF42D5">
            <wp:extent cx="4267200" cy="474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4743450"/>
                    </a:xfrm>
                    <a:prstGeom prst="rect">
                      <a:avLst/>
                    </a:prstGeom>
                    <a:noFill/>
                    <a:ln>
                      <a:noFill/>
                    </a:ln>
                  </pic:spPr>
                </pic:pic>
              </a:graphicData>
            </a:graphic>
          </wp:inline>
        </w:drawing>
      </w:r>
      <w:r>
        <w:tab/>
      </w:r>
    </w:p>
    <w:p w14:paraId="7D99EDE4" w14:textId="32F6B7ED" w:rsidR="00D7718A" w:rsidRDefault="00D7718A" w:rsidP="00D7718A">
      <w:r>
        <w:rPr>
          <w:noProof/>
        </w:rPr>
        <w:lastRenderedPageBreak/>
        <w:drawing>
          <wp:inline distT="0" distB="0" distL="0" distR="0" wp14:anchorId="79A36EE3" wp14:editId="71ED2D7B">
            <wp:extent cx="3670300" cy="40513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0300" cy="4051300"/>
                    </a:xfrm>
                    <a:prstGeom prst="rect">
                      <a:avLst/>
                    </a:prstGeom>
                    <a:noFill/>
                    <a:ln>
                      <a:noFill/>
                    </a:ln>
                  </pic:spPr>
                </pic:pic>
              </a:graphicData>
            </a:graphic>
          </wp:inline>
        </w:drawing>
      </w:r>
    </w:p>
    <w:p w14:paraId="15485185" w14:textId="040D0F09" w:rsidR="00D7718A" w:rsidRDefault="00D7718A" w:rsidP="00D7718A">
      <w:r w:rsidRPr="00050695">
        <w:rPr>
          <w:rFonts w:ascii="GE Inspira" w:hAnsi="GE Inspira"/>
          <w:sz w:val="26"/>
          <w:szCs w:val="26"/>
        </w:rPr>
        <w:t>Now you can get connected to the windows server</w:t>
      </w:r>
      <w:r>
        <w:rPr>
          <w:noProof/>
        </w:rPr>
        <w:drawing>
          <wp:inline distT="0" distB="0" distL="0" distR="0" wp14:anchorId="0DE1F3ED" wp14:editId="550D8DFD">
            <wp:extent cx="4521200" cy="3194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1200" cy="3194050"/>
                    </a:xfrm>
                    <a:prstGeom prst="rect">
                      <a:avLst/>
                    </a:prstGeom>
                    <a:noFill/>
                    <a:ln>
                      <a:noFill/>
                    </a:ln>
                  </pic:spPr>
                </pic:pic>
              </a:graphicData>
            </a:graphic>
          </wp:inline>
        </w:drawing>
      </w:r>
      <w:r>
        <w:tab/>
      </w:r>
    </w:p>
    <w:p w14:paraId="3FFB2938" w14:textId="77777777" w:rsidR="00D7718A" w:rsidRPr="00A64728" w:rsidRDefault="00D7718A" w:rsidP="00A64728">
      <w:pPr>
        <w:rPr>
          <w:rFonts w:ascii="GE Inspira" w:hAnsi="GE Inspira" w:cs="Arial"/>
          <w:color w:val="000000"/>
          <w:sz w:val="24"/>
          <w:szCs w:val="24"/>
        </w:rPr>
      </w:pPr>
    </w:p>
    <w:p w14:paraId="0A90C18A" w14:textId="3F7B6C7C" w:rsidR="003D5C30" w:rsidRPr="008C4EBE" w:rsidRDefault="003D5C30" w:rsidP="003D5C30">
      <w:pPr>
        <w:rPr>
          <w:rFonts w:ascii="GE Inspira" w:hAnsi="GE Inspira" w:cs="Arial"/>
          <w:color w:val="000000"/>
          <w:sz w:val="24"/>
          <w:szCs w:val="24"/>
        </w:rPr>
      </w:pPr>
    </w:p>
    <w:sectPr w:rsidR="003D5C30" w:rsidRPr="008C4EB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8AD6C" w14:textId="77777777" w:rsidR="00A63278" w:rsidRDefault="00A63278" w:rsidP="00241DEA">
      <w:pPr>
        <w:spacing w:after="0" w:line="240" w:lineRule="auto"/>
      </w:pPr>
      <w:r>
        <w:separator/>
      </w:r>
    </w:p>
  </w:endnote>
  <w:endnote w:type="continuationSeparator" w:id="0">
    <w:p w14:paraId="6DB4AFB6" w14:textId="77777777" w:rsidR="00A63278" w:rsidRDefault="00A63278" w:rsidP="00241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 Inspira">
    <w:altName w:val="Lucida Sans Unicode"/>
    <w:panose1 w:val="020F0603030400020203"/>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 Inspira Serif">
    <w:panose1 w:val="02060502070000000003"/>
    <w:charset w:val="00"/>
    <w:family w:val="roman"/>
    <w:pitch w:val="variable"/>
    <w:sig w:usb0="A000006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4D7D8" w14:textId="77777777" w:rsidR="00A63278" w:rsidRDefault="00A63278" w:rsidP="00241DEA">
      <w:pPr>
        <w:spacing w:after="0" w:line="240" w:lineRule="auto"/>
      </w:pPr>
      <w:r>
        <w:separator/>
      </w:r>
    </w:p>
  </w:footnote>
  <w:footnote w:type="continuationSeparator" w:id="0">
    <w:p w14:paraId="799F298C" w14:textId="77777777" w:rsidR="00A63278" w:rsidRDefault="00A63278" w:rsidP="00241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9C249" w14:textId="77777777" w:rsidR="00241DEA" w:rsidRPr="00515B08" w:rsidRDefault="00241DEA" w:rsidP="00241DEA">
    <w:pPr>
      <w:rPr>
        <w:rFonts w:ascii="Times New Roman" w:hAnsi="Times New Roman" w:cs="Times New Roman"/>
        <w:color w:val="010302"/>
      </w:rPr>
    </w:pPr>
    <w:r>
      <w:rPr>
        <w:rFonts w:ascii="GE Inspira" w:hAnsi="GE Inspira" w:cs="GE Inspira"/>
        <w:color w:val="3B73B9"/>
        <w:sz w:val="36"/>
        <w:szCs w:val="36"/>
      </w:rPr>
      <w:t>IT Document</w:t>
    </w:r>
  </w:p>
  <w:p w14:paraId="122F3595" w14:textId="77777777" w:rsidR="00241DEA" w:rsidRDefault="00241D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B2FE9"/>
    <w:multiLevelType w:val="hybridMultilevel"/>
    <w:tmpl w:val="8718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C7B6B"/>
    <w:multiLevelType w:val="multilevel"/>
    <w:tmpl w:val="715EAD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C877881"/>
    <w:multiLevelType w:val="multilevel"/>
    <w:tmpl w:val="6BA2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30"/>
    <w:rsid w:val="00013680"/>
    <w:rsid w:val="00050695"/>
    <w:rsid w:val="000568B4"/>
    <w:rsid w:val="0008264E"/>
    <w:rsid w:val="000A4D0C"/>
    <w:rsid w:val="000A5AFD"/>
    <w:rsid w:val="000A69FD"/>
    <w:rsid w:val="000B42E1"/>
    <w:rsid w:val="000D2A42"/>
    <w:rsid w:val="000D3B81"/>
    <w:rsid w:val="00111961"/>
    <w:rsid w:val="00131BD8"/>
    <w:rsid w:val="001437F0"/>
    <w:rsid w:val="00172255"/>
    <w:rsid w:val="00184BBC"/>
    <w:rsid w:val="00187E7F"/>
    <w:rsid w:val="0019079E"/>
    <w:rsid w:val="001A10FA"/>
    <w:rsid w:val="001A12B9"/>
    <w:rsid w:val="001B2B83"/>
    <w:rsid w:val="001F464E"/>
    <w:rsid w:val="0020194A"/>
    <w:rsid w:val="00236C88"/>
    <w:rsid w:val="00241DEA"/>
    <w:rsid w:val="002615BE"/>
    <w:rsid w:val="00267EB0"/>
    <w:rsid w:val="002758E1"/>
    <w:rsid w:val="002C374D"/>
    <w:rsid w:val="002D0113"/>
    <w:rsid w:val="002F690B"/>
    <w:rsid w:val="00317AFC"/>
    <w:rsid w:val="00332165"/>
    <w:rsid w:val="003718C4"/>
    <w:rsid w:val="003D336B"/>
    <w:rsid w:val="003D50FF"/>
    <w:rsid w:val="003D5C30"/>
    <w:rsid w:val="003E678D"/>
    <w:rsid w:val="00422220"/>
    <w:rsid w:val="004323C7"/>
    <w:rsid w:val="004C3108"/>
    <w:rsid w:val="004C753B"/>
    <w:rsid w:val="004D3FA1"/>
    <w:rsid w:val="005067E3"/>
    <w:rsid w:val="005254AA"/>
    <w:rsid w:val="0052575E"/>
    <w:rsid w:val="00585A77"/>
    <w:rsid w:val="00590A2E"/>
    <w:rsid w:val="005B56F1"/>
    <w:rsid w:val="00604FF0"/>
    <w:rsid w:val="006608DF"/>
    <w:rsid w:val="00684D1F"/>
    <w:rsid w:val="006855C3"/>
    <w:rsid w:val="006F2192"/>
    <w:rsid w:val="006F6919"/>
    <w:rsid w:val="00706154"/>
    <w:rsid w:val="00712C6A"/>
    <w:rsid w:val="00725521"/>
    <w:rsid w:val="00725FEC"/>
    <w:rsid w:val="00731084"/>
    <w:rsid w:val="00756E2C"/>
    <w:rsid w:val="007838E9"/>
    <w:rsid w:val="007B4D5A"/>
    <w:rsid w:val="007D4D8E"/>
    <w:rsid w:val="007F7170"/>
    <w:rsid w:val="008078B2"/>
    <w:rsid w:val="0082617E"/>
    <w:rsid w:val="0083197B"/>
    <w:rsid w:val="008554F2"/>
    <w:rsid w:val="008556D6"/>
    <w:rsid w:val="00856BC7"/>
    <w:rsid w:val="008C4EBE"/>
    <w:rsid w:val="008D33A3"/>
    <w:rsid w:val="008E0FAA"/>
    <w:rsid w:val="008E5542"/>
    <w:rsid w:val="009628AA"/>
    <w:rsid w:val="00966A43"/>
    <w:rsid w:val="00966DFC"/>
    <w:rsid w:val="009C790E"/>
    <w:rsid w:val="00A63278"/>
    <w:rsid w:val="00A64728"/>
    <w:rsid w:val="00A7188B"/>
    <w:rsid w:val="00A8028D"/>
    <w:rsid w:val="00AA02C6"/>
    <w:rsid w:val="00AD6332"/>
    <w:rsid w:val="00B205AD"/>
    <w:rsid w:val="00B67B69"/>
    <w:rsid w:val="00B92209"/>
    <w:rsid w:val="00BC0754"/>
    <w:rsid w:val="00BF1086"/>
    <w:rsid w:val="00C022D4"/>
    <w:rsid w:val="00C203C9"/>
    <w:rsid w:val="00C22604"/>
    <w:rsid w:val="00C406B3"/>
    <w:rsid w:val="00C45320"/>
    <w:rsid w:val="00C51C0E"/>
    <w:rsid w:val="00C52D04"/>
    <w:rsid w:val="00C64FF4"/>
    <w:rsid w:val="00CC110D"/>
    <w:rsid w:val="00CD46C1"/>
    <w:rsid w:val="00CE5073"/>
    <w:rsid w:val="00CF1935"/>
    <w:rsid w:val="00D15F16"/>
    <w:rsid w:val="00D25D78"/>
    <w:rsid w:val="00D333F0"/>
    <w:rsid w:val="00D755F7"/>
    <w:rsid w:val="00D7718A"/>
    <w:rsid w:val="00D967D0"/>
    <w:rsid w:val="00DB7410"/>
    <w:rsid w:val="00DE27E2"/>
    <w:rsid w:val="00DF69C7"/>
    <w:rsid w:val="00E11DEE"/>
    <w:rsid w:val="00E34D16"/>
    <w:rsid w:val="00E65237"/>
    <w:rsid w:val="00E7683F"/>
    <w:rsid w:val="00E917D6"/>
    <w:rsid w:val="00EB2104"/>
    <w:rsid w:val="00EF4FD7"/>
    <w:rsid w:val="00F001CE"/>
    <w:rsid w:val="00F01244"/>
    <w:rsid w:val="00F132CC"/>
    <w:rsid w:val="00F26043"/>
    <w:rsid w:val="00F26755"/>
    <w:rsid w:val="00F54D04"/>
    <w:rsid w:val="00F566ED"/>
    <w:rsid w:val="00FB7DE4"/>
    <w:rsid w:val="00FC240A"/>
    <w:rsid w:val="00FF4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A0E8"/>
  <w15:chartTrackingRefBased/>
  <w15:docId w15:val="{01016B65-1421-425B-BB38-ACAB00CE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53B"/>
    <w:pPr>
      <w:keepNext/>
      <w:keepLines/>
      <w:widowControl w:val="0"/>
      <w:numPr>
        <w:numId w:val="2"/>
      </w:numPr>
      <w:spacing w:before="240" w:after="0" w:line="240" w:lineRule="auto"/>
      <w:outlineLvl w:val="0"/>
    </w:pPr>
    <w:rPr>
      <w:rFonts w:ascii="GE Inspira" w:eastAsiaTheme="majorEastAsia" w:hAnsi="GE Inspira" w:cs="Arial"/>
      <w:b/>
      <w:color w:val="3B73B9"/>
      <w:sz w:val="28"/>
      <w:szCs w:val="28"/>
      <w:lang w:val="en-US"/>
    </w:rPr>
  </w:style>
  <w:style w:type="paragraph" w:styleId="Heading2">
    <w:name w:val="heading 2"/>
    <w:basedOn w:val="Normal"/>
    <w:next w:val="Normal"/>
    <w:link w:val="Heading2Char"/>
    <w:uiPriority w:val="9"/>
    <w:unhideWhenUsed/>
    <w:qFormat/>
    <w:rsid w:val="00A64728"/>
    <w:pPr>
      <w:keepNext/>
      <w:keepLines/>
      <w:widowControl w:val="0"/>
      <w:numPr>
        <w:ilvl w:val="1"/>
        <w:numId w:val="2"/>
      </w:numPr>
      <w:spacing w:before="160" w:after="120" w:line="240" w:lineRule="auto"/>
      <w:jc w:val="both"/>
      <w:outlineLvl w:val="1"/>
    </w:pPr>
    <w:rPr>
      <w:rFonts w:ascii="GE Inspira" w:eastAsiaTheme="majorEastAsia" w:hAnsi="GE Inspira" w:cstheme="majorBidi"/>
      <w:color w:val="4472C4" w:themeColor="accent1"/>
      <w:sz w:val="26"/>
      <w:szCs w:val="26"/>
      <w:lang w:val="en-US"/>
    </w:rPr>
  </w:style>
  <w:style w:type="paragraph" w:styleId="Heading3">
    <w:name w:val="heading 3"/>
    <w:basedOn w:val="Normal"/>
    <w:next w:val="Normal"/>
    <w:link w:val="Heading3Char"/>
    <w:uiPriority w:val="9"/>
    <w:unhideWhenUsed/>
    <w:qFormat/>
    <w:rsid w:val="00FC240A"/>
    <w:pPr>
      <w:keepNext/>
      <w:keepLines/>
      <w:widowControl w:val="0"/>
      <w:numPr>
        <w:ilvl w:val="2"/>
        <w:numId w:val="2"/>
      </w:numPr>
      <w:spacing w:before="160" w:after="120" w:line="240" w:lineRule="auto"/>
      <w:outlineLvl w:val="2"/>
    </w:pPr>
    <w:rPr>
      <w:rFonts w:ascii="GE Inspira" w:eastAsiaTheme="majorEastAsia" w:hAnsi="GE Inspira" w:cstheme="majorBidi"/>
      <w:color w:val="000000" w:themeColor="text1"/>
      <w:sz w:val="24"/>
      <w:szCs w:val="24"/>
      <w:lang w:val="en-US"/>
    </w:rPr>
  </w:style>
  <w:style w:type="paragraph" w:styleId="Heading4">
    <w:name w:val="heading 4"/>
    <w:basedOn w:val="Normal"/>
    <w:next w:val="Normal"/>
    <w:link w:val="Heading4Char"/>
    <w:uiPriority w:val="9"/>
    <w:unhideWhenUsed/>
    <w:qFormat/>
    <w:rsid w:val="00FC240A"/>
    <w:pPr>
      <w:keepNext/>
      <w:keepLines/>
      <w:widowControl w:val="0"/>
      <w:numPr>
        <w:ilvl w:val="3"/>
        <w:numId w:val="2"/>
      </w:numPr>
      <w:spacing w:before="40" w:after="0" w:line="240" w:lineRule="auto"/>
      <w:outlineLvl w:val="3"/>
    </w:pPr>
    <w:rPr>
      <w:rFonts w:ascii="GE Inspira" w:eastAsiaTheme="majorEastAsia" w:hAnsi="GE Inspira" w:cstheme="majorBidi"/>
      <w:iCs/>
      <w:color w:val="404040" w:themeColor="text1" w:themeTint="BF"/>
      <w:lang w:val="en-US"/>
    </w:rPr>
  </w:style>
  <w:style w:type="paragraph" w:styleId="Heading5">
    <w:name w:val="heading 5"/>
    <w:basedOn w:val="Normal"/>
    <w:next w:val="Normal"/>
    <w:link w:val="Heading5Char"/>
    <w:uiPriority w:val="9"/>
    <w:unhideWhenUsed/>
    <w:qFormat/>
    <w:rsid w:val="00FC240A"/>
    <w:pPr>
      <w:keepNext/>
      <w:keepLines/>
      <w:widowControl w:val="0"/>
      <w:numPr>
        <w:ilvl w:val="4"/>
        <w:numId w:val="2"/>
      </w:numPr>
      <w:spacing w:before="40" w:after="0" w:line="240" w:lineRule="auto"/>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unhideWhenUsed/>
    <w:qFormat/>
    <w:rsid w:val="00FC240A"/>
    <w:pPr>
      <w:keepNext/>
      <w:keepLines/>
      <w:widowControl w:val="0"/>
      <w:numPr>
        <w:ilvl w:val="5"/>
        <w:numId w:val="2"/>
      </w:numPr>
      <w:spacing w:before="40" w:after="0" w:line="240" w:lineRule="auto"/>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unhideWhenUsed/>
    <w:qFormat/>
    <w:rsid w:val="00FC240A"/>
    <w:pPr>
      <w:keepNext/>
      <w:keepLines/>
      <w:widowControl w:val="0"/>
      <w:numPr>
        <w:ilvl w:val="6"/>
        <w:numId w:val="2"/>
      </w:numPr>
      <w:spacing w:before="40" w:after="0" w:line="240" w:lineRule="auto"/>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unhideWhenUsed/>
    <w:qFormat/>
    <w:rsid w:val="00FC240A"/>
    <w:pPr>
      <w:keepNext/>
      <w:keepLines/>
      <w:widowControl w:val="0"/>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unhideWhenUsed/>
    <w:qFormat/>
    <w:rsid w:val="00FC240A"/>
    <w:pPr>
      <w:keepNext/>
      <w:keepLines/>
      <w:widowControl w:val="0"/>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54D04"/>
    <w:rPr>
      <w:rFonts w:ascii="Courier New" w:eastAsia="Times New Roman" w:hAnsi="Courier New" w:cs="Courier New"/>
      <w:sz w:val="20"/>
      <w:szCs w:val="20"/>
    </w:rPr>
  </w:style>
  <w:style w:type="paragraph" w:styleId="NormalWeb">
    <w:name w:val="Normal (Web)"/>
    <w:basedOn w:val="Normal"/>
    <w:uiPriority w:val="99"/>
    <w:semiHidden/>
    <w:unhideWhenUsed/>
    <w:rsid w:val="008261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684D1F"/>
    <w:pPr>
      <w:ind w:left="720"/>
      <w:contextualSpacing/>
    </w:pPr>
  </w:style>
  <w:style w:type="paragraph" w:styleId="Header">
    <w:name w:val="header"/>
    <w:basedOn w:val="Normal"/>
    <w:link w:val="HeaderChar"/>
    <w:uiPriority w:val="99"/>
    <w:unhideWhenUsed/>
    <w:rsid w:val="00241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DEA"/>
  </w:style>
  <w:style w:type="paragraph" w:styleId="Footer">
    <w:name w:val="footer"/>
    <w:basedOn w:val="Normal"/>
    <w:link w:val="FooterChar"/>
    <w:uiPriority w:val="99"/>
    <w:unhideWhenUsed/>
    <w:rsid w:val="00241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DEA"/>
  </w:style>
  <w:style w:type="table" w:styleId="TableGrid">
    <w:name w:val="Table Grid"/>
    <w:basedOn w:val="TableNormal"/>
    <w:uiPriority w:val="59"/>
    <w:rsid w:val="00DE27E2"/>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TOC2">
    <w:name w:val="toc 2"/>
    <w:basedOn w:val="Normal"/>
    <w:next w:val="Normal"/>
    <w:autoRedefine/>
    <w:uiPriority w:val="39"/>
    <w:unhideWhenUsed/>
    <w:rsid w:val="00F132CC"/>
    <w:pPr>
      <w:widowControl w:val="0"/>
      <w:spacing w:before="120" w:after="0" w:line="240" w:lineRule="auto"/>
      <w:ind w:left="220"/>
    </w:pPr>
    <w:rPr>
      <w:rFonts w:cstheme="minorHAnsi"/>
      <w:b/>
      <w:bCs/>
      <w:lang w:val="en-US"/>
    </w:rPr>
  </w:style>
  <w:style w:type="paragraph" w:styleId="TOC1">
    <w:name w:val="toc 1"/>
    <w:basedOn w:val="Normal"/>
    <w:next w:val="Normal"/>
    <w:autoRedefine/>
    <w:uiPriority w:val="39"/>
    <w:unhideWhenUsed/>
    <w:rsid w:val="00F132CC"/>
    <w:pPr>
      <w:widowControl w:val="0"/>
      <w:spacing w:before="120" w:after="0" w:line="240" w:lineRule="auto"/>
    </w:pPr>
    <w:rPr>
      <w:rFonts w:cstheme="minorHAnsi"/>
      <w:b/>
      <w:bCs/>
      <w:i/>
      <w:iCs/>
      <w:sz w:val="24"/>
      <w:szCs w:val="24"/>
      <w:lang w:val="en-US"/>
    </w:rPr>
  </w:style>
  <w:style w:type="character" w:styleId="Hyperlink">
    <w:name w:val="Hyperlink"/>
    <w:basedOn w:val="DefaultParagraphFont"/>
    <w:uiPriority w:val="99"/>
    <w:unhideWhenUsed/>
    <w:rsid w:val="00F132CC"/>
    <w:rPr>
      <w:color w:val="0563C1" w:themeColor="hyperlink"/>
      <w:u w:val="single"/>
    </w:rPr>
  </w:style>
  <w:style w:type="character" w:styleId="FollowedHyperlink">
    <w:name w:val="FollowedHyperlink"/>
    <w:basedOn w:val="DefaultParagraphFont"/>
    <w:uiPriority w:val="99"/>
    <w:semiHidden/>
    <w:unhideWhenUsed/>
    <w:rsid w:val="00F132CC"/>
    <w:rPr>
      <w:color w:val="954F72" w:themeColor="followedHyperlink"/>
      <w:u w:val="single"/>
    </w:rPr>
  </w:style>
  <w:style w:type="character" w:customStyle="1" w:styleId="Heading1Char">
    <w:name w:val="Heading 1 Char"/>
    <w:basedOn w:val="DefaultParagraphFont"/>
    <w:link w:val="Heading1"/>
    <w:uiPriority w:val="9"/>
    <w:rsid w:val="004C753B"/>
    <w:rPr>
      <w:rFonts w:ascii="GE Inspira" w:eastAsiaTheme="majorEastAsia" w:hAnsi="GE Inspira" w:cs="Arial"/>
      <w:b/>
      <w:color w:val="3B73B9"/>
      <w:sz w:val="28"/>
      <w:szCs w:val="28"/>
      <w:lang w:val="en-US"/>
    </w:rPr>
  </w:style>
  <w:style w:type="character" w:customStyle="1" w:styleId="Heading2Char">
    <w:name w:val="Heading 2 Char"/>
    <w:basedOn w:val="DefaultParagraphFont"/>
    <w:link w:val="Heading2"/>
    <w:uiPriority w:val="9"/>
    <w:rsid w:val="00A64728"/>
    <w:rPr>
      <w:rFonts w:ascii="GE Inspira" w:eastAsiaTheme="majorEastAsia" w:hAnsi="GE Inspira" w:cstheme="majorBidi"/>
      <w:color w:val="4472C4" w:themeColor="accent1"/>
      <w:sz w:val="26"/>
      <w:szCs w:val="26"/>
      <w:lang w:val="en-US"/>
    </w:rPr>
  </w:style>
  <w:style w:type="character" w:customStyle="1" w:styleId="Heading3Char">
    <w:name w:val="Heading 3 Char"/>
    <w:basedOn w:val="DefaultParagraphFont"/>
    <w:link w:val="Heading3"/>
    <w:uiPriority w:val="9"/>
    <w:rsid w:val="00FC240A"/>
    <w:rPr>
      <w:rFonts w:ascii="GE Inspira" w:eastAsiaTheme="majorEastAsia" w:hAnsi="GE Inspira" w:cstheme="majorBidi"/>
      <w:color w:val="000000" w:themeColor="text1"/>
      <w:sz w:val="24"/>
      <w:szCs w:val="24"/>
      <w:lang w:val="en-US"/>
    </w:rPr>
  </w:style>
  <w:style w:type="character" w:customStyle="1" w:styleId="Heading4Char">
    <w:name w:val="Heading 4 Char"/>
    <w:basedOn w:val="DefaultParagraphFont"/>
    <w:link w:val="Heading4"/>
    <w:uiPriority w:val="9"/>
    <w:rsid w:val="00FC240A"/>
    <w:rPr>
      <w:rFonts w:ascii="GE Inspira" w:eastAsiaTheme="majorEastAsia" w:hAnsi="GE Inspira" w:cstheme="majorBidi"/>
      <w:iCs/>
      <w:color w:val="404040" w:themeColor="text1" w:themeTint="BF"/>
      <w:lang w:val="en-US"/>
    </w:rPr>
  </w:style>
  <w:style w:type="character" w:customStyle="1" w:styleId="Heading5Char">
    <w:name w:val="Heading 5 Char"/>
    <w:basedOn w:val="DefaultParagraphFont"/>
    <w:link w:val="Heading5"/>
    <w:uiPriority w:val="9"/>
    <w:rsid w:val="00FC240A"/>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FC240A"/>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rsid w:val="00FC240A"/>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rsid w:val="00FC240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FC240A"/>
    <w:rPr>
      <w:rFonts w:asciiTheme="majorHAnsi" w:eastAsiaTheme="majorEastAsia" w:hAnsiTheme="majorHAnsi" w:cstheme="majorBidi"/>
      <w:i/>
      <w:iCs/>
      <w:color w:val="272727" w:themeColor="text1" w:themeTint="D8"/>
      <w:sz w:val="21"/>
      <w:szCs w:val="21"/>
      <w:lang w:val="en-US"/>
    </w:rPr>
  </w:style>
  <w:style w:type="table" w:styleId="GridTable4-Accent5">
    <w:name w:val="Grid Table 4 Accent 5"/>
    <w:basedOn w:val="TableNormal"/>
    <w:uiPriority w:val="49"/>
    <w:rsid w:val="00756E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56E2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756E2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3718C4"/>
    <w:pPr>
      <w:widowControl/>
      <w:numPr>
        <w:numId w:val="0"/>
      </w:numPr>
      <w:spacing w:line="259" w:lineRule="auto"/>
      <w:outlineLvl w:val="9"/>
    </w:pPr>
    <w:rPr>
      <w:rFonts w:asciiTheme="majorHAnsi"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348033">
      <w:bodyDiv w:val="1"/>
      <w:marLeft w:val="0"/>
      <w:marRight w:val="0"/>
      <w:marTop w:val="0"/>
      <w:marBottom w:val="0"/>
      <w:divBdr>
        <w:top w:val="none" w:sz="0" w:space="0" w:color="auto"/>
        <w:left w:val="none" w:sz="0" w:space="0" w:color="auto"/>
        <w:bottom w:val="none" w:sz="0" w:space="0" w:color="auto"/>
        <w:right w:val="none" w:sz="0" w:space="0" w:color="auto"/>
      </w:divBdr>
    </w:div>
    <w:div w:id="1325546695">
      <w:bodyDiv w:val="1"/>
      <w:marLeft w:val="0"/>
      <w:marRight w:val="0"/>
      <w:marTop w:val="0"/>
      <w:marBottom w:val="0"/>
      <w:divBdr>
        <w:top w:val="none" w:sz="0" w:space="0" w:color="auto"/>
        <w:left w:val="none" w:sz="0" w:space="0" w:color="auto"/>
        <w:bottom w:val="none" w:sz="0" w:space="0" w:color="auto"/>
        <w:right w:val="none" w:sz="0" w:space="0" w:color="auto"/>
      </w:divBdr>
    </w:div>
    <w:div w:id="1435981797">
      <w:bodyDiv w:val="1"/>
      <w:marLeft w:val="0"/>
      <w:marRight w:val="0"/>
      <w:marTop w:val="0"/>
      <w:marBottom w:val="0"/>
      <w:divBdr>
        <w:top w:val="none" w:sz="0" w:space="0" w:color="auto"/>
        <w:left w:val="none" w:sz="0" w:space="0" w:color="auto"/>
        <w:bottom w:val="none" w:sz="0" w:space="0" w:color="auto"/>
        <w:right w:val="none" w:sz="0" w:space="0" w:color="auto"/>
      </w:divBdr>
    </w:div>
    <w:div w:id="185056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10719-672A-4640-93D7-449BD7ED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250</Words>
  <Characters>1425</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Silsha (GE Healthcare, consultant)</dc:creator>
  <cp:keywords/>
  <dc:description/>
  <cp:lastModifiedBy>Chakraborty, Arghya (GE Healthcare, consultant)</cp:lastModifiedBy>
  <cp:revision>2</cp:revision>
  <dcterms:created xsi:type="dcterms:W3CDTF">2021-10-20T16:52:00Z</dcterms:created>
  <dcterms:modified xsi:type="dcterms:W3CDTF">2021-10-20T16:52:00Z</dcterms:modified>
</cp:coreProperties>
</file>