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346C" w14:textId="77777777" w:rsidR="00461DAF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0EAE01C" w14:textId="77777777" w:rsidR="00461DA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on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customer_churn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 Dataset </w:t>
      </w:r>
    </w:p>
    <w:p w14:paraId="0DA479F3" w14:textId="77777777" w:rsidR="00461DAF" w:rsidRDefault="00461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728B4" w14:textId="77777777" w:rsidR="00461DAF" w:rsidRDefault="00461D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181E5" w14:textId="77777777" w:rsidR="00461DA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14:paraId="1EB0F573" w14:textId="77777777" w:rsidR="00461DAF" w:rsidRDefault="00461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50CA8" w14:textId="77777777" w:rsidR="00461DA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the Data Scientist at a telecom company “Neo” whose customers are churning out to its competitors. You have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data of your company and find insights and stop your customers from churning out to other telecom companies.</w:t>
      </w:r>
    </w:p>
    <w:p w14:paraId="0A92F179" w14:textId="77777777" w:rsidR="00461DAF" w:rsidRDefault="00461DAF">
      <w:pPr>
        <w:widowControl w:val="0"/>
        <w:tabs>
          <w:tab w:val="left" w:pos="881"/>
        </w:tabs>
        <w:spacing w:before="45" w:after="0" w:line="240" w:lineRule="auto"/>
        <w:rPr>
          <w:rFonts w:ascii="Noto Sans Symbols" w:eastAsia="Noto Sans Symbols" w:hAnsi="Noto Sans Symbols" w:cs="Noto Sans Symbols"/>
          <w:sz w:val="24"/>
          <w:szCs w:val="24"/>
        </w:rPr>
      </w:pPr>
    </w:p>
    <w:p w14:paraId="424671B8" w14:textId="77777777" w:rsidR="00461DAF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Customer_churn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Dataset:</w:t>
      </w:r>
    </w:p>
    <w:p w14:paraId="2385739E" w14:textId="77777777" w:rsidR="00461DAF" w:rsidRDefault="00461D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12AB8" w14:textId="77777777" w:rsidR="00461DA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details regarding this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customer_churn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dataset are present in the data dictionary</w:t>
      </w:r>
    </w:p>
    <w:p w14:paraId="42F0F398" w14:textId="77777777" w:rsidR="00461DAF" w:rsidRDefault="00461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DEAAE" w14:textId="77777777" w:rsidR="00461DAF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57869F" wp14:editId="5AD43829">
            <wp:extent cx="6159500" cy="21424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14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0F499" w14:textId="77777777" w:rsidR="00461DAF" w:rsidRDefault="00461D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44DD3" w14:textId="77777777" w:rsidR="00461DAF" w:rsidRDefault="00461D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16AF8" w14:textId="77777777" w:rsidR="00461DA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Environment</w:t>
      </w:r>
      <w:r>
        <w:rPr>
          <w:rFonts w:ascii="Times New Roman" w:eastAsia="Times New Roman" w:hAnsi="Times New Roman" w:cs="Times New Roman"/>
          <w:sz w:val="24"/>
          <w:szCs w:val="24"/>
        </w:rPr>
        <w:t>: Anaconda</w:t>
      </w:r>
    </w:p>
    <w:p w14:paraId="799D40D8" w14:textId="77777777" w:rsidR="00461DAF" w:rsidRDefault="00461D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D94DC" w14:textId="77777777" w:rsidR="00461DA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Telecom</w:t>
      </w:r>
    </w:p>
    <w:p w14:paraId="137F1729" w14:textId="77777777" w:rsidR="00461DAF" w:rsidRDefault="00461DAF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0DA82C55" w14:textId="77777777" w:rsidR="00461DAF" w:rsidRDefault="00000000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Tasks to be done:</w:t>
      </w:r>
    </w:p>
    <w:p w14:paraId="17E00166" w14:textId="77777777" w:rsidR="00461DA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Manipulation:</w:t>
      </w:r>
    </w:p>
    <w:p w14:paraId="07A263B9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Extract the 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column &amp; store it in ‘customer_5’</w:t>
      </w:r>
    </w:p>
    <w:p w14:paraId="7BD8767D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Extract the 15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column &amp; store it in ‘customer_15’</w:t>
      </w:r>
    </w:p>
    <w:p w14:paraId="3A4681C9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Extract all the male senior citizens whose Payment Method is </w:t>
      </w:r>
      <w:proofErr w:type="gramStart"/>
      <w:r>
        <w:rPr>
          <w:color w:val="000000"/>
        </w:rPr>
        <w:t>Electronic</w:t>
      </w:r>
      <w:proofErr w:type="gramEnd"/>
      <w:r>
        <w:rPr>
          <w:color w:val="000000"/>
        </w:rPr>
        <w:t xml:space="preserve"> check &amp; store the result in ‘</w:t>
      </w:r>
      <w:proofErr w:type="spellStart"/>
      <w:r>
        <w:rPr>
          <w:color w:val="000000"/>
        </w:rPr>
        <w:t>senior_male_electronic</w:t>
      </w:r>
      <w:proofErr w:type="spellEnd"/>
      <w:r>
        <w:rPr>
          <w:color w:val="000000"/>
        </w:rPr>
        <w:t>’</w:t>
      </w:r>
    </w:p>
    <w:p w14:paraId="3DEDD6E8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Extract all those customers whose tenure is greater than 70 months or their Monthly charges is more than 100$ &amp; store the result in ‘</w:t>
      </w:r>
      <w:proofErr w:type="spellStart"/>
      <w:r>
        <w:rPr>
          <w:color w:val="000000"/>
        </w:rPr>
        <w:t>customer_total_tenure</w:t>
      </w:r>
      <w:proofErr w:type="spellEnd"/>
      <w:r>
        <w:rPr>
          <w:color w:val="000000"/>
        </w:rPr>
        <w:t>’</w:t>
      </w:r>
    </w:p>
    <w:p w14:paraId="685A68C8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Extract all the customers whose Contract is of two </w:t>
      </w:r>
      <w:proofErr w:type="gramStart"/>
      <w:r>
        <w:rPr>
          <w:color w:val="000000"/>
        </w:rPr>
        <w:t>years,</w:t>
      </w:r>
      <w:proofErr w:type="gramEnd"/>
      <w:r>
        <w:rPr>
          <w:color w:val="000000"/>
        </w:rPr>
        <w:t xml:space="preserve"> payment method is Mailed check &amp; the value of Churn is ‘Yes’ &amp; store the result in ‘</w:t>
      </w:r>
      <w:proofErr w:type="spellStart"/>
      <w:r>
        <w:rPr>
          <w:color w:val="000000"/>
        </w:rPr>
        <w:t>two_mail_yes</w:t>
      </w:r>
      <w:proofErr w:type="spellEnd"/>
      <w:r>
        <w:rPr>
          <w:color w:val="000000"/>
        </w:rPr>
        <w:t>’</w:t>
      </w:r>
    </w:p>
    <w:p w14:paraId="6F72AD13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Extract 333 random records from the </w:t>
      </w:r>
      <w:proofErr w:type="spellStart"/>
      <w:r>
        <w:rPr>
          <w:color w:val="000000"/>
        </w:rPr>
        <w:t>customer_churn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&amp; store the result in ‘customer_333’</w:t>
      </w:r>
    </w:p>
    <w:p w14:paraId="1D66ABBD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the count of different levels from the ‘Churn’ column</w:t>
      </w:r>
    </w:p>
    <w:p w14:paraId="06D732A0" w14:textId="77777777" w:rsidR="00461DAF" w:rsidRDefault="00461D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after="0" w:line="240" w:lineRule="auto"/>
        <w:ind w:left="1440"/>
        <w:rPr>
          <w:i/>
          <w:color w:val="000000"/>
          <w:sz w:val="24"/>
          <w:szCs w:val="24"/>
        </w:rPr>
      </w:pPr>
    </w:p>
    <w:p w14:paraId="08BDEA1D" w14:textId="77777777" w:rsidR="00461DA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Data Visualization:</w:t>
      </w:r>
    </w:p>
    <w:p w14:paraId="78CB00AC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a bar-plot for the ’</w:t>
      </w:r>
      <w:proofErr w:type="spellStart"/>
      <w:r>
        <w:rPr>
          <w:color w:val="000000"/>
        </w:rPr>
        <w:t>InternetService</w:t>
      </w:r>
      <w:proofErr w:type="spellEnd"/>
      <w:r>
        <w:rPr>
          <w:color w:val="000000"/>
        </w:rPr>
        <w:t>’ column:</w:t>
      </w:r>
    </w:p>
    <w:p w14:paraId="1EE5B1C9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x-axis label to ‘Categories of Internet Service’</w:t>
      </w:r>
    </w:p>
    <w:p w14:paraId="6CE223B0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y-axis label to ‘Count of Categories’</w:t>
      </w:r>
    </w:p>
    <w:p w14:paraId="3A801591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title of plot to be ‘Distribution of Internet Service’</w:t>
      </w:r>
    </w:p>
    <w:p w14:paraId="5EC8349D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color of the bars to be ‘orange’</w:t>
      </w:r>
    </w:p>
    <w:p w14:paraId="41975C2D" w14:textId="77777777" w:rsidR="00461DAF" w:rsidRDefault="00461D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after="0" w:line="240" w:lineRule="auto"/>
        <w:ind w:left="1440"/>
        <w:rPr>
          <w:i/>
          <w:color w:val="000000"/>
          <w:sz w:val="24"/>
          <w:szCs w:val="24"/>
        </w:rPr>
      </w:pPr>
    </w:p>
    <w:p w14:paraId="66B80ED3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a histogram for the ‘tenure’ column:</w:t>
      </w:r>
    </w:p>
    <w:p w14:paraId="3E1DA4BF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number of bins to be 30</w:t>
      </w:r>
    </w:p>
    <w:p w14:paraId="1246030A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Set the color of the </w:t>
      </w:r>
      <w:proofErr w:type="gramStart"/>
      <w:r>
        <w:rPr>
          <w:color w:val="000000"/>
        </w:rPr>
        <w:t>bins  to</w:t>
      </w:r>
      <w:proofErr w:type="gramEnd"/>
      <w:r>
        <w:rPr>
          <w:color w:val="000000"/>
        </w:rPr>
        <w:t xml:space="preserve"> be ‘green’</w:t>
      </w:r>
    </w:p>
    <w:p w14:paraId="22EF4D55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the title ‘Distribution of tenure’</w:t>
      </w:r>
    </w:p>
    <w:p w14:paraId="51768048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a scatter-plot between ‘</w:t>
      </w:r>
      <w:proofErr w:type="spellStart"/>
      <w:r>
        <w:rPr>
          <w:color w:val="000000"/>
        </w:rPr>
        <w:t>MonthlyCharges</w:t>
      </w:r>
      <w:proofErr w:type="spellEnd"/>
      <w:r>
        <w:rPr>
          <w:color w:val="000000"/>
        </w:rPr>
        <w:t>’ &amp; ‘tenure’. Map ‘</w:t>
      </w:r>
      <w:proofErr w:type="spellStart"/>
      <w:r>
        <w:rPr>
          <w:color w:val="000000"/>
        </w:rPr>
        <w:t>MonthlyCharges</w:t>
      </w:r>
      <w:proofErr w:type="spellEnd"/>
      <w:r>
        <w:rPr>
          <w:color w:val="000000"/>
        </w:rPr>
        <w:t>’ to the y-axis &amp; ‘tenure’ to the ‘x-axis’:</w:t>
      </w:r>
    </w:p>
    <w:p w14:paraId="4A243228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the points a color of ‘brown’</w:t>
      </w:r>
    </w:p>
    <w:p w14:paraId="69A506DD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x-axis label to ‘Tenure of customer’</w:t>
      </w:r>
    </w:p>
    <w:p w14:paraId="7B05406C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y-axis label to ‘Monthly Charges of customer’</w:t>
      </w:r>
    </w:p>
    <w:p w14:paraId="13855DE8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title to ‘Tenure vs Monthly Charges’</w:t>
      </w:r>
    </w:p>
    <w:p w14:paraId="75020F1A" w14:textId="228E3B02" w:rsidR="00461DAF" w:rsidRPr="00620CE9" w:rsidRDefault="00000000" w:rsidP="00620C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Build a box-plot between ‘tenure’ &amp; ‘Contract’. Map ‘tenure’ on the y-axis &amp; ‘Contract’ on the x-axis. </w:t>
      </w:r>
    </w:p>
    <w:p w14:paraId="6B0A48B0" w14:textId="77777777" w:rsidR="00461DAF" w:rsidRDefault="00461DA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49365AD" w14:textId="77777777" w:rsidR="00461DA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Linear Regression:</w:t>
      </w:r>
    </w:p>
    <w:p w14:paraId="25B05A51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a simple linear model where dependent variable is ‘</w:t>
      </w:r>
      <w:proofErr w:type="spellStart"/>
      <w:r>
        <w:rPr>
          <w:color w:val="000000"/>
        </w:rPr>
        <w:t>MonthlyCharges</w:t>
      </w:r>
      <w:proofErr w:type="spellEnd"/>
      <w:r>
        <w:rPr>
          <w:color w:val="000000"/>
        </w:rPr>
        <w:t>’ and independent variable is ‘tenure’</w:t>
      </w:r>
    </w:p>
    <w:p w14:paraId="79859F4D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Divide the dataset into train and test sets in 70:30 ratio. </w:t>
      </w:r>
    </w:p>
    <w:p w14:paraId="163D50ED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the model on train set and predict the values on test set</w:t>
      </w:r>
    </w:p>
    <w:p w14:paraId="495642A1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predicting the values, find the root mean square error</w:t>
      </w:r>
    </w:p>
    <w:p w14:paraId="0D46EC9D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the error in prediction &amp; store the result in ‘error’</w:t>
      </w:r>
    </w:p>
    <w:p w14:paraId="3543CC17" w14:textId="6533E654" w:rsidR="00461DAF" w:rsidRDefault="00000000" w:rsidP="00620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Find the root mean square error</w:t>
      </w:r>
    </w:p>
    <w:p w14:paraId="04F95C82" w14:textId="77777777" w:rsidR="00461D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Logistic Regression:</w:t>
      </w:r>
    </w:p>
    <w:p w14:paraId="6D5EAC02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a simple logistic regression model where dependent variable is ‘Churn’ &amp; independent variable is ‘</w:t>
      </w:r>
      <w:proofErr w:type="spellStart"/>
      <w:r>
        <w:rPr>
          <w:color w:val="000000"/>
        </w:rPr>
        <w:t>MonthlyCharges</w:t>
      </w:r>
      <w:proofErr w:type="spellEnd"/>
      <w:r>
        <w:rPr>
          <w:color w:val="000000"/>
        </w:rPr>
        <w:t>’</w:t>
      </w:r>
    </w:p>
    <w:p w14:paraId="63F9BF30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Divide the dataset in 65:35 ratio</w:t>
      </w:r>
    </w:p>
    <w:p w14:paraId="7F287504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the model on train set and predict the values on test set</w:t>
      </w:r>
    </w:p>
    <w:p w14:paraId="74B7C7C7" w14:textId="643B95DF" w:rsidR="00461DAF" w:rsidRPr="00620CE9" w:rsidRDefault="00000000" w:rsidP="00620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Build the confusion matrix and get the accuracy score</w:t>
      </w:r>
    </w:p>
    <w:p w14:paraId="1E281449" w14:textId="77777777" w:rsidR="00620CE9" w:rsidRDefault="00620CE9" w:rsidP="00620CE9">
      <w:pPr>
        <w:pBdr>
          <w:top w:val="nil"/>
          <w:left w:val="nil"/>
          <w:bottom w:val="nil"/>
          <w:right w:val="nil"/>
          <w:between w:val="nil"/>
        </w:pBdr>
      </w:pPr>
    </w:p>
    <w:p w14:paraId="49780D3C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a multiple logistic regression model where dependent variable is ‘Churn’ &amp; independent variables are ‘tenure’ &amp; ‘</w:t>
      </w:r>
      <w:proofErr w:type="spellStart"/>
      <w:r>
        <w:rPr>
          <w:color w:val="000000"/>
        </w:rPr>
        <w:t>MonthlyCharges</w:t>
      </w:r>
      <w:proofErr w:type="spellEnd"/>
      <w:r>
        <w:rPr>
          <w:color w:val="000000"/>
        </w:rPr>
        <w:t>’</w:t>
      </w:r>
    </w:p>
    <w:p w14:paraId="1DA09F06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Divide the dataset in 80:20 ratio</w:t>
      </w:r>
    </w:p>
    <w:p w14:paraId="3601760F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the model on train set and predict the values on test set</w:t>
      </w:r>
    </w:p>
    <w:p w14:paraId="2EE48DB7" w14:textId="283D8DA9" w:rsidR="00461DAF" w:rsidRDefault="00000000" w:rsidP="00620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Build the confusion matrix and get the accuracy score</w:t>
      </w:r>
    </w:p>
    <w:p w14:paraId="5EB2E19B" w14:textId="77777777" w:rsidR="00620CE9" w:rsidRDefault="00620CE9" w:rsidP="00620CE9">
      <w:pPr>
        <w:pBdr>
          <w:top w:val="nil"/>
          <w:left w:val="nil"/>
          <w:bottom w:val="nil"/>
          <w:right w:val="nil"/>
          <w:between w:val="nil"/>
        </w:pBdr>
      </w:pPr>
    </w:p>
    <w:p w14:paraId="111D7F9F" w14:textId="77777777" w:rsidR="00461D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Decision Tree:</w:t>
      </w:r>
    </w:p>
    <w:p w14:paraId="33B5BDF2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a decision tree model where dependent variable is ‘Churn’ &amp; independent variable is ‘tenure’</w:t>
      </w:r>
    </w:p>
    <w:p w14:paraId="5E44B5D1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Divide the dataset in 80:20 ratio</w:t>
      </w:r>
    </w:p>
    <w:p w14:paraId="0D000904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the model on train set and predict the values on test set</w:t>
      </w:r>
    </w:p>
    <w:p w14:paraId="55669C1E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the confusion matrix and calculate the accuracy</w:t>
      </w:r>
    </w:p>
    <w:p w14:paraId="5C80178B" w14:textId="77777777" w:rsidR="00461DAF" w:rsidRDefault="00461DA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391417DF" w14:textId="77777777" w:rsidR="00461DAF" w:rsidRDefault="00461DA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52E4A0D3" w14:textId="77777777" w:rsidR="00461D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Random Forest:</w:t>
      </w:r>
    </w:p>
    <w:p w14:paraId="27FA9E30" w14:textId="77777777" w:rsidR="00461DA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a Random Forest model where dependent variable is ‘Churn’ &amp; independent variables are ‘tenure’ and ‘</w:t>
      </w:r>
      <w:proofErr w:type="spellStart"/>
      <w:r>
        <w:rPr>
          <w:color w:val="000000"/>
        </w:rPr>
        <w:t>MonthlyCharges</w:t>
      </w:r>
      <w:proofErr w:type="spellEnd"/>
      <w:r>
        <w:rPr>
          <w:color w:val="000000"/>
        </w:rPr>
        <w:t>’</w:t>
      </w:r>
    </w:p>
    <w:p w14:paraId="5493619E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Divide the dataset in 70:30 ratio</w:t>
      </w:r>
    </w:p>
    <w:p w14:paraId="3514BD7F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the model on train set and predict the values on test set</w:t>
      </w:r>
    </w:p>
    <w:p w14:paraId="77B67578" w14:textId="77777777" w:rsidR="00461DA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 the confusion matrix and calculate the accuracy</w:t>
      </w:r>
    </w:p>
    <w:p w14:paraId="2DC56F9C" w14:textId="77777777" w:rsidR="00461DAF" w:rsidRDefault="00461DAF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</w:p>
    <w:sectPr w:rsidR="00461DAF">
      <w:headerReference w:type="default" r:id="rId9"/>
      <w:footerReference w:type="default" r:id="rId10"/>
      <w:pgSz w:w="12240" w:h="15840"/>
      <w:pgMar w:top="1100" w:right="1260" w:bottom="820" w:left="1280" w:header="588" w:footer="6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5AEDD" w14:textId="77777777" w:rsidR="00865E60" w:rsidRDefault="00865E60">
      <w:pPr>
        <w:spacing w:after="0" w:line="240" w:lineRule="auto"/>
      </w:pPr>
      <w:r>
        <w:separator/>
      </w:r>
    </w:p>
  </w:endnote>
  <w:endnote w:type="continuationSeparator" w:id="0">
    <w:p w14:paraId="58A28707" w14:textId="77777777" w:rsidR="00865E60" w:rsidRDefault="0086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365BB" w14:textId="486CFCD1" w:rsidR="00461DAF" w:rsidRDefault="00461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1CD71" w14:textId="77777777" w:rsidR="00865E60" w:rsidRDefault="00865E60">
      <w:pPr>
        <w:spacing w:after="0" w:line="240" w:lineRule="auto"/>
      </w:pPr>
      <w:r>
        <w:separator/>
      </w:r>
    </w:p>
  </w:footnote>
  <w:footnote w:type="continuationSeparator" w:id="0">
    <w:p w14:paraId="1999EA6E" w14:textId="77777777" w:rsidR="00865E60" w:rsidRDefault="00865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BF0F4" w14:textId="30D0D768" w:rsidR="00461DAF" w:rsidRDefault="00461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C2EE1"/>
    <w:multiLevelType w:val="multilevel"/>
    <w:tmpl w:val="3864D37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6318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DAF"/>
    <w:rsid w:val="00461DAF"/>
    <w:rsid w:val="00620CE9"/>
    <w:rsid w:val="0086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3C04"/>
  <w15:docId w15:val="{74296EF4-473D-46A9-A229-6F176266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2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E9"/>
  </w:style>
  <w:style w:type="paragraph" w:styleId="Footer">
    <w:name w:val="footer"/>
    <w:basedOn w:val="Normal"/>
    <w:link w:val="FooterChar"/>
    <w:uiPriority w:val="99"/>
    <w:unhideWhenUsed/>
    <w:rsid w:val="0062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pJH3DPYtJfsqHMwKTrbAO6L3Bw==">CgMxLjAyCGguZ2pkZ3hzOAByITFBNGV6QWI3Y3M2VGV4Y0RjZWtuY2tJcDNMdnduSTFEYQ==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arghya nath</cp:lastModifiedBy>
  <cp:revision>2</cp:revision>
  <dcterms:created xsi:type="dcterms:W3CDTF">2024-03-23T05:35:00Z</dcterms:created>
  <dcterms:modified xsi:type="dcterms:W3CDTF">2024-03-23T05:37:00Z</dcterms:modified>
</cp:coreProperties>
</file>