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30D625" w14:textId="77777777" w:rsidR="0000488D" w:rsidRDefault="00534453">
      <w:pPr>
        <w:spacing w:after="0" w:line="259" w:lineRule="auto"/>
        <w:ind w:left="3497" w:firstLine="0"/>
        <w:jc w:val="left"/>
      </w:pPr>
      <w:r>
        <w:rPr>
          <w:noProof/>
        </w:rPr>
        <w:drawing>
          <wp:inline distT="0" distB="0" distL="0" distR="0" wp14:anchorId="1D3D3D38" wp14:editId="51625AF8">
            <wp:extent cx="1045147" cy="827405"/>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5"/>
                    <a:stretch>
                      <a:fillRect/>
                    </a:stretch>
                  </pic:blipFill>
                  <pic:spPr>
                    <a:xfrm>
                      <a:off x="0" y="0"/>
                      <a:ext cx="1045147" cy="827405"/>
                    </a:xfrm>
                    <a:prstGeom prst="rect">
                      <a:avLst/>
                    </a:prstGeom>
                  </pic:spPr>
                </pic:pic>
              </a:graphicData>
            </a:graphic>
          </wp:inline>
        </w:drawing>
      </w:r>
    </w:p>
    <w:p w14:paraId="219418CB" w14:textId="77777777" w:rsidR="0000488D" w:rsidRDefault="00534453">
      <w:pPr>
        <w:pStyle w:val="Heading1"/>
        <w:spacing w:after="211"/>
        <w:ind w:left="3141" w:hanging="890"/>
      </w:pPr>
      <w:r>
        <w:t xml:space="preserve">STUDENT EVENTS NOTIFICATION AND EVALUATION SYSTEM </w:t>
      </w:r>
    </w:p>
    <w:p w14:paraId="4987E4EF" w14:textId="77777777" w:rsidR="0000488D" w:rsidRDefault="00534453">
      <w:pPr>
        <w:spacing w:after="139" w:line="367" w:lineRule="auto"/>
        <w:ind w:left="4322" w:right="4317" w:firstLine="0"/>
        <w:jc w:val="center"/>
      </w:pPr>
      <w:r>
        <w:rPr>
          <w:b/>
        </w:rPr>
        <w:t xml:space="preserve">  </w:t>
      </w:r>
    </w:p>
    <w:p w14:paraId="7D667FB5" w14:textId="77777777" w:rsidR="0000488D" w:rsidRDefault="00534453">
      <w:pPr>
        <w:spacing w:after="271" w:line="259" w:lineRule="auto"/>
        <w:ind w:right="61"/>
      </w:pPr>
      <w:r>
        <w:t xml:space="preserve">A Capstone Project Presented to </w:t>
      </w:r>
    </w:p>
    <w:p w14:paraId="603E4F9E" w14:textId="77777777" w:rsidR="0000488D" w:rsidRDefault="00534453">
      <w:pPr>
        <w:spacing w:after="272" w:line="259" w:lineRule="auto"/>
        <w:ind w:left="10" w:right="1660"/>
        <w:jc w:val="right"/>
      </w:pPr>
      <w:r>
        <w:t xml:space="preserve">The Faculty of the Engineering and Technology </w:t>
      </w:r>
    </w:p>
    <w:p w14:paraId="51814CD2" w14:textId="77777777" w:rsidR="0000488D" w:rsidRDefault="00534453">
      <w:pPr>
        <w:spacing w:after="271" w:line="259" w:lineRule="auto"/>
        <w:ind w:left="2261" w:right="61"/>
      </w:pPr>
      <w:proofErr w:type="spellStart"/>
      <w:r>
        <w:t>Colegio</w:t>
      </w:r>
      <w:proofErr w:type="spellEnd"/>
      <w:r>
        <w:t xml:space="preserve"> de la Purisima Concepcion </w:t>
      </w:r>
    </w:p>
    <w:p w14:paraId="686CE7C2" w14:textId="77777777" w:rsidR="0000488D" w:rsidRDefault="00534453">
      <w:pPr>
        <w:pStyle w:val="Heading2"/>
        <w:ind w:left="10" w:right="69"/>
      </w:pPr>
      <w:proofErr w:type="spellStart"/>
      <w:r>
        <w:t>Roxas</w:t>
      </w:r>
      <w:proofErr w:type="spellEnd"/>
      <w:r>
        <w:t xml:space="preserve"> City </w:t>
      </w:r>
    </w:p>
    <w:p w14:paraId="3503E4A7" w14:textId="77777777" w:rsidR="0000488D" w:rsidRDefault="00534453">
      <w:pPr>
        <w:spacing w:after="266" w:line="259" w:lineRule="auto"/>
        <w:ind w:left="725" w:firstLine="0"/>
        <w:jc w:val="center"/>
      </w:pPr>
      <w:r>
        <w:t xml:space="preserve"> </w:t>
      </w:r>
    </w:p>
    <w:p w14:paraId="7167B913" w14:textId="77777777" w:rsidR="0000488D" w:rsidRDefault="00534453">
      <w:pPr>
        <w:spacing w:after="0" w:line="259" w:lineRule="auto"/>
        <w:ind w:left="725" w:firstLine="0"/>
        <w:jc w:val="center"/>
      </w:pPr>
      <w:r>
        <w:t xml:space="preserve"> </w:t>
      </w:r>
    </w:p>
    <w:p w14:paraId="33340903" w14:textId="77777777" w:rsidR="0000488D" w:rsidRDefault="00534453">
      <w:pPr>
        <w:spacing w:after="288" w:line="259" w:lineRule="auto"/>
        <w:ind w:left="972" w:firstLine="0"/>
        <w:jc w:val="left"/>
      </w:pPr>
      <w:r>
        <w:rPr>
          <w:rFonts w:ascii="Calibri" w:eastAsia="Calibri" w:hAnsi="Calibri" w:cs="Calibri"/>
          <w:noProof/>
          <w:sz w:val="22"/>
        </w:rPr>
        <mc:AlternateContent>
          <mc:Choice Requires="wpg">
            <w:drawing>
              <wp:inline distT="0" distB="0" distL="0" distR="0" wp14:anchorId="4548BCD4" wp14:editId="1280D79A">
                <wp:extent cx="4077970" cy="8890"/>
                <wp:effectExtent l="0" t="0" r="0" b="0"/>
                <wp:docPr id="8337" name="Group 8337"/>
                <wp:cNvGraphicFramePr/>
                <a:graphic xmlns:a="http://schemas.openxmlformats.org/drawingml/2006/main">
                  <a:graphicData uri="http://schemas.microsoft.com/office/word/2010/wordprocessingGroup">
                    <wpg:wgp>
                      <wpg:cNvGrpSpPr/>
                      <wpg:grpSpPr>
                        <a:xfrm>
                          <a:off x="0" y="0"/>
                          <a:ext cx="4077970" cy="8890"/>
                          <a:chOff x="0" y="0"/>
                          <a:chExt cx="4077970" cy="8890"/>
                        </a:xfrm>
                      </wpg:grpSpPr>
                      <wps:wsp>
                        <wps:cNvPr id="54" name="Shape 54"/>
                        <wps:cNvSpPr/>
                        <wps:spPr>
                          <a:xfrm>
                            <a:off x="0" y="0"/>
                            <a:ext cx="4077970" cy="8890"/>
                          </a:xfrm>
                          <a:custGeom>
                            <a:avLst/>
                            <a:gdLst/>
                            <a:ahLst/>
                            <a:cxnLst/>
                            <a:rect l="0" t="0" r="0" b="0"/>
                            <a:pathLst>
                              <a:path w="4077970" h="8890">
                                <a:moveTo>
                                  <a:pt x="0" y="8890"/>
                                </a:moveTo>
                                <a:lnTo>
                                  <a:pt x="407797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E270051" id="Group 8337" o:spid="_x0000_s1026" style="width:321.1pt;height:.7pt;mso-position-horizontal-relative:char;mso-position-vertical-relative:line" coordsize="4077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">
                <v:shape id="Shape 54" o:spid="_x0000_s1027" style="position:absolute;width:40779;height:88;visibility:visible;mso-wrap-style:square;v-text-anchor:top" coordsize="4077970,8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2ZjcYA&#10;AADbAAAADwAAAGRycy9kb3ducmV2LnhtbESPQWvCQBSE70L/w/KE3nRjrVpSVymCtLUKagXr7Zl9&#10;TYLZtyG70fjvuwXB4zAz3zDjaWMKcabK5ZYV9LoRCOLE6pxTBbvveecFhPPIGgvLpOBKDqaTh9YY&#10;Y20vvKHz1qciQNjFqCDzvoyldElGBl3XlsTB+7WVQR9klUpd4SXATSGfomgoDeYcFjIsaZZRctrW&#10;RoH5pPflYn1Y1lzP9oOv1einL49KPbabt1cQnhp/D9/aH1rB4Bn+v4QfIC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2ZjcYAAADbAAAADwAAAAAAAAAAAAAAAACYAgAAZHJz&#10;L2Rvd25yZXYueG1sUEsFBgAAAAAEAAQA9QAAAIsDAAAAAA==&#10;" path="m,8890l4077970,e" filled="f" strokeweight="1pt">
                  <v:stroke miterlimit="83231f" joinstyle="miter"/>
                  <v:path arrowok="t" textboxrect="0,0,4077970,8890"/>
                </v:shape>
                <w10:anchorlock/>
              </v:group>
            </w:pict>
          </mc:Fallback>
        </mc:AlternateContent>
      </w:r>
    </w:p>
    <w:p w14:paraId="6E4A7C59" w14:textId="77777777" w:rsidR="0000488D" w:rsidRDefault="00534453">
      <w:pPr>
        <w:spacing w:after="272" w:line="259" w:lineRule="auto"/>
        <w:ind w:left="2031" w:right="61"/>
      </w:pPr>
      <w:r>
        <w:t xml:space="preserve">In Partial Fulfillment of the Requirements </w:t>
      </w:r>
    </w:p>
    <w:p w14:paraId="3A914E61" w14:textId="77777777" w:rsidR="0000488D" w:rsidRDefault="00534453">
      <w:pPr>
        <w:pStyle w:val="Heading2"/>
        <w:ind w:left="10" w:right="68"/>
      </w:pPr>
      <w:r>
        <w:t xml:space="preserve">for the Degree of </w:t>
      </w:r>
    </w:p>
    <w:p w14:paraId="7378B661" w14:textId="77777777" w:rsidR="0000488D" w:rsidRDefault="00534453">
      <w:pPr>
        <w:spacing w:after="0" w:line="259" w:lineRule="auto"/>
        <w:ind w:left="10" w:right="1335"/>
        <w:jc w:val="right"/>
      </w:pPr>
      <w:r>
        <w:t>Bachelor of Science in Information Technology (BSIT)</w:t>
      </w:r>
      <w:r>
        <w:rPr>
          <w:b/>
        </w:rPr>
        <w:t xml:space="preserve"> </w:t>
      </w:r>
    </w:p>
    <w:p w14:paraId="78F98A97" w14:textId="77777777" w:rsidR="0000488D" w:rsidRDefault="00534453">
      <w:pPr>
        <w:spacing w:after="49" w:line="259" w:lineRule="auto"/>
        <w:ind w:left="1087" w:firstLine="0"/>
        <w:jc w:val="left"/>
      </w:pPr>
      <w:r>
        <w:rPr>
          <w:rFonts w:ascii="Calibri" w:eastAsia="Calibri" w:hAnsi="Calibri" w:cs="Calibri"/>
          <w:noProof/>
          <w:sz w:val="22"/>
        </w:rPr>
        <mc:AlternateContent>
          <mc:Choice Requires="wpg">
            <w:drawing>
              <wp:inline distT="0" distB="0" distL="0" distR="0" wp14:anchorId="73DBE677" wp14:editId="562553EC">
                <wp:extent cx="4105275" cy="12700"/>
                <wp:effectExtent l="0" t="0" r="0" b="0"/>
                <wp:docPr id="8338" name="Group 8338"/>
                <wp:cNvGraphicFramePr/>
                <a:graphic xmlns:a="http://schemas.openxmlformats.org/drawingml/2006/main">
                  <a:graphicData uri="http://schemas.microsoft.com/office/word/2010/wordprocessingGroup">
                    <wpg:wgp>
                      <wpg:cNvGrpSpPr/>
                      <wpg:grpSpPr>
                        <a:xfrm>
                          <a:off x="0" y="0"/>
                          <a:ext cx="4105275" cy="12700"/>
                          <a:chOff x="0" y="0"/>
                          <a:chExt cx="4105275" cy="12700"/>
                        </a:xfrm>
                      </wpg:grpSpPr>
                      <wps:wsp>
                        <wps:cNvPr id="55" name="Shape 55"/>
                        <wps:cNvSpPr/>
                        <wps:spPr>
                          <a:xfrm>
                            <a:off x="0" y="0"/>
                            <a:ext cx="4105275" cy="0"/>
                          </a:xfrm>
                          <a:custGeom>
                            <a:avLst/>
                            <a:gdLst/>
                            <a:ahLst/>
                            <a:cxnLst/>
                            <a:rect l="0" t="0" r="0" b="0"/>
                            <a:pathLst>
                              <a:path w="4105275">
                                <a:moveTo>
                                  <a:pt x="0" y="0"/>
                                </a:moveTo>
                                <a:lnTo>
                                  <a:pt x="4105275"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854229B" id="Group 8338" o:spid="_x0000_s1026" style="width:323.25pt;height:1pt;mso-position-horizontal-relative:char;mso-position-vertical-relative:line" coordsize="4105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">
                <v:shape id="Shape 55" o:spid="_x0000_s1027" style="position:absolute;width:41052;height:0;visibility:visible;mso-wrap-style:square;v-text-anchor:top" coordsize="41052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ZAhsUA&#10;AADbAAAADwAAAGRycy9kb3ducmV2LnhtbESP0WoCMRRE3wX/IVzBF9FsRaVdjVJKCy1Fatd+wDW5&#10;7q5ubpYk1e3fN4WCj8PMnGFWm8424kI+1I4V3E0yEMTamZpLBV/7l/E9iBCRDTaOScEPBdis+70V&#10;5sZd+ZMuRSxFgnDIUUEVY5tLGXRFFsPEtcTJOzpvMSbpS2k8XhPcNnKaZQtpsea0UGFLTxXpc/Ft&#10;FeiHrNXb99n2eVacdm+ejqPR4UOp4aB7XIKI1MVb+L/9ahTM5/D3Jf0A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RkCGxQAAANsAAAAPAAAAAAAAAAAAAAAAAJgCAABkcnMv&#10;ZG93bnJldi54bWxQSwUGAAAAAAQABAD1AAAAigMAAAAA&#10;" path="m,l4105275,e" filled="f" strokeweight="1pt">
                  <v:stroke miterlimit="83231f" joinstyle="miter"/>
                  <v:path arrowok="t" textboxrect="0,0,4105275,0"/>
                </v:shape>
                <w10:anchorlock/>
              </v:group>
            </w:pict>
          </mc:Fallback>
        </mc:AlternateContent>
      </w:r>
    </w:p>
    <w:p w14:paraId="1846BDAA" w14:textId="77777777" w:rsidR="0000488D" w:rsidRDefault="00534453">
      <w:pPr>
        <w:spacing w:after="277" w:line="259" w:lineRule="auto"/>
        <w:ind w:left="726" w:firstLine="0"/>
        <w:jc w:val="center"/>
      </w:pPr>
      <w:r>
        <w:rPr>
          <w:b/>
        </w:rPr>
        <w:t xml:space="preserve"> </w:t>
      </w:r>
    </w:p>
    <w:p w14:paraId="6CE6F181" w14:textId="77777777" w:rsidR="0000488D" w:rsidRDefault="00534453">
      <w:pPr>
        <w:pStyle w:val="Heading2"/>
        <w:ind w:left="10" w:right="64"/>
      </w:pPr>
      <w:r>
        <w:t xml:space="preserve">By </w:t>
      </w:r>
    </w:p>
    <w:p w14:paraId="72CBDE64" w14:textId="77777777" w:rsidR="0000488D" w:rsidRDefault="00534453">
      <w:pPr>
        <w:spacing w:after="277" w:line="259" w:lineRule="auto"/>
        <w:ind w:left="5" w:firstLine="0"/>
        <w:jc w:val="center"/>
      </w:pPr>
      <w:r>
        <w:rPr>
          <w:b/>
        </w:rPr>
        <w:t xml:space="preserve"> </w:t>
      </w:r>
    </w:p>
    <w:p w14:paraId="121F9E56" w14:textId="77777777" w:rsidR="0000488D" w:rsidRDefault="00534453">
      <w:pPr>
        <w:spacing w:after="0" w:line="265" w:lineRule="auto"/>
        <w:ind w:left="545" w:right="611"/>
        <w:jc w:val="center"/>
      </w:pPr>
      <w:r>
        <w:rPr>
          <w:b/>
        </w:rPr>
        <w:t xml:space="preserve">ARGIE P. BELOA </w:t>
      </w:r>
    </w:p>
    <w:p w14:paraId="620A1465" w14:textId="77777777" w:rsidR="0000488D" w:rsidRDefault="00534453">
      <w:pPr>
        <w:spacing w:after="0" w:line="265" w:lineRule="auto"/>
        <w:ind w:left="545" w:right="599"/>
        <w:jc w:val="center"/>
      </w:pPr>
      <w:r>
        <w:rPr>
          <w:b/>
        </w:rPr>
        <w:t xml:space="preserve">LEE MARK D. BUENO </w:t>
      </w:r>
    </w:p>
    <w:p w14:paraId="37BD47A6" w14:textId="77777777" w:rsidR="0000488D" w:rsidRDefault="00534453">
      <w:pPr>
        <w:pStyle w:val="Heading1"/>
        <w:spacing w:after="136"/>
        <w:ind w:left="4322" w:right="2786" w:hanging="1531"/>
      </w:pPr>
      <w:r>
        <w:t xml:space="preserve">JOHN MARK A. GREGORIO  </w:t>
      </w:r>
    </w:p>
    <w:p w14:paraId="737286CA" w14:textId="77777777" w:rsidR="0000488D" w:rsidRDefault="00534453">
      <w:pPr>
        <w:spacing w:after="127" w:line="259" w:lineRule="auto"/>
        <w:ind w:left="726" w:firstLine="0"/>
        <w:jc w:val="center"/>
      </w:pPr>
      <w:r>
        <w:rPr>
          <w:b/>
        </w:rPr>
        <w:t xml:space="preserve"> </w:t>
      </w:r>
    </w:p>
    <w:p w14:paraId="0BA9EB46" w14:textId="77777777" w:rsidR="0000488D" w:rsidRDefault="00534453">
      <w:pPr>
        <w:pStyle w:val="Heading2"/>
        <w:spacing w:after="127"/>
        <w:ind w:left="10" w:right="65"/>
      </w:pPr>
      <w:r>
        <w:t xml:space="preserve">March 2026 </w:t>
      </w:r>
    </w:p>
    <w:p w14:paraId="10B38186" w14:textId="77777777" w:rsidR="0000488D" w:rsidRDefault="00534453">
      <w:pPr>
        <w:spacing w:after="0" w:line="259" w:lineRule="auto"/>
        <w:ind w:left="0" w:firstLine="0"/>
        <w:jc w:val="left"/>
      </w:pPr>
      <w:r>
        <w:t xml:space="preserve"> </w:t>
      </w:r>
    </w:p>
    <w:p w14:paraId="517CA1C8" w14:textId="77777777" w:rsidR="0000488D" w:rsidRDefault="00534453">
      <w:pPr>
        <w:spacing w:after="131" w:line="259" w:lineRule="auto"/>
        <w:ind w:left="725" w:firstLine="0"/>
        <w:jc w:val="center"/>
      </w:pPr>
      <w:r>
        <w:t xml:space="preserve"> </w:t>
      </w:r>
    </w:p>
    <w:p w14:paraId="35576706" w14:textId="77777777" w:rsidR="0000488D" w:rsidRDefault="00534453">
      <w:pPr>
        <w:spacing w:after="261" w:line="265" w:lineRule="auto"/>
        <w:ind w:left="545" w:right="605"/>
        <w:jc w:val="center"/>
      </w:pPr>
      <w:r>
        <w:rPr>
          <w:b/>
        </w:rPr>
        <w:lastRenderedPageBreak/>
        <w:t xml:space="preserve">Chapter I </w:t>
      </w:r>
    </w:p>
    <w:p w14:paraId="75182433" w14:textId="77777777" w:rsidR="0000488D" w:rsidRDefault="00534453">
      <w:pPr>
        <w:spacing w:after="255" w:line="265" w:lineRule="auto"/>
        <w:ind w:left="545" w:right="601"/>
        <w:jc w:val="center"/>
      </w:pPr>
      <w:r>
        <w:rPr>
          <w:b/>
        </w:rPr>
        <w:t xml:space="preserve">INTRODUCTION </w:t>
      </w:r>
    </w:p>
    <w:p w14:paraId="3A319C42" w14:textId="77777777" w:rsidR="0000488D" w:rsidRDefault="00534453">
      <w:pPr>
        <w:spacing w:after="256" w:line="259" w:lineRule="auto"/>
        <w:ind w:left="5" w:firstLine="0"/>
        <w:jc w:val="center"/>
      </w:pPr>
      <w:r>
        <w:rPr>
          <w:b/>
        </w:rPr>
        <w:t xml:space="preserve"> </w:t>
      </w:r>
    </w:p>
    <w:p w14:paraId="7A1D4F14" w14:textId="516FA14F" w:rsidR="00E94781" w:rsidRPr="00E94781" w:rsidRDefault="00534453" w:rsidP="00E94781">
      <w:pPr>
        <w:spacing w:after="160"/>
        <w:ind w:left="-15" w:right="61" w:firstLine="720"/>
        <w:rPr>
          <w:rFonts w:eastAsiaTheme="minorEastAsia"/>
          <w:b/>
          <w:lang w:eastAsia="ja-JP"/>
        </w:rPr>
      </w:pPr>
      <w:r>
        <w:t>In today's digital era, technology is rapidly evolving from web-based, application and AI: Universities need to adapt to keep the fast pace of technology. Ever since technology started to impact our lives it gives us convenience in everything we do, from home, work, and schools and since then it helps people to do their job quickly, fast and efficient. In addition, this study will target the institution to help students and the stakeholders be more participative, productive and for improvement in every activity.</w:t>
      </w:r>
      <w:r>
        <w:rPr>
          <w:b/>
        </w:rPr>
        <w:t xml:space="preserve"> </w:t>
      </w:r>
    </w:p>
    <w:p w14:paraId="0643581F" w14:textId="77777777" w:rsidR="0000488D" w:rsidRDefault="00534453">
      <w:pPr>
        <w:pStyle w:val="Heading1"/>
        <w:spacing w:after="411"/>
        <w:ind w:left="-5"/>
      </w:pPr>
      <w:r>
        <w:t xml:space="preserve">Project Context of the Study </w:t>
      </w:r>
    </w:p>
    <w:p w14:paraId="60984C17" w14:textId="77777777" w:rsidR="0000488D" w:rsidRDefault="00534453">
      <w:pPr>
        <w:spacing w:after="155"/>
        <w:ind w:left="-5" w:right="61"/>
      </w:pPr>
      <w:r>
        <w:t xml:space="preserve">Mobile technology has dramatically transformed how people live, work, and communicate. Its rapid evolution continues to introduce new possibilities, but with that growth comes both exciting advantages and notable challenges and one of those advantages is the usage. That can help not only the administrators, but also the students. Mobile technology will likely continue to evolve rapidly, and how we address these challenges will play a big role in shaping the future of this field. Furthermore, many schools are using mobile applications to improve student participation and enable data-driven development. According to the study of </w:t>
      </w:r>
      <w:proofErr w:type="spellStart"/>
      <w:r>
        <w:t>Palshkhov</w:t>
      </w:r>
      <w:proofErr w:type="spellEnd"/>
      <w:r>
        <w:t xml:space="preserve"> et.al (2024), mobile applications increase student’s knowledge and skills resulting in a positive impact on their skill level and study motivation. </w:t>
      </w:r>
      <w:r>
        <w:lastRenderedPageBreak/>
        <w:t xml:space="preserve">Students in the country rely heavily on web-based tools in their academic pursuits. They also utilize the website to gain primary information about any educational institution like upcoming events and university websites serve as gateways for students to acquire all information without misinformation and with less confusion.  </w:t>
      </w:r>
    </w:p>
    <w:p w14:paraId="4DABFC5A" w14:textId="77777777" w:rsidR="0000488D" w:rsidRDefault="00534453">
      <w:pPr>
        <w:spacing w:after="161"/>
        <w:ind w:left="-15" w:right="61" w:firstLine="720"/>
      </w:pPr>
      <w:r>
        <w:t xml:space="preserve">In today's modern technologies, there are a lot of smartphone users muting their notifications to avoid distractions. In a Liao and </w:t>
      </w:r>
      <w:proofErr w:type="spellStart"/>
      <w:r>
        <w:t>Sundar</w:t>
      </w:r>
      <w:proofErr w:type="spellEnd"/>
      <w:r>
        <w:t xml:space="preserve"> (2022) study, they conducted an online survey to over 138 iPhone users the most frequent choice among participants 42% was vibration alone, followed by 36.2% opting for normal mode, 13% opting for sound alone, and 8.7% opting for silent mode. To be more effective and less distracting to users, a specific mobile application is needed to solve these issues.  The application features instant notification and an integrated evaluation system. Utilizing these approaches, students rarely miss upcoming events and evaluations. The system will send a direct banner notification to students; evaluation formats are rate scales, express opinions, and event recommendations.  </w:t>
      </w:r>
    </w:p>
    <w:p w14:paraId="59FCD50C" w14:textId="77777777" w:rsidR="0000488D" w:rsidRDefault="00534453">
      <w:pPr>
        <w:spacing w:after="163"/>
        <w:ind w:left="-15" w:right="61" w:firstLine="720"/>
      </w:pPr>
      <w:r>
        <w:t xml:space="preserve">Providing innovative solutions adds another layer of reaching students and enhances incoming events. The </w:t>
      </w:r>
      <w:proofErr w:type="spellStart"/>
      <w:r>
        <w:t>Colegio</w:t>
      </w:r>
      <w:proofErr w:type="spellEnd"/>
      <w:r>
        <w:t xml:space="preserve"> De la Purisima Concepcion will benefit by using the system to increase student event participation and better experiences. Creating new application software for specific functions will impact the mode of communication between institutions and students. </w:t>
      </w:r>
    </w:p>
    <w:p w14:paraId="53860AB8" w14:textId="77777777" w:rsidR="0000488D" w:rsidRDefault="00534453">
      <w:pPr>
        <w:spacing w:after="161"/>
        <w:ind w:left="-15" w:right="61" w:firstLine="720"/>
      </w:pPr>
      <w:r>
        <w:lastRenderedPageBreak/>
        <w:t xml:space="preserve">Reyes et.al (2022) developed an event management system with SMS notification. This system notified clients and employees about urgent meetings, announcements, and activities. This approach to communicate clients and employees using SMS transfigured into banner notifications for students. </w:t>
      </w:r>
    </w:p>
    <w:p w14:paraId="58561B1F" w14:textId="77777777" w:rsidR="0000488D" w:rsidRDefault="00534453">
      <w:pPr>
        <w:ind w:left="-15" w:right="61" w:firstLine="720"/>
      </w:pPr>
      <w:r>
        <w:t xml:space="preserve"> Chang and Zeng (2024)</w:t>
      </w:r>
      <w:r>
        <w:rPr>
          <w:sz w:val="22"/>
        </w:rPr>
        <w:t xml:space="preserve"> </w:t>
      </w:r>
      <w:r>
        <w:t xml:space="preserve">conducted a study that focused on students studying art and design in higher vocational schools in Guangdong, China. From this study, the Entrepreneurship Coaching Index was developed. This tool is designed to assist coaches in creating more effective lesson plans. The findings from the study revealed that the use of this tool makes it easier to collect student feedback, including suggestions and satisfaction levels. This demonstrates that employing structured methods can significantly boost the performance of educational </w:t>
      </w:r>
    </w:p>
    <w:p w14:paraId="7A5B4BC6" w14:textId="77777777" w:rsidR="0000488D" w:rsidRDefault="00534453">
      <w:pPr>
        <w:spacing w:after="411" w:line="259" w:lineRule="auto"/>
        <w:ind w:left="-5" w:right="61"/>
      </w:pPr>
      <w:r>
        <w:t xml:space="preserve">institutions and organizations.  </w:t>
      </w:r>
    </w:p>
    <w:p w14:paraId="1B76F121" w14:textId="77777777" w:rsidR="0000488D" w:rsidRDefault="00534453">
      <w:pPr>
        <w:spacing w:after="412" w:line="259" w:lineRule="auto"/>
        <w:ind w:left="720" w:firstLine="0"/>
        <w:jc w:val="left"/>
      </w:pPr>
      <w:r>
        <w:t xml:space="preserve"> </w:t>
      </w:r>
    </w:p>
    <w:p w14:paraId="3D0D3EC1" w14:textId="77777777" w:rsidR="0000488D" w:rsidRPr="00534453" w:rsidRDefault="00534453" w:rsidP="004123FF">
      <w:pPr>
        <w:spacing w:after="416" w:line="259" w:lineRule="auto"/>
        <w:ind w:left="0" w:firstLine="0"/>
        <w:jc w:val="left"/>
        <w:rPr>
          <w:b/>
        </w:rPr>
      </w:pPr>
      <w:r w:rsidRPr="00534453">
        <w:rPr>
          <w:b/>
        </w:rPr>
        <w:t xml:space="preserve">Purpose and Description of the Study </w:t>
      </w:r>
    </w:p>
    <w:p w14:paraId="402D3BB1" w14:textId="77777777" w:rsidR="0000488D" w:rsidRDefault="00534453">
      <w:pPr>
        <w:spacing w:after="155"/>
        <w:ind w:left="-15" w:right="61" w:firstLine="720"/>
      </w:pPr>
      <w:r>
        <w:t xml:space="preserve">The purpose of this project is to enhance the school for event notifications and evaluations, which are conducted every school year.  This capstone project allows students to: </w:t>
      </w:r>
    </w:p>
    <w:p w14:paraId="2257DD61" w14:textId="77777777" w:rsidR="0000488D" w:rsidRDefault="00534453">
      <w:pPr>
        <w:numPr>
          <w:ilvl w:val="0"/>
          <w:numId w:val="1"/>
        </w:numPr>
        <w:spacing w:line="232" w:lineRule="auto"/>
        <w:ind w:right="61" w:hanging="265"/>
      </w:pPr>
      <w:r>
        <w:t>Receive instant notification about coming events, activities, and announcements.</w:t>
      </w:r>
      <w:r>
        <w:rPr>
          <w:rFonts w:ascii="Times New Roman" w:eastAsia="Times New Roman" w:hAnsi="Times New Roman" w:cs="Times New Roman"/>
        </w:rPr>
        <w:t xml:space="preserve"> </w:t>
      </w:r>
    </w:p>
    <w:p w14:paraId="1FD4912E" w14:textId="77777777" w:rsidR="0000488D" w:rsidRDefault="00534453">
      <w:pPr>
        <w:numPr>
          <w:ilvl w:val="0"/>
          <w:numId w:val="1"/>
        </w:numPr>
        <w:spacing w:after="411" w:line="259" w:lineRule="auto"/>
        <w:ind w:right="61" w:hanging="265"/>
      </w:pPr>
      <w:r>
        <w:t xml:space="preserve">Evaluate events for future improvement. </w:t>
      </w:r>
    </w:p>
    <w:p w14:paraId="38D25B5E" w14:textId="77777777" w:rsidR="0000488D" w:rsidRDefault="00534453">
      <w:pPr>
        <w:spacing w:after="165"/>
        <w:ind w:left="-15" w:right="61" w:firstLine="720"/>
      </w:pPr>
      <w:r>
        <w:lastRenderedPageBreak/>
        <w:t xml:space="preserve">The purpose of this project is to develop an event notification and built-in evaluation system. The core part of the project is to create another layer of notification application and evaluate event performances. In this system students are allowed to access the school calendar, instant event notification, and evaluate events. </w:t>
      </w:r>
    </w:p>
    <w:p w14:paraId="7907EDD3" w14:textId="77777777" w:rsidR="0000488D" w:rsidRDefault="00534453">
      <w:pPr>
        <w:pStyle w:val="Heading1"/>
        <w:spacing w:after="410"/>
        <w:ind w:left="-5"/>
      </w:pPr>
      <w:r>
        <w:t xml:space="preserve">Objectives of the Study </w:t>
      </w:r>
    </w:p>
    <w:p w14:paraId="403BBF33" w14:textId="77777777" w:rsidR="0000488D" w:rsidRDefault="00534453">
      <w:pPr>
        <w:spacing w:after="158" w:line="465" w:lineRule="auto"/>
        <w:ind w:left="-15" w:right="106" w:firstLine="710"/>
        <w:jc w:val="left"/>
      </w:pPr>
      <w:r>
        <w:t xml:space="preserve">The primary objectives of the project are to develop a mobile application for students of </w:t>
      </w:r>
      <w:proofErr w:type="spellStart"/>
      <w:r>
        <w:t>Colegio</w:t>
      </w:r>
      <w:proofErr w:type="spellEnd"/>
      <w:r>
        <w:t xml:space="preserve"> De la Purisima Concepcion, that can monitor fixed events and notify students of urgent announcements.  </w:t>
      </w:r>
    </w:p>
    <w:p w14:paraId="4F22D1A1" w14:textId="77777777" w:rsidR="0000488D" w:rsidRDefault="00534453">
      <w:pPr>
        <w:spacing w:after="416" w:line="259" w:lineRule="auto"/>
        <w:ind w:left="-5" w:right="61"/>
      </w:pPr>
      <w:r>
        <w:t xml:space="preserve">By the end of the project, the system should: </w:t>
      </w:r>
    </w:p>
    <w:p w14:paraId="05D0FFFC" w14:textId="77777777" w:rsidR="0000488D" w:rsidRDefault="00534453">
      <w:pPr>
        <w:spacing w:after="4" w:line="465" w:lineRule="auto"/>
        <w:ind w:left="-15" w:right="106" w:firstLine="710"/>
        <w:jc w:val="left"/>
      </w:pPr>
      <w:r>
        <w:t xml:space="preserve">a). Develop a user-friendly mobile application platform for events and built-in evaluation systems. Students can see the event school calendar and officers of </w:t>
      </w:r>
      <w:proofErr w:type="spellStart"/>
      <w:r>
        <w:t>Colegio</w:t>
      </w:r>
      <w:proofErr w:type="spellEnd"/>
      <w:r>
        <w:t xml:space="preserve"> De la Purisima Concepcion can upload </w:t>
      </w:r>
    </w:p>
    <w:p w14:paraId="3DF908A4" w14:textId="77777777" w:rsidR="0000488D" w:rsidRDefault="00534453">
      <w:pPr>
        <w:spacing w:after="412" w:line="259" w:lineRule="auto"/>
        <w:ind w:left="-5" w:right="61"/>
      </w:pPr>
      <w:r>
        <w:t xml:space="preserve">future activities.  </w:t>
      </w:r>
    </w:p>
    <w:p w14:paraId="15CD47DC" w14:textId="77777777" w:rsidR="0000488D" w:rsidRDefault="00534453">
      <w:pPr>
        <w:ind w:left="-15" w:right="61" w:firstLine="720"/>
      </w:pPr>
      <w:r>
        <w:t xml:space="preserve">b). The office of the student affairs will upload the following events, announcements, and activities. </w:t>
      </w:r>
    </w:p>
    <w:p w14:paraId="7F4A72F3" w14:textId="77777777" w:rsidR="0000488D" w:rsidRDefault="00534453">
      <w:pPr>
        <w:spacing w:after="161"/>
        <w:ind w:left="-15" w:right="61" w:firstLine="720"/>
      </w:pPr>
      <w:r>
        <w:t xml:space="preserve">c.). The mobile application language used is JavaScript, and the data collected is stored in a Firebase database. </w:t>
      </w:r>
    </w:p>
    <w:p w14:paraId="6628BEAC" w14:textId="77777777" w:rsidR="0000488D" w:rsidRDefault="00534453">
      <w:pPr>
        <w:spacing w:after="166"/>
        <w:ind w:left="-15" w:right="61" w:firstLine="720"/>
      </w:pPr>
      <w:r>
        <w:t xml:space="preserve">d). The system security implements password encryption and a unique token. </w:t>
      </w:r>
    </w:p>
    <w:p w14:paraId="4427C9FD" w14:textId="77777777" w:rsidR="0000488D" w:rsidRDefault="00534453">
      <w:pPr>
        <w:pStyle w:val="Heading1"/>
        <w:spacing w:after="0"/>
        <w:ind w:left="-5"/>
      </w:pPr>
      <w:r>
        <w:lastRenderedPageBreak/>
        <w:t xml:space="preserve">Conceptual Framework </w:t>
      </w:r>
    </w:p>
    <w:p w14:paraId="457CD244" w14:textId="77777777" w:rsidR="0000488D" w:rsidRDefault="00534453">
      <w:pPr>
        <w:spacing w:after="0" w:line="259" w:lineRule="auto"/>
        <w:ind w:left="0" w:firstLine="0"/>
        <w:jc w:val="left"/>
      </w:pPr>
      <w:r>
        <w:rPr>
          <w:b/>
        </w:rPr>
        <w:t xml:space="preserve"> </w:t>
      </w:r>
    </w:p>
    <w:p w14:paraId="609B4EFF" w14:textId="77777777" w:rsidR="0000488D" w:rsidRDefault="00534453">
      <w:pPr>
        <w:spacing w:after="0" w:line="259" w:lineRule="auto"/>
        <w:ind w:left="0" w:firstLine="0"/>
        <w:jc w:val="left"/>
      </w:pPr>
      <w:r>
        <w:rPr>
          <w:b/>
        </w:rPr>
        <w:t xml:space="preserve"> </w:t>
      </w:r>
    </w:p>
    <w:p w14:paraId="413273BD" w14:textId="77777777" w:rsidR="0000488D" w:rsidRDefault="00534453">
      <w:pPr>
        <w:spacing w:line="259" w:lineRule="auto"/>
        <w:ind w:left="-5" w:right="61"/>
      </w:pPr>
      <w:r>
        <w:t xml:space="preserve">               Input                                  Process                                 Output</w:t>
      </w:r>
      <w:r>
        <w:rPr>
          <w:rFonts w:ascii="Times New Roman" w:eastAsia="Times New Roman" w:hAnsi="Times New Roman" w:cs="Times New Roman"/>
        </w:rPr>
        <w:t xml:space="preserve"> </w:t>
      </w:r>
    </w:p>
    <w:tbl>
      <w:tblPr>
        <w:tblStyle w:val="TableGrid"/>
        <w:tblW w:w="8643" w:type="dxa"/>
        <w:tblInd w:w="-31" w:type="dxa"/>
        <w:tblLook w:val="04A0" w:firstRow="1" w:lastRow="0" w:firstColumn="1" w:lastColumn="0" w:noHBand="0" w:noVBand="1"/>
      </w:tblPr>
      <w:tblGrid>
        <w:gridCol w:w="1482"/>
        <w:gridCol w:w="188"/>
        <w:gridCol w:w="1451"/>
        <w:gridCol w:w="183"/>
        <w:gridCol w:w="5433"/>
      </w:tblGrid>
      <w:tr w:rsidR="0000488D" w14:paraId="46B325A7" w14:textId="77777777">
        <w:trPr>
          <w:trHeight w:val="5294"/>
        </w:trPr>
        <w:tc>
          <w:tcPr>
            <w:tcW w:w="2543" w:type="dxa"/>
            <w:tcBorders>
              <w:top w:val="nil"/>
              <w:left w:val="nil"/>
              <w:bottom w:val="nil"/>
              <w:right w:val="nil"/>
            </w:tcBorders>
          </w:tcPr>
          <w:p w14:paraId="478EF11A" w14:textId="77777777" w:rsidR="0000488D" w:rsidRDefault="0000488D">
            <w:pPr>
              <w:spacing w:after="0" w:line="259" w:lineRule="auto"/>
              <w:ind w:left="-2130" w:right="113" w:firstLine="0"/>
              <w:jc w:val="left"/>
            </w:pPr>
          </w:p>
          <w:tbl>
            <w:tblPr>
              <w:tblStyle w:val="TableGrid"/>
              <w:tblW w:w="2430" w:type="dxa"/>
              <w:tblInd w:w="0" w:type="dxa"/>
              <w:tblCellMar>
                <w:top w:w="139" w:type="dxa"/>
                <w:left w:w="156" w:type="dxa"/>
                <w:right w:w="372" w:type="dxa"/>
              </w:tblCellMar>
              <w:tblLook w:val="04A0" w:firstRow="1" w:lastRow="0" w:firstColumn="1" w:lastColumn="0" w:noHBand="0" w:noVBand="1"/>
            </w:tblPr>
            <w:tblGrid>
              <w:gridCol w:w="2430"/>
            </w:tblGrid>
            <w:tr w:rsidR="0000488D" w14:paraId="6D88CAF3" w14:textId="77777777">
              <w:trPr>
                <w:trHeight w:val="5280"/>
              </w:trPr>
              <w:tc>
                <w:tcPr>
                  <w:tcW w:w="2430" w:type="dxa"/>
                  <w:tcBorders>
                    <w:top w:val="single" w:sz="8" w:space="0" w:color="000000"/>
                    <w:left w:val="single" w:sz="8" w:space="0" w:color="000000"/>
                    <w:bottom w:val="single" w:sz="8" w:space="0" w:color="000000"/>
                    <w:right w:val="single" w:sz="8" w:space="0" w:color="000000"/>
                  </w:tcBorders>
                </w:tcPr>
                <w:p w14:paraId="51C44B4F" w14:textId="77777777" w:rsidR="0000488D" w:rsidRDefault="00534453">
                  <w:pPr>
                    <w:spacing w:after="251" w:line="259" w:lineRule="auto"/>
                    <w:ind w:left="0" w:firstLine="0"/>
                    <w:jc w:val="left"/>
                  </w:pPr>
                  <w:r>
                    <w:t xml:space="preserve"> </w:t>
                  </w:r>
                </w:p>
                <w:p w14:paraId="7289FFDF" w14:textId="77777777" w:rsidR="0000488D" w:rsidRDefault="00534453">
                  <w:pPr>
                    <w:spacing w:after="2" w:line="466" w:lineRule="auto"/>
                    <w:ind w:left="0" w:right="65" w:firstLine="0"/>
                  </w:pPr>
                  <w:r>
                    <w:t xml:space="preserve">Office of the Student Affairs uploads events. </w:t>
                  </w:r>
                </w:p>
                <w:p w14:paraId="3329F69D" w14:textId="77777777" w:rsidR="0000488D" w:rsidRDefault="00534453">
                  <w:pPr>
                    <w:spacing w:after="5" w:line="464" w:lineRule="auto"/>
                    <w:ind w:left="0" w:firstLine="0"/>
                    <w:jc w:val="left"/>
                  </w:pPr>
                  <w:r>
                    <w:t xml:space="preserve">List of Students. Student feedback. </w:t>
                  </w:r>
                </w:p>
                <w:p w14:paraId="6BE6AE63" w14:textId="77777777" w:rsidR="0000488D" w:rsidRDefault="00534453">
                  <w:pPr>
                    <w:spacing w:after="252" w:line="259" w:lineRule="auto"/>
                    <w:ind w:left="0" w:firstLine="0"/>
                    <w:jc w:val="left"/>
                  </w:pPr>
                  <w:r>
                    <w:t xml:space="preserve"> </w:t>
                  </w:r>
                </w:p>
                <w:p w14:paraId="0BBD0581" w14:textId="77777777" w:rsidR="0000488D" w:rsidRDefault="00534453">
                  <w:pPr>
                    <w:spacing w:after="0" w:line="259" w:lineRule="auto"/>
                    <w:ind w:left="1006" w:firstLine="0"/>
                    <w:jc w:val="center"/>
                  </w:pPr>
                  <w:r>
                    <w:t xml:space="preserve"> </w:t>
                  </w:r>
                </w:p>
              </w:tc>
            </w:tr>
          </w:tbl>
          <w:p w14:paraId="33DEC91C" w14:textId="77777777" w:rsidR="0000488D" w:rsidRDefault="0000488D">
            <w:pPr>
              <w:spacing w:after="160" w:line="259" w:lineRule="auto"/>
              <w:ind w:left="0" w:firstLine="0"/>
              <w:jc w:val="left"/>
            </w:pPr>
          </w:p>
        </w:tc>
        <w:tc>
          <w:tcPr>
            <w:tcW w:w="480" w:type="dxa"/>
            <w:tcBorders>
              <w:top w:val="nil"/>
              <w:left w:val="nil"/>
              <w:bottom w:val="nil"/>
              <w:right w:val="nil"/>
            </w:tcBorders>
          </w:tcPr>
          <w:p w14:paraId="04D60254" w14:textId="77777777" w:rsidR="0000488D" w:rsidRDefault="00534453">
            <w:pPr>
              <w:spacing w:after="0" w:line="259" w:lineRule="auto"/>
              <w:ind w:left="113" w:firstLine="0"/>
              <w:jc w:val="left"/>
            </w:pPr>
            <w:r>
              <w:rPr>
                <w:rFonts w:ascii="Calibri" w:eastAsia="Calibri" w:hAnsi="Calibri" w:cs="Calibri"/>
                <w:noProof/>
                <w:sz w:val="22"/>
              </w:rPr>
              <mc:AlternateContent>
                <mc:Choice Requires="wpg">
                  <w:drawing>
                    <wp:inline distT="0" distB="0" distL="0" distR="0" wp14:anchorId="711165C4" wp14:editId="4379F2A9">
                      <wp:extent cx="171450" cy="133350"/>
                      <wp:effectExtent l="0" t="0" r="0" b="0"/>
                      <wp:docPr id="9227" name="Group 9227"/>
                      <wp:cNvGraphicFramePr/>
                      <a:graphic xmlns:a="http://schemas.openxmlformats.org/drawingml/2006/main">
                        <a:graphicData uri="http://schemas.microsoft.com/office/word/2010/wordprocessingGroup">
                          <wpg:wgp>
                            <wpg:cNvGrpSpPr/>
                            <wpg:grpSpPr>
                              <a:xfrm>
                                <a:off x="0" y="0"/>
                                <a:ext cx="171450" cy="133350"/>
                                <a:chOff x="0" y="0"/>
                                <a:chExt cx="171450" cy="133350"/>
                              </a:xfrm>
                            </wpg:grpSpPr>
                            <wps:wsp>
                              <wps:cNvPr id="391" name="Shape 391"/>
                              <wps:cNvSpPr/>
                              <wps:spPr>
                                <a:xfrm>
                                  <a:off x="0" y="0"/>
                                  <a:ext cx="171450" cy="133350"/>
                                </a:xfrm>
                                <a:custGeom>
                                  <a:avLst/>
                                  <a:gdLst/>
                                  <a:ahLst/>
                                  <a:cxnLst/>
                                  <a:rect l="0" t="0" r="0" b="0"/>
                                  <a:pathLst>
                                    <a:path w="171450" h="133350">
                                      <a:moveTo>
                                        <a:pt x="104775" y="0"/>
                                      </a:moveTo>
                                      <a:lnTo>
                                        <a:pt x="171450" y="66675"/>
                                      </a:lnTo>
                                      <a:lnTo>
                                        <a:pt x="104775" y="133350"/>
                                      </a:lnTo>
                                      <a:lnTo>
                                        <a:pt x="104775" y="100076"/>
                                      </a:lnTo>
                                      <a:lnTo>
                                        <a:pt x="0" y="100076"/>
                                      </a:lnTo>
                                      <a:lnTo>
                                        <a:pt x="0" y="33401"/>
                                      </a:lnTo>
                                      <a:lnTo>
                                        <a:pt x="104775" y="33401"/>
                                      </a:lnTo>
                                      <a:lnTo>
                                        <a:pt x="1047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2" name="Shape 392"/>
                              <wps:cNvSpPr/>
                              <wps:spPr>
                                <a:xfrm>
                                  <a:off x="0" y="0"/>
                                  <a:ext cx="171450" cy="133350"/>
                                </a:xfrm>
                                <a:custGeom>
                                  <a:avLst/>
                                  <a:gdLst/>
                                  <a:ahLst/>
                                  <a:cxnLst/>
                                  <a:rect l="0" t="0" r="0" b="0"/>
                                  <a:pathLst>
                                    <a:path w="171450" h="133350">
                                      <a:moveTo>
                                        <a:pt x="0" y="33401"/>
                                      </a:moveTo>
                                      <a:lnTo>
                                        <a:pt x="104775" y="33401"/>
                                      </a:lnTo>
                                      <a:lnTo>
                                        <a:pt x="104775" y="0"/>
                                      </a:lnTo>
                                      <a:lnTo>
                                        <a:pt x="171450" y="66675"/>
                                      </a:lnTo>
                                      <a:lnTo>
                                        <a:pt x="104775" y="133350"/>
                                      </a:lnTo>
                                      <a:lnTo>
                                        <a:pt x="104775" y="100076"/>
                                      </a:lnTo>
                                      <a:lnTo>
                                        <a:pt x="0" y="100076"/>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8889637" id="Group 9227" o:spid="_x0000_s1026" style="width:13.5pt;height:10.5pt;mso-position-horizontal-relative:char;mso-position-vertical-relative:line" coordsize="17145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">
                      <v:shape id="Shape 391" o:spid="_x0000_s1027" style="position:absolute;width:171450;height:133350;visibility:visible;mso-wrap-style:square;v-text-anchor:top" coordsize="171450,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dqdcQA&#10;AADcAAAADwAAAGRycy9kb3ducmV2LnhtbESPQUsDMRSE74L/ITzBS2nf1mqpa9MiBUXBi2vb82Pz&#10;3F3cvCxJbNN/3wgFj8PMfMMs18n26sA+dE40TCcFKJbamU4aDduvl/ECVIgkhnonrOHEAdar66sl&#10;lcYd5ZMPVWxUhkgoSUMb41AihrplS2HiBpbsfTtvKWbpGzSejhlue7wrijla6iQvtDTwpuX6p/q1&#10;Gl7jfcIPkx7ed/tZtXEj7H2FWt/epOcnUJFT/A9f2m9Gw+xxCn9n8hHA1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HanXEAAAA3AAAAA8AAAAAAAAAAAAAAAAAmAIAAGRycy9k&#10;b3ducmV2LnhtbFBLBQYAAAAABAAEAPUAAACJAwAAAAA=&#10;" path="m104775,r66675,66675l104775,133350r,-33274l,100076,,33401r104775,l104775,xe" fillcolor="black" stroked="f" strokeweight="0">
                        <v:stroke miterlimit="83231f" joinstyle="miter"/>
                        <v:path arrowok="t" textboxrect="0,0,171450,133350"/>
                      </v:shape>
                      <v:shape id="Shape 392" o:spid="_x0000_s1028" style="position:absolute;width:171450;height:133350;visibility:visible;mso-wrap-style:square;v-text-anchor:top" coordsize="171450,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e1z8QA&#10;AADcAAAADwAAAGRycy9kb3ducmV2LnhtbESPQWvCQBSE7wX/w/IEb3Wj0mrTrBJEob3VaO+P7Gs2&#10;JPs2ZFcT++u7hUKPw8x8w2S70bbiRr2vHStYzBMQxKXTNVcKLufj4waED8gaW8ek4E4edtvJQ4ap&#10;dgOf6FaESkQI+xQVmBC6VEpfGrLo564jjt6X6y2GKPtK6h6HCLetXCbJs7RYc1ww2NHeUNkUV6ug&#10;Hu1e5k8H8764N3r9MRy/8/OnUrPpmL+CCDSG//Bf+00rWL0s4fdMP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Htc/EAAAA3AAAAA8AAAAAAAAAAAAAAAAAmAIAAGRycy9k&#10;b3ducmV2LnhtbFBLBQYAAAAABAAEAPUAAACJAwAAAAA=&#10;" path="m,33401r104775,l104775,r66675,66675l104775,133350r,-33274l,100076,,33401xe" filled="f" strokeweight="1pt">
                        <v:stroke miterlimit="83231f" joinstyle="miter"/>
                        <v:path arrowok="t" textboxrect="0,0,171450,133350"/>
                      </v:shape>
                      <w10:anchorlock/>
                    </v:group>
                  </w:pict>
                </mc:Fallback>
              </mc:AlternateContent>
            </w:r>
          </w:p>
        </w:tc>
        <w:tc>
          <w:tcPr>
            <w:tcW w:w="2634" w:type="dxa"/>
            <w:tcBorders>
              <w:top w:val="nil"/>
              <w:left w:val="nil"/>
              <w:bottom w:val="nil"/>
              <w:right w:val="nil"/>
            </w:tcBorders>
          </w:tcPr>
          <w:p w14:paraId="21240B1D" w14:textId="77777777" w:rsidR="0000488D" w:rsidRDefault="0000488D">
            <w:pPr>
              <w:spacing w:after="0" w:line="259" w:lineRule="auto"/>
              <w:ind w:left="-5153" w:right="104" w:firstLine="0"/>
              <w:jc w:val="left"/>
            </w:pPr>
          </w:p>
          <w:tbl>
            <w:tblPr>
              <w:tblStyle w:val="TableGrid"/>
              <w:tblW w:w="2433" w:type="dxa"/>
              <w:tblInd w:w="98" w:type="dxa"/>
              <w:tblCellMar>
                <w:top w:w="1607" w:type="dxa"/>
                <w:left w:w="173" w:type="dxa"/>
                <w:right w:w="98" w:type="dxa"/>
              </w:tblCellMar>
              <w:tblLook w:val="04A0" w:firstRow="1" w:lastRow="0" w:firstColumn="1" w:lastColumn="0" w:noHBand="0" w:noVBand="1"/>
            </w:tblPr>
            <w:tblGrid>
              <w:gridCol w:w="2433"/>
            </w:tblGrid>
            <w:tr w:rsidR="0000488D" w14:paraId="36F3EECF" w14:textId="77777777">
              <w:trPr>
                <w:trHeight w:val="5284"/>
              </w:trPr>
              <w:tc>
                <w:tcPr>
                  <w:tcW w:w="2433" w:type="dxa"/>
                  <w:tcBorders>
                    <w:top w:val="single" w:sz="8" w:space="0" w:color="000000"/>
                    <w:left w:val="single" w:sz="8" w:space="0" w:color="000000"/>
                    <w:bottom w:val="single" w:sz="8" w:space="0" w:color="000000"/>
                    <w:right w:val="single" w:sz="8" w:space="0" w:color="000000"/>
                  </w:tcBorders>
                </w:tcPr>
                <w:p w14:paraId="7ECB0CA8" w14:textId="77777777" w:rsidR="0000488D" w:rsidRDefault="00534453">
                  <w:pPr>
                    <w:spacing w:after="261" w:line="259" w:lineRule="auto"/>
                    <w:ind w:left="0" w:right="6" w:firstLine="0"/>
                    <w:jc w:val="center"/>
                  </w:pPr>
                  <w:r>
                    <w:t xml:space="preserve"> </w:t>
                  </w:r>
                </w:p>
                <w:p w14:paraId="4EB180EA" w14:textId="77777777" w:rsidR="0000488D" w:rsidRDefault="00534453">
                  <w:pPr>
                    <w:spacing w:after="0" w:line="259" w:lineRule="auto"/>
                    <w:ind w:left="0" w:right="67" w:firstLine="0"/>
                    <w:jc w:val="center"/>
                  </w:pPr>
                  <w:r>
                    <w:rPr>
                      <w:b/>
                    </w:rPr>
                    <w:t xml:space="preserve">Student Event </w:t>
                  </w:r>
                </w:p>
                <w:p w14:paraId="0AAB82D4" w14:textId="77777777" w:rsidR="0000488D" w:rsidRDefault="00534453">
                  <w:pPr>
                    <w:spacing w:after="0" w:line="259" w:lineRule="auto"/>
                    <w:ind w:left="0" w:right="66" w:firstLine="0"/>
                    <w:jc w:val="center"/>
                  </w:pPr>
                  <w:r>
                    <w:rPr>
                      <w:b/>
                    </w:rPr>
                    <w:t xml:space="preserve">Notification and </w:t>
                  </w:r>
                </w:p>
                <w:p w14:paraId="70C6AF1E" w14:textId="77777777" w:rsidR="0000488D" w:rsidRDefault="00534453">
                  <w:pPr>
                    <w:spacing w:after="0" w:line="259" w:lineRule="auto"/>
                    <w:ind w:left="0" w:firstLine="0"/>
                    <w:jc w:val="left"/>
                  </w:pPr>
                  <w:r>
                    <w:rPr>
                      <w:b/>
                    </w:rPr>
                    <w:t xml:space="preserve">Evaluation System </w:t>
                  </w:r>
                </w:p>
                <w:p w14:paraId="11390345" w14:textId="77777777" w:rsidR="0000488D" w:rsidRDefault="00534453">
                  <w:pPr>
                    <w:spacing w:after="0" w:line="259" w:lineRule="auto"/>
                    <w:ind w:left="0" w:right="72" w:firstLine="0"/>
                    <w:jc w:val="center"/>
                  </w:pPr>
                  <w:r>
                    <w:rPr>
                      <w:b/>
                    </w:rPr>
                    <w:t xml:space="preserve">(SENES) </w:t>
                  </w:r>
                </w:p>
                <w:p w14:paraId="533F1ACC" w14:textId="77777777" w:rsidR="0000488D" w:rsidRDefault="00534453">
                  <w:pPr>
                    <w:spacing w:after="0" w:line="259" w:lineRule="auto"/>
                    <w:ind w:left="705" w:firstLine="0"/>
                    <w:jc w:val="left"/>
                  </w:pPr>
                  <w:r>
                    <w:t xml:space="preserve"> </w:t>
                  </w:r>
                </w:p>
              </w:tc>
            </w:tr>
          </w:tbl>
          <w:p w14:paraId="471D47DA" w14:textId="77777777" w:rsidR="0000488D" w:rsidRDefault="0000488D">
            <w:pPr>
              <w:spacing w:after="160" w:line="259" w:lineRule="auto"/>
              <w:ind w:left="0" w:firstLine="0"/>
              <w:jc w:val="left"/>
            </w:pPr>
          </w:p>
        </w:tc>
        <w:tc>
          <w:tcPr>
            <w:tcW w:w="463" w:type="dxa"/>
            <w:tcBorders>
              <w:top w:val="nil"/>
              <w:left w:val="nil"/>
              <w:bottom w:val="nil"/>
              <w:right w:val="nil"/>
            </w:tcBorders>
            <w:vAlign w:val="center"/>
          </w:tcPr>
          <w:p w14:paraId="495A4911" w14:textId="77777777" w:rsidR="0000488D" w:rsidRDefault="00534453">
            <w:pPr>
              <w:spacing w:after="0" w:line="259" w:lineRule="auto"/>
              <w:ind w:left="103" w:firstLine="0"/>
              <w:jc w:val="left"/>
            </w:pPr>
            <w:r>
              <w:rPr>
                <w:rFonts w:ascii="Calibri" w:eastAsia="Calibri" w:hAnsi="Calibri" w:cs="Calibri"/>
                <w:noProof/>
                <w:sz w:val="22"/>
              </w:rPr>
              <mc:AlternateContent>
                <mc:Choice Requires="wpg">
                  <w:drawing>
                    <wp:inline distT="0" distB="0" distL="0" distR="0" wp14:anchorId="385F0AF2" wp14:editId="3133BFAE">
                      <wp:extent cx="171450" cy="133350"/>
                      <wp:effectExtent l="0" t="0" r="0" b="0"/>
                      <wp:docPr id="9228" name="Group 9228"/>
                      <wp:cNvGraphicFramePr/>
                      <a:graphic xmlns:a="http://schemas.openxmlformats.org/drawingml/2006/main">
                        <a:graphicData uri="http://schemas.microsoft.com/office/word/2010/wordprocessingGroup">
                          <wpg:wgp>
                            <wpg:cNvGrpSpPr/>
                            <wpg:grpSpPr>
                              <a:xfrm>
                                <a:off x="0" y="0"/>
                                <a:ext cx="171450" cy="133350"/>
                                <a:chOff x="0" y="0"/>
                                <a:chExt cx="171450" cy="133350"/>
                              </a:xfrm>
                            </wpg:grpSpPr>
                            <wps:wsp>
                              <wps:cNvPr id="406" name="Shape 406"/>
                              <wps:cNvSpPr/>
                              <wps:spPr>
                                <a:xfrm>
                                  <a:off x="0" y="0"/>
                                  <a:ext cx="171450" cy="133350"/>
                                </a:xfrm>
                                <a:custGeom>
                                  <a:avLst/>
                                  <a:gdLst/>
                                  <a:ahLst/>
                                  <a:cxnLst/>
                                  <a:rect l="0" t="0" r="0" b="0"/>
                                  <a:pathLst>
                                    <a:path w="171450" h="133350">
                                      <a:moveTo>
                                        <a:pt x="104775" y="0"/>
                                      </a:moveTo>
                                      <a:lnTo>
                                        <a:pt x="171450" y="66675"/>
                                      </a:lnTo>
                                      <a:lnTo>
                                        <a:pt x="104775" y="133350"/>
                                      </a:lnTo>
                                      <a:lnTo>
                                        <a:pt x="104775" y="100076"/>
                                      </a:lnTo>
                                      <a:lnTo>
                                        <a:pt x="0" y="100076"/>
                                      </a:lnTo>
                                      <a:lnTo>
                                        <a:pt x="0" y="33401"/>
                                      </a:lnTo>
                                      <a:lnTo>
                                        <a:pt x="104775" y="33401"/>
                                      </a:lnTo>
                                      <a:lnTo>
                                        <a:pt x="1047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7" name="Shape 407"/>
                              <wps:cNvSpPr/>
                              <wps:spPr>
                                <a:xfrm>
                                  <a:off x="0" y="0"/>
                                  <a:ext cx="171450" cy="133350"/>
                                </a:xfrm>
                                <a:custGeom>
                                  <a:avLst/>
                                  <a:gdLst/>
                                  <a:ahLst/>
                                  <a:cxnLst/>
                                  <a:rect l="0" t="0" r="0" b="0"/>
                                  <a:pathLst>
                                    <a:path w="171450" h="133350">
                                      <a:moveTo>
                                        <a:pt x="0" y="33401"/>
                                      </a:moveTo>
                                      <a:lnTo>
                                        <a:pt x="104775" y="33401"/>
                                      </a:lnTo>
                                      <a:lnTo>
                                        <a:pt x="104775" y="0"/>
                                      </a:lnTo>
                                      <a:lnTo>
                                        <a:pt x="171450" y="66675"/>
                                      </a:lnTo>
                                      <a:lnTo>
                                        <a:pt x="104775" y="133350"/>
                                      </a:lnTo>
                                      <a:lnTo>
                                        <a:pt x="104775" y="100076"/>
                                      </a:lnTo>
                                      <a:lnTo>
                                        <a:pt x="0" y="100076"/>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EA75379" id="Group 9228" o:spid="_x0000_s1026" style="width:13.5pt;height:10.5pt;mso-position-horizontal-relative:char;mso-position-vertical-relative:line" coordsize="17145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">
                      <v:shape id="Shape 406" o:spid="_x0000_s1027" style="position:absolute;width:171450;height:133350;visibility:visible;mso-wrap-style:square;v-text-anchor:top" coordsize="171450,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6q48QA&#10;AADcAAAADwAAAGRycy9kb3ducmV2LnhtbESPQUsDMRSE74L/ITyhF2nfWmsp26ZFCooFL13bnh+b&#10;5+7i5mVJYhv/fSMIHoeZ+YZZbZLt1Zl96JxoeJgUoFhqZzppNBw+XsYLUCGSGOqdsIYfDrBZ396s&#10;qDTuIns+V7FRGSKhJA1tjEOJGOqWLYWJG1iy9+m8pZilb9B4umS47XFaFHO01EleaGngbcv1V/Vt&#10;NbzGWcJ3k552x9NjtXX32PsKtR7dpeclqMgp/of/2m9Gw6yYw++ZfARw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OquPEAAAA3AAAAA8AAAAAAAAAAAAAAAAAmAIAAGRycy9k&#10;b3ducmV2LnhtbFBLBQYAAAAABAAEAPUAAACJAwAAAAA=&#10;" path="m104775,r66675,66675l104775,133350r,-33274l,100076,,33401r104775,l104775,xe" fillcolor="black" stroked="f" strokeweight="0">
                        <v:stroke miterlimit="83231f" joinstyle="miter"/>
                        <v:path arrowok="t" textboxrect="0,0,171450,133350"/>
                      </v:shape>
                      <v:shape id="Shape 407" o:spid="_x0000_s1028" style="position:absolute;width:171450;height:133350;visibility:visible;mso-wrap-style:square;v-text-anchor:top" coordsize="171450,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BOtcQA&#10;AADcAAAADwAAAGRycy9kb3ducmV2LnhtbESPQWvCQBSE74X+h+UVequbiK0lukoICu2tTez9kX1m&#10;g9m3Ibua2F/fLQgeh5n5hllvJ9uJCw2+dawgnSUgiGunW24UHKr9yzsIH5A1do5JwZU8bDePD2vM&#10;tBv5my5laESEsM9QgQmhz6T0tSGLfuZ64ugd3WAxRDk0Ug84Rrjt5DxJ3qTFluOCwZ4KQ/WpPFsF&#10;7WQLmb/uzGd6Penl17j/zasfpZ6fpnwFItAU7uFb+0MrWCRL+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QTrXEAAAA3AAAAA8AAAAAAAAAAAAAAAAAmAIAAGRycy9k&#10;b3ducmV2LnhtbFBLBQYAAAAABAAEAPUAAACJAwAAAAA=&#10;" path="m,33401r104775,l104775,r66675,66675l104775,133350r,-33274l,100076,,33401xe" filled="f" strokeweight="1pt">
                        <v:stroke miterlimit="83231f" joinstyle="miter"/>
                        <v:path arrowok="t" textboxrect="0,0,171450,133350"/>
                      </v:shape>
                      <w10:anchorlock/>
                    </v:group>
                  </w:pict>
                </mc:Fallback>
              </mc:AlternateContent>
            </w:r>
          </w:p>
        </w:tc>
        <w:tc>
          <w:tcPr>
            <w:tcW w:w="2523" w:type="dxa"/>
            <w:tcBorders>
              <w:top w:val="nil"/>
              <w:left w:val="nil"/>
              <w:bottom w:val="nil"/>
              <w:right w:val="nil"/>
            </w:tcBorders>
          </w:tcPr>
          <w:p w14:paraId="27B1E6F8" w14:textId="77777777" w:rsidR="0000488D" w:rsidRDefault="0000488D">
            <w:pPr>
              <w:spacing w:after="0" w:line="259" w:lineRule="auto"/>
              <w:ind w:left="-8250" w:right="10773" w:firstLine="0"/>
              <w:jc w:val="left"/>
            </w:pPr>
          </w:p>
          <w:tbl>
            <w:tblPr>
              <w:tblStyle w:val="TableGrid"/>
              <w:tblW w:w="2433" w:type="dxa"/>
              <w:tblInd w:w="90" w:type="dxa"/>
              <w:tblCellMar>
                <w:top w:w="187" w:type="dxa"/>
                <w:left w:w="159" w:type="dxa"/>
                <w:right w:w="11" w:type="dxa"/>
              </w:tblCellMar>
              <w:tblLook w:val="04A0" w:firstRow="1" w:lastRow="0" w:firstColumn="1" w:lastColumn="0" w:noHBand="0" w:noVBand="1"/>
            </w:tblPr>
            <w:tblGrid>
              <w:gridCol w:w="2433"/>
            </w:tblGrid>
            <w:tr w:rsidR="0000488D" w14:paraId="71260392" w14:textId="77777777">
              <w:trPr>
                <w:trHeight w:val="5284"/>
              </w:trPr>
              <w:tc>
                <w:tcPr>
                  <w:tcW w:w="2433" w:type="dxa"/>
                  <w:tcBorders>
                    <w:top w:val="single" w:sz="8" w:space="0" w:color="000000"/>
                    <w:left w:val="single" w:sz="8" w:space="0" w:color="000000"/>
                    <w:bottom w:val="single" w:sz="8" w:space="0" w:color="000000"/>
                    <w:right w:val="single" w:sz="8" w:space="0" w:color="000000"/>
                  </w:tcBorders>
                </w:tcPr>
                <w:p w14:paraId="6EF6911B" w14:textId="77777777" w:rsidR="0000488D" w:rsidRDefault="00534453">
                  <w:pPr>
                    <w:spacing w:after="285" w:line="259" w:lineRule="auto"/>
                    <w:ind w:left="0" w:firstLine="0"/>
                    <w:jc w:val="left"/>
                  </w:pPr>
                  <w:r>
                    <w:t xml:space="preserve"> </w:t>
                  </w:r>
                </w:p>
                <w:p w14:paraId="0429B0EC" w14:textId="77777777" w:rsidR="0000488D" w:rsidRDefault="00534453">
                  <w:pPr>
                    <w:spacing w:after="207" w:line="259" w:lineRule="auto"/>
                    <w:ind w:left="0" w:firstLine="0"/>
                    <w:jc w:val="left"/>
                  </w:pPr>
                  <w:r>
                    <w:t xml:space="preserve">Notify Student </w:t>
                  </w:r>
                  <w:r>
                    <w:rPr>
                      <w:sz w:val="28"/>
                    </w:rPr>
                    <w:t xml:space="preserve"> </w:t>
                  </w:r>
                </w:p>
                <w:p w14:paraId="4E7507CE" w14:textId="77777777" w:rsidR="0000488D" w:rsidRDefault="00534453">
                  <w:pPr>
                    <w:spacing w:after="0" w:line="454" w:lineRule="auto"/>
                    <w:ind w:left="0" w:firstLine="0"/>
                    <w:jc w:val="left"/>
                  </w:pPr>
                  <w:r>
                    <w:t xml:space="preserve">Fix Future events </w:t>
                  </w:r>
                  <w:proofErr w:type="spellStart"/>
                  <w:r>
                    <w:t>Events</w:t>
                  </w:r>
                  <w:proofErr w:type="spellEnd"/>
                  <w:r>
                    <w:t xml:space="preserve"> performance and student recommendation. </w:t>
                  </w:r>
                  <w:r>
                    <w:rPr>
                      <w:sz w:val="28"/>
                    </w:rPr>
                    <w:t xml:space="preserve"> </w:t>
                  </w:r>
                </w:p>
                <w:p w14:paraId="7AB93AE8" w14:textId="77777777" w:rsidR="0000488D" w:rsidRDefault="00534453">
                  <w:pPr>
                    <w:spacing w:after="252" w:line="259" w:lineRule="auto"/>
                    <w:ind w:left="0" w:firstLine="0"/>
                    <w:jc w:val="left"/>
                  </w:pPr>
                  <w:r>
                    <w:t xml:space="preserve"> </w:t>
                  </w:r>
                </w:p>
                <w:p w14:paraId="2F15C4A7" w14:textId="77777777" w:rsidR="0000488D" w:rsidRDefault="00534453">
                  <w:pPr>
                    <w:spacing w:after="0" w:line="259" w:lineRule="auto"/>
                    <w:ind w:left="720" w:firstLine="0"/>
                    <w:jc w:val="left"/>
                  </w:pPr>
                  <w:r>
                    <w:t xml:space="preserve"> </w:t>
                  </w:r>
                </w:p>
              </w:tc>
            </w:tr>
          </w:tbl>
          <w:p w14:paraId="5A63EE20" w14:textId="77777777" w:rsidR="0000488D" w:rsidRDefault="0000488D">
            <w:pPr>
              <w:spacing w:after="160" w:line="259" w:lineRule="auto"/>
              <w:ind w:left="0" w:firstLine="0"/>
              <w:jc w:val="left"/>
            </w:pPr>
          </w:p>
        </w:tc>
      </w:tr>
    </w:tbl>
    <w:p w14:paraId="61B86450" w14:textId="77777777" w:rsidR="0000488D" w:rsidRDefault="00534453">
      <w:pPr>
        <w:spacing w:after="411" w:line="259" w:lineRule="auto"/>
        <w:ind w:left="3332" w:firstLine="0"/>
        <w:jc w:val="left"/>
      </w:pPr>
      <w:r>
        <w:t xml:space="preserve"> </w:t>
      </w:r>
    </w:p>
    <w:p w14:paraId="79ED396F" w14:textId="77777777" w:rsidR="0000488D" w:rsidRDefault="00534453">
      <w:pPr>
        <w:ind w:left="-5" w:right="61"/>
      </w:pPr>
      <w:r>
        <w:t xml:space="preserve"> This conceptual framework outlines the structure and functionality of the Student Event Notification and Evaluation System, highlights how particular mobile application stands as the target solution to handle unreliable Facebook and Messenger event notification.  </w:t>
      </w:r>
    </w:p>
    <w:p w14:paraId="1CC15881" w14:textId="77777777" w:rsidR="0000488D" w:rsidRDefault="00534453">
      <w:pPr>
        <w:spacing w:after="4" w:line="465" w:lineRule="auto"/>
        <w:ind w:left="720" w:right="106" w:firstLine="0"/>
        <w:jc w:val="left"/>
      </w:pPr>
      <w:r>
        <w:t xml:space="preserve">By maintaining complete event scheduling to deliver time-sensitive Information to student, providing comments through both rating </w:t>
      </w:r>
      <w:r>
        <w:lastRenderedPageBreak/>
        <w:t xml:space="preserve">scale and offer uncomplicated feedback capabilities. Student feedback serves as the vital tool to enhance event planning and event quality for upcoming student events. </w:t>
      </w:r>
    </w:p>
    <w:p w14:paraId="406D0609" w14:textId="77777777" w:rsidR="0000488D" w:rsidRDefault="00534453">
      <w:pPr>
        <w:spacing w:after="251" w:line="259" w:lineRule="auto"/>
        <w:ind w:left="0" w:firstLine="0"/>
        <w:jc w:val="left"/>
      </w:pPr>
      <w:r>
        <w:t xml:space="preserve"> </w:t>
      </w:r>
    </w:p>
    <w:p w14:paraId="318D5173" w14:textId="77777777" w:rsidR="0000488D" w:rsidRDefault="00534453">
      <w:pPr>
        <w:spacing w:after="256" w:line="259" w:lineRule="auto"/>
        <w:ind w:left="0" w:firstLine="0"/>
        <w:jc w:val="left"/>
      </w:pPr>
      <w:r>
        <w:t xml:space="preserve"> </w:t>
      </w:r>
    </w:p>
    <w:p w14:paraId="157A7BE0" w14:textId="77777777" w:rsidR="0000488D" w:rsidRDefault="00534453">
      <w:pPr>
        <w:pStyle w:val="Heading1"/>
        <w:ind w:left="-5"/>
      </w:pPr>
      <w:r>
        <w:t xml:space="preserve">Significance of the Study </w:t>
      </w:r>
    </w:p>
    <w:p w14:paraId="16EF04B6" w14:textId="77777777" w:rsidR="0000488D" w:rsidRDefault="00534453">
      <w:pPr>
        <w:spacing w:after="256" w:line="259" w:lineRule="auto"/>
        <w:ind w:left="0" w:firstLine="0"/>
        <w:jc w:val="left"/>
      </w:pPr>
      <w:r>
        <w:rPr>
          <w:b/>
        </w:rPr>
        <w:t xml:space="preserve"> </w:t>
      </w:r>
    </w:p>
    <w:p w14:paraId="6A9486C4" w14:textId="77777777" w:rsidR="0000488D" w:rsidRDefault="00534453">
      <w:pPr>
        <w:ind w:left="-15" w:right="61" w:firstLine="720"/>
      </w:pPr>
      <w:r>
        <w:t xml:space="preserve">The development of the Student Event Notification and Evaluation System is expected to provide a cutting-edge solution. This study is significant as it elevates the effectiveness, security, and accessibility, which are vital in modern technological mobile applications.  </w:t>
      </w:r>
    </w:p>
    <w:p w14:paraId="5F03066F" w14:textId="77777777" w:rsidR="0000488D" w:rsidRDefault="00534453">
      <w:pPr>
        <w:spacing w:after="257" w:line="259" w:lineRule="auto"/>
        <w:ind w:left="-5" w:right="61"/>
      </w:pPr>
      <w:r>
        <w:t xml:space="preserve">This study will benefit the following groups: </w:t>
      </w:r>
    </w:p>
    <w:p w14:paraId="121ACC7C" w14:textId="77777777" w:rsidR="0000488D" w:rsidRDefault="00534453">
      <w:pPr>
        <w:ind w:left="730" w:right="61"/>
      </w:pPr>
      <w:r>
        <w:rPr>
          <w:b/>
        </w:rPr>
        <w:t>IT Students and Researchers</w:t>
      </w:r>
      <w:r>
        <w:t xml:space="preserve">, it serves as a valuable reference for upcoming capstone projects, helping students discover about system architecture and development, clean coding practices and innovative technologies. </w:t>
      </w:r>
    </w:p>
    <w:p w14:paraId="292363B3" w14:textId="77777777" w:rsidR="0000488D" w:rsidRDefault="00534453">
      <w:pPr>
        <w:ind w:left="730" w:right="61"/>
      </w:pPr>
      <w:r>
        <w:rPr>
          <w:b/>
        </w:rPr>
        <w:t>Mobile Developers and IT Professionals</w:t>
      </w:r>
      <w:r>
        <w:t xml:space="preserve">, the project, provides new methodologies that can help mobile software development be </w:t>
      </w:r>
    </w:p>
    <w:p w14:paraId="4DB49BC6" w14:textId="77777777" w:rsidR="0000488D" w:rsidRDefault="00534453">
      <w:pPr>
        <w:spacing w:after="261" w:line="259" w:lineRule="auto"/>
        <w:ind w:left="730" w:right="61"/>
      </w:pPr>
      <w:r>
        <w:t xml:space="preserve">efficient and user-friendly.  </w:t>
      </w:r>
    </w:p>
    <w:p w14:paraId="24C8DB4A" w14:textId="77777777" w:rsidR="0000488D" w:rsidRDefault="00534453">
      <w:pPr>
        <w:ind w:left="730" w:right="61"/>
      </w:pPr>
      <w:r>
        <w:rPr>
          <w:b/>
        </w:rPr>
        <w:t>Office of the Student Affairs</w:t>
      </w:r>
      <w:r>
        <w:t xml:space="preserve">, the system can deliver real-time announcements and offer productive distribution of important information.  </w:t>
      </w:r>
    </w:p>
    <w:p w14:paraId="48916FFD" w14:textId="77777777" w:rsidR="0000488D" w:rsidRDefault="00534453">
      <w:pPr>
        <w:ind w:left="730" w:right="61"/>
      </w:pPr>
      <w:r>
        <w:rPr>
          <w:b/>
        </w:rPr>
        <w:lastRenderedPageBreak/>
        <w:t>Students</w:t>
      </w:r>
      <w:r>
        <w:t xml:space="preserve"> using the system will experience less destructive notification and more efficient event evaluation.  </w:t>
      </w:r>
    </w:p>
    <w:p w14:paraId="0E82090A" w14:textId="77777777" w:rsidR="0000488D" w:rsidRDefault="00534453">
      <w:pPr>
        <w:spacing w:after="251" w:line="259" w:lineRule="auto"/>
        <w:ind w:left="720" w:firstLine="0"/>
        <w:jc w:val="left"/>
      </w:pPr>
      <w:r>
        <w:t xml:space="preserve"> </w:t>
      </w:r>
    </w:p>
    <w:p w14:paraId="2DA18D17" w14:textId="77777777" w:rsidR="0000488D" w:rsidRDefault="00534453">
      <w:pPr>
        <w:spacing w:after="262" w:line="259" w:lineRule="auto"/>
        <w:ind w:left="720" w:firstLine="0"/>
        <w:jc w:val="left"/>
      </w:pPr>
      <w:r>
        <w:t xml:space="preserve"> </w:t>
      </w:r>
    </w:p>
    <w:p w14:paraId="29AE77A2" w14:textId="77777777" w:rsidR="0000488D" w:rsidRDefault="00534453">
      <w:pPr>
        <w:pStyle w:val="Heading1"/>
        <w:ind w:left="-5"/>
      </w:pPr>
      <w:r>
        <w:t xml:space="preserve">Scope and Limitations of the Study </w:t>
      </w:r>
    </w:p>
    <w:p w14:paraId="2530583F" w14:textId="77777777" w:rsidR="0000488D" w:rsidRDefault="00534453">
      <w:pPr>
        <w:spacing w:after="256" w:line="259" w:lineRule="auto"/>
        <w:ind w:left="0" w:firstLine="0"/>
        <w:jc w:val="left"/>
      </w:pPr>
      <w:r>
        <w:rPr>
          <w:b/>
        </w:rPr>
        <w:t xml:space="preserve"> </w:t>
      </w:r>
    </w:p>
    <w:p w14:paraId="4AB62CEC" w14:textId="77777777" w:rsidR="0000488D" w:rsidRDefault="00534453">
      <w:pPr>
        <w:ind w:left="-15" w:right="61" w:firstLine="720"/>
      </w:pPr>
      <w:r>
        <w:t xml:space="preserve">The Capstone Project focuses on Student Event Notification and Evaluation system for College of Purisima Concepcion events using banner notification. This involves an Office of Student Affairs and students in the campus.  </w:t>
      </w:r>
    </w:p>
    <w:p w14:paraId="49E630E0" w14:textId="77777777" w:rsidR="0000488D" w:rsidRDefault="00534453">
      <w:pPr>
        <w:spacing w:after="251" w:line="259" w:lineRule="auto"/>
        <w:ind w:left="-5" w:right="61"/>
      </w:pPr>
      <w:r>
        <w:t xml:space="preserve"> I. Creating system architecture and design structure on June 1, 2025. </w:t>
      </w:r>
    </w:p>
    <w:p w14:paraId="1EEDE4BB" w14:textId="77777777" w:rsidR="0000488D" w:rsidRDefault="00534453">
      <w:pPr>
        <w:spacing w:after="256" w:line="259" w:lineRule="auto"/>
        <w:ind w:left="-5" w:right="61"/>
      </w:pPr>
      <w:r>
        <w:t xml:space="preserve"> ii. Gathering important information and technologies will be used on June </w:t>
      </w:r>
    </w:p>
    <w:p w14:paraId="276CAE3B" w14:textId="77777777" w:rsidR="0000488D" w:rsidRDefault="00534453">
      <w:pPr>
        <w:ind w:left="-5" w:right="1076"/>
      </w:pPr>
      <w:r>
        <w:t xml:space="preserve">5, 2025.  iii. Prototyping phase and coding development on June 15, 2025. </w:t>
      </w:r>
    </w:p>
    <w:p w14:paraId="0F64CE2D" w14:textId="77777777" w:rsidR="0000488D" w:rsidRDefault="00534453">
      <w:pPr>
        <w:numPr>
          <w:ilvl w:val="0"/>
          <w:numId w:val="2"/>
        </w:numPr>
        <w:spacing w:after="257" w:line="259" w:lineRule="auto"/>
        <w:ind w:right="61" w:hanging="314"/>
      </w:pPr>
      <w:r>
        <w:t xml:space="preserve">Testing and user experience feedback on July 20, 2025.  </w:t>
      </w:r>
    </w:p>
    <w:p w14:paraId="2946456D" w14:textId="77777777" w:rsidR="0000488D" w:rsidRDefault="00534453">
      <w:pPr>
        <w:numPr>
          <w:ilvl w:val="0"/>
          <w:numId w:val="2"/>
        </w:numPr>
        <w:spacing w:after="251" w:line="259" w:lineRule="auto"/>
        <w:ind w:right="61" w:hanging="314"/>
      </w:pPr>
      <w:r>
        <w:t xml:space="preserve">Deployment phase on July 30, 2025. </w:t>
      </w:r>
    </w:p>
    <w:p w14:paraId="07E23F77" w14:textId="77777777" w:rsidR="0000488D" w:rsidRDefault="00534453">
      <w:pPr>
        <w:ind w:left="-15" w:right="61" w:firstLine="720"/>
      </w:pPr>
      <w:r>
        <w:t xml:space="preserve">Student required network access to received real-time and updated notification events. Since the server side needs an online client to update, notify and communicate to be more effective. </w:t>
      </w:r>
    </w:p>
    <w:p w14:paraId="0DA97C0B" w14:textId="77777777" w:rsidR="0000488D" w:rsidRDefault="00534453">
      <w:pPr>
        <w:ind w:left="-15" w:right="61" w:firstLine="720"/>
      </w:pPr>
      <w:r>
        <w:t xml:space="preserve">The system cannot efficiently notify students, if the mobile application permissions don't allow receiving notification. </w:t>
      </w:r>
    </w:p>
    <w:p w14:paraId="3A08743C" w14:textId="77777777" w:rsidR="0000488D" w:rsidRDefault="00534453">
      <w:pPr>
        <w:spacing w:after="252" w:line="259" w:lineRule="auto"/>
        <w:ind w:left="0" w:firstLine="0"/>
        <w:jc w:val="left"/>
      </w:pPr>
      <w:r>
        <w:t xml:space="preserve"> </w:t>
      </w:r>
    </w:p>
    <w:p w14:paraId="715FEB26" w14:textId="77777777" w:rsidR="0000488D" w:rsidRDefault="00534453">
      <w:pPr>
        <w:spacing w:after="0" w:line="259" w:lineRule="auto"/>
        <w:ind w:left="0" w:firstLine="0"/>
        <w:jc w:val="left"/>
      </w:pPr>
      <w:r>
        <w:t xml:space="preserve"> </w:t>
      </w:r>
    </w:p>
    <w:p w14:paraId="07CD0A58" w14:textId="77777777" w:rsidR="0000488D" w:rsidRDefault="00534453">
      <w:pPr>
        <w:spacing w:after="268" w:line="259" w:lineRule="auto"/>
        <w:ind w:left="0" w:firstLine="0"/>
        <w:jc w:val="left"/>
      </w:pPr>
      <w:r>
        <w:rPr>
          <w:b/>
          <w:color w:val="222222"/>
          <w:sz w:val="22"/>
        </w:rPr>
        <w:lastRenderedPageBreak/>
        <w:t xml:space="preserve">Definition of Terms </w:t>
      </w:r>
    </w:p>
    <w:p w14:paraId="6012770E" w14:textId="77777777" w:rsidR="0000488D" w:rsidRDefault="00534453">
      <w:pPr>
        <w:spacing w:after="288" w:line="259" w:lineRule="auto"/>
        <w:ind w:left="0" w:firstLine="0"/>
        <w:jc w:val="left"/>
      </w:pPr>
      <w:r>
        <w:rPr>
          <w:b/>
          <w:color w:val="222222"/>
          <w:sz w:val="22"/>
        </w:rPr>
        <w:t xml:space="preserve"> </w:t>
      </w:r>
    </w:p>
    <w:p w14:paraId="3F6E50EB" w14:textId="77777777" w:rsidR="0000488D" w:rsidRDefault="00534453">
      <w:pPr>
        <w:spacing w:after="261" w:line="259" w:lineRule="auto"/>
        <w:ind w:left="-5"/>
      </w:pPr>
      <w:r>
        <w:rPr>
          <w:b/>
        </w:rPr>
        <w:t xml:space="preserve">Banner headline. </w:t>
      </w:r>
      <w:r>
        <w:t>a</w:t>
      </w:r>
      <w:r>
        <w:rPr>
          <w:b/>
        </w:rPr>
        <w:t xml:space="preserve"> </w:t>
      </w:r>
      <w:r>
        <w:t>bold</w:t>
      </w:r>
      <w:r>
        <w:rPr>
          <w:b/>
        </w:rPr>
        <w:t xml:space="preserve"> </w:t>
      </w:r>
      <w:r>
        <w:t>headline running entirely</w:t>
      </w:r>
      <w:r>
        <w:rPr>
          <w:b/>
        </w:rPr>
        <w:t xml:space="preserve"> </w:t>
      </w:r>
      <w:r>
        <w:t>the page of a newspaper</w:t>
      </w:r>
      <w:r>
        <w:rPr>
          <w:b/>
        </w:rPr>
        <w:t xml:space="preserve">, </w:t>
      </w:r>
    </w:p>
    <w:p w14:paraId="06231261" w14:textId="77777777" w:rsidR="0000488D" w:rsidRDefault="00534453">
      <w:pPr>
        <w:ind w:left="-5" w:right="61"/>
      </w:pPr>
      <w:r>
        <w:rPr>
          <w:b/>
        </w:rPr>
        <w:t xml:space="preserve">Notification </w:t>
      </w:r>
      <w:r>
        <w:t>a notifying or being notified (New Webster’s Dictionary and Thesaurus Lexicon Publications, 1993).</w:t>
      </w:r>
      <w:r>
        <w:rPr>
          <w:b/>
        </w:rPr>
        <w:t xml:space="preserve"> </w:t>
      </w:r>
      <w:r>
        <w:t>Operationally, it is referred to as notifying students and attaching important event information.</w:t>
      </w:r>
      <w:r>
        <w:rPr>
          <w:rFonts w:ascii="Arial" w:eastAsia="Arial" w:hAnsi="Arial" w:cs="Arial"/>
        </w:rPr>
        <w:t> </w:t>
      </w:r>
      <w:r>
        <w:t xml:space="preserve">  </w:t>
      </w:r>
    </w:p>
    <w:p w14:paraId="0A84BFE6" w14:textId="77777777" w:rsidR="0000488D" w:rsidRDefault="00534453">
      <w:pPr>
        <w:ind w:left="-5" w:right="61"/>
      </w:pPr>
      <w:r>
        <w:rPr>
          <w:b/>
        </w:rPr>
        <w:t xml:space="preserve">Rate. </w:t>
      </w:r>
      <w:r>
        <w:t xml:space="preserve">The amount of something in relative to some other thing, </w:t>
      </w:r>
      <w:r>
        <w:rPr>
          <w:b/>
        </w:rPr>
        <w:t xml:space="preserve">scale </w:t>
      </w:r>
      <w:r>
        <w:t>a measuring instrument having such marks (New Webster’s Dictionary and Thesaurus Lexicon Publications, 1993). Operationally, it is referred to as event performance evaluation.</w:t>
      </w:r>
      <w:r>
        <w:rPr>
          <w:rFonts w:ascii="Arial" w:eastAsia="Arial" w:hAnsi="Arial" w:cs="Arial"/>
        </w:rPr>
        <w:t> </w:t>
      </w:r>
      <w:r>
        <w:t xml:space="preserve">  </w:t>
      </w:r>
    </w:p>
    <w:p w14:paraId="21C297EC" w14:textId="77777777" w:rsidR="0000488D" w:rsidRDefault="00534453">
      <w:pPr>
        <w:spacing w:after="251" w:line="259" w:lineRule="auto"/>
        <w:ind w:left="0" w:firstLine="0"/>
        <w:jc w:val="left"/>
      </w:pPr>
      <w:r>
        <w:t xml:space="preserve"> </w:t>
      </w:r>
    </w:p>
    <w:p w14:paraId="414B0982" w14:textId="77777777" w:rsidR="0000488D" w:rsidRDefault="00534453">
      <w:pPr>
        <w:spacing w:after="256" w:line="259" w:lineRule="auto"/>
        <w:ind w:left="720" w:firstLine="0"/>
        <w:jc w:val="left"/>
      </w:pPr>
      <w:r>
        <w:t xml:space="preserve"> </w:t>
      </w:r>
    </w:p>
    <w:p w14:paraId="76B892B8" w14:textId="77777777" w:rsidR="0000488D" w:rsidRDefault="00534453">
      <w:pPr>
        <w:spacing w:after="257" w:line="259" w:lineRule="auto"/>
        <w:ind w:left="0" w:firstLine="0"/>
        <w:jc w:val="left"/>
      </w:pPr>
      <w:r>
        <w:t xml:space="preserve"> </w:t>
      </w:r>
    </w:p>
    <w:p w14:paraId="21E19C86" w14:textId="77777777" w:rsidR="0000488D" w:rsidRDefault="00534453">
      <w:pPr>
        <w:spacing w:after="501" w:line="259" w:lineRule="auto"/>
        <w:ind w:left="0" w:firstLine="0"/>
        <w:jc w:val="left"/>
      </w:pPr>
      <w:r>
        <w:rPr>
          <w:b/>
        </w:rPr>
        <w:t xml:space="preserve"> </w:t>
      </w:r>
    </w:p>
    <w:p w14:paraId="673E87EF" w14:textId="77777777" w:rsidR="0000488D" w:rsidRDefault="00534453">
      <w:pPr>
        <w:spacing w:after="392" w:line="259" w:lineRule="auto"/>
        <w:ind w:left="0" w:firstLine="0"/>
        <w:jc w:val="left"/>
      </w:pPr>
      <w:r>
        <w:t xml:space="preserve"> </w:t>
      </w:r>
    </w:p>
    <w:p w14:paraId="64F1D20F" w14:textId="77777777" w:rsidR="00534453" w:rsidRDefault="00534453">
      <w:pPr>
        <w:spacing w:after="395" w:line="265" w:lineRule="auto"/>
        <w:ind w:left="545"/>
        <w:jc w:val="center"/>
        <w:rPr>
          <w:b/>
        </w:rPr>
      </w:pPr>
    </w:p>
    <w:p w14:paraId="2C147B6B" w14:textId="77777777" w:rsidR="00534453" w:rsidRDefault="00534453">
      <w:pPr>
        <w:spacing w:after="395" w:line="265" w:lineRule="auto"/>
        <w:ind w:left="545"/>
        <w:jc w:val="center"/>
        <w:rPr>
          <w:b/>
        </w:rPr>
      </w:pPr>
    </w:p>
    <w:p w14:paraId="28CF75EA" w14:textId="77777777" w:rsidR="00534453" w:rsidRDefault="00534453">
      <w:pPr>
        <w:spacing w:after="395" w:line="265" w:lineRule="auto"/>
        <w:ind w:left="545"/>
        <w:jc w:val="center"/>
        <w:rPr>
          <w:b/>
        </w:rPr>
      </w:pPr>
    </w:p>
    <w:p w14:paraId="39EB54C5" w14:textId="77777777" w:rsidR="00534453" w:rsidRDefault="00534453">
      <w:pPr>
        <w:spacing w:after="395" w:line="265" w:lineRule="auto"/>
        <w:ind w:left="545"/>
        <w:jc w:val="center"/>
        <w:rPr>
          <w:b/>
        </w:rPr>
      </w:pPr>
    </w:p>
    <w:p w14:paraId="141FDD57" w14:textId="77777777" w:rsidR="00534453" w:rsidRDefault="00534453">
      <w:pPr>
        <w:spacing w:after="395" w:line="265" w:lineRule="auto"/>
        <w:ind w:left="545"/>
        <w:jc w:val="center"/>
        <w:rPr>
          <w:b/>
        </w:rPr>
      </w:pPr>
    </w:p>
    <w:p w14:paraId="257B08EE" w14:textId="77777777" w:rsidR="00534453" w:rsidRDefault="00534453">
      <w:pPr>
        <w:spacing w:after="395" w:line="265" w:lineRule="auto"/>
        <w:ind w:left="545"/>
        <w:jc w:val="center"/>
        <w:rPr>
          <w:b/>
        </w:rPr>
      </w:pPr>
    </w:p>
    <w:p w14:paraId="7C126062" w14:textId="77777777" w:rsidR="0000488D" w:rsidRDefault="00534453">
      <w:pPr>
        <w:spacing w:after="395" w:line="265" w:lineRule="auto"/>
        <w:ind w:left="545"/>
        <w:jc w:val="center"/>
      </w:pPr>
      <w:r>
        <w:rPr>
          <w:b/>
        </w:rPr>
        <w:lastRenderedPageBreak/>
        <w:t xml:space="preserve">Chapter II </w:t>
      </w:r>
    </w:p>
    <w:p w14:paraId="68088C35" w14:textId="77777777" w:rsidR="0000488D" w:rsidRDefault="00534453">
      <w:pPr>
        <w:spacing w:after="391" w:line="265" w:lineRule="auto"/>
        <w:ind w:left="545" w:right="6"/>
        <w:jc w:val="center"/>
      </w:pPr>
      <w:r>
        <w:rPr>
          <w:b/>
        </w:rPr>
        <w:t xml:space="preserve">REVIEW OF RELATED LITERATURE </w:t>
      </w:r>
    </w:p>
    <w:p w14:paraId="2AF7A9CB" w14:textId="77777777" w:rsidR="0000488D" w:rsidRDefault="00534453">
      <w:pPr>
        <w:spacing w:after="391" w:line="259" w:lineRule="auto"/>
        <w:ind w:left="606" w:firstLine="0"/>
        <w:jc w:val="center"/>
      </w:pPr>
      <w:r>
        <w:rPr>
          <w:b/>
        </w:rPr>
        <w:t xml:space="preserve"> </w:t>
      </w:r>
    </w:p>
    <w:p w14:paraId="7A3990BB" w14:textId="77777777" w:rsidR="0000488D" w:rsidRDefault="00534453">
      <w:pPr>
        <w:spacing w:after="280"/>
        <w:ind w:left="-15" w:right="61" w:firstLine="720"/>
      </w:pPr>
      <w:r>
        <w:t xml:space="preserve">This chapter focuses on information and related study, used to find some important information that is related to the system being proposed. </w:t>
      </w:r>
    </w:p>
    <w:p w14:paraId="0D725AC9" w14:textId="77777777" w:rsidR="0000488D" w:rsidRDefault="00534453">
      <w:pPr>
        <w:pStyle w:val="Heading1"/>
        <w:ind w:left="-5"/>
      </w:pPr>
      <w:r>
        <w:t xml:space="preserve">Foreign Literature </w:t>
      </w:r>
    </w:p>
    <w:p w14:paraId="77118671" w14:textId="77777777" w:rsidR="0000488D" w:rsidRDefault="00534453">
      <w:pPr>
        <w:ind w:left="-15" w:right="61" w:firstLine="720"/>
      </w:pPr>
      <w:r>
        <w:t>According to Hamid et al. (2022) developing a system will help students more notice current information about events and important announcements. Consequently, the system satisfied the users, as the notifications were communicated efficiently to the intended users. In addition, using Google Forms registration is ineffective for users because it is relegated to the bottom as fresh messages are appended to the page. As a result, they created a special mobile application that handled advertisement and managing registration (</w:t>
      </w:r>
      <w:proofErr w:type="spellStart"/>
      <w:r>
        <w:t>Mun</w:t>
      </w:r>
      <w:proofErr w:type="spellEnd"/>
      <w:r>
        <w:t xml:space="preserve"> &amp; Mohamad, 2023).</w:t>
      </w:r>
      <w:r>
        <w:rPr>
          <w:rFonts w:ascii="Calibri" w:eastAsia="Calibri" w:hAnsi="Calibri" w:cs="Calibri"/>
          <w:sz w:val="22"/>
        </w:rPr>
        <w:t xml:space="preserve"> </w:t>
      </w:r>
      <w:r>
        <w:t xml:space="preserve"> Using alternative terminology, </w:t>
      </w:r>
      <w:proofErr w:type="spellStart"/>
      <w:r>
        <w:t>Ghalia</w:t>
      </w:r>
      <w:proofErr w:type="spellEnd"/>
      <w:r>
        <w:t xml:space="preserve"> </w:t>
      </w:r>
      <w:proofErr w:type="spellStart"/>
      <w:r>
        <w:t>Alfarsi</w:t>
      </w:r>
      <w:proofErr w:type="spellEnd"/>
      <w:r>
        <w:t xml:space="preserve"> and </w:t>
      </w:r>
      <w:proofErr w:type="spellStart"/>
      <w:r>
        <w:t>Alsinani</w:t>
      </w:r>
      <w:proofErr w:type="spellEnd"/>
      <w:r>
        <w:t xml:space="preserve"> (2018) by a cell phone application linked to a website. In their assessment, SMS has a positive effect on the perception of students and enhances their learning outcomes in interactions. All student groups were interested in receiving the teaching </w:t>
      </w:r>
    </w:p>
    <w:p w14:paraId="765F8A71" w14:textId="77777777" w:rsidR="0000488D" w:rsidRDefault="00534453">
      <w:pPr>
        <w:spacing w:after="286"/>
        <w:ind w:left="-5" w:right="61"/>
      </w:pPr>
      <w:r>
        <w:t xml:space="preserve">material through SMS. Throughout the year, the school hosts numerous festivals and events. Every task for events and festivals is completed by hand. Establishing an application saves time and lessens the amount of </w:t>
      </w:r>
      <w:r>
        <w:lastRenderedPageBreak/>
        <w:t>information needed to execute a successful event. Students can examine all the activities that are offered at each school, and school officials can add, remove, or alter events (</w:t>
      </w:r>
      <w:proofErr w:type="spellStart"/>
      <w:r>
        <w:t>Geerja</w:t>
      </w:r>
      <w:proofErr w:type="spellEnd"/>
      <w:r>
        <w:t xml:space="preserve"> </w:t>
      </w:r>
      <w:proofErr w:type="spellStart"/>
      <w:r>
        <w:t>Lavania</w:t>
      </w:r>
      <w:proofErr w:type="spellEnd"/>
      <w:r>
        <w:t xml:space="preserve"> et al., 2023). </w:t>
      </w:r>
    </w:p>
    <w:p w14:paraId="4A4F18BF" w14:textId="77777777" w:rsidR="0000488D" w:rsidRDefault="00534453">
      <w:pPr>
        <w:pStyle w:val="Heading1"/>
        <w:spacing w:after="530"/>
        <w:ind w:left="-5"/>
      </w:pPr>
      <w:r>
        <w:t xml:space="preserve">Local Literature </w:t>
      </w:r>
    </w:p>
    <w:p w14:paraId="57752F6D" w14:textId="77777777" w:rsidR="00182C2C" w:rsidRDefault="00182C2C" w:rsidP="00182C2C">
      <w:pPr>
        <w:shd w:val="clear" w:color="auto" w:fill="FFFFFF"/>
        <w:spacing w:before="100" w:beforeAutospacing="1" w:after="100" w:afterAutospacing="1" w:line="480" w:lineRule="auto"/>
        <w:ind w:left="720" w:right="120" w:firstLine="0"/>
        <w:rPr>
          <w:color w:val="222222"/>
          <w:szCs w:val="24"/>
          <w:shd w:val="clear" w:color="auto" w:fill="FFFFFF"/>
        </w:rPr>
      </w:pPr>
      <w:r>
        <w:rPr>
          <w:szCs w:val="24"/>
        </w:rPr>
        <w:t xml:space="preserve">According to </w:t>
      </w:r>
      <w:proofErr w:type="spellStart"/>
      <w:r w:rsidRPr="00BC5FB4">
        <w:rPr>
          <w:szCs w:val="24"/>
        </w:rPr>
        <w:t>Ramil</w:t>
      </w:r>
      <w:proofErr w:type="spellEnd"/>
      <w:r w:rsidRPr="00BC5FB4">
        <w:rPr>
          <w:szCs w:val="24"/>
        </w:rPr>
        <w:t xml:space="preserve"> G. </w:t>
      </w:r>
      <w:proofErr w:type="spellStart"/>
      <w:r w:rsidRPr="00BC5FB4">
        <w:rPr>
          <w:szCs w:val="24"/>
        </w:rPr>
        <w:t>Lumauag</w:t>
      </w:r>
      <w:proofErr w:type="spellEnd"/>
      <w:r>
        <w:rPr>
          <w:szCs w:val="24"/>
        </w:rPr>
        <w:t xml:space="preserve"> (</w:t>
      </w:r>
      <w:r w:rsidRPr="00BC5FB4">
        <w:rPr>
          <w:szCs w:val="24"/>
        </w:rPr>
        <w:t>2016</w:t>
      </w:r>
      <w:r>
        <w:rPr>
          <w:szCs w:val="24"/>
        </w:rPr>
        <w:t xml:space="preserve">) currently mobile phone are seen as an essential part of people’s daily activities use for communication especially student’s he define </w:t>
      </w:r>
      <w:r w:rsidRPr="00B615C6">
        <w:rPr>
          <w:szCs w:val="24"/>
        </w:rPr>
        <w:t>Sc</w:t>
      </w:r>
      <w:r>
        <w:rPr>
          <w:szCs w:val="24"/>
        </w:rPr>
        <w:t xml:space="preserve">hool Event Notification through (SMS) to update students about upcoming events, meetings, emergency meetings and suspension of the class due to weather changes. </w:t>
      </w:r>
      <w:r>
        <w:rPr>
          <w:color w:val="222222"/>
          <w:szCs w:val="24"/>
          <w:shd w:val="clear" w:color="auto" w:fill="FFFFFF"/>
        </w:rPr>
        <w:t>Fahad M Reyes, </w:t>
      </w:r>
      <w:proofErr w:type="spellStart"/>
      <w:r>
        <w:rPr>
          <w:color w:val="222222"/>
          <w:szCs w:val="24"/>
          <w:shd w:val="clear" w:color="auto" w:fill="FFFFFF"/>
        </w:rPr>
        <w:t>Montadzah</w:t>
      </w:r>
      <w:proofErr w:type="spellEnd"/>
      <w:r>
        <w:rPr>
          <w:color w:val="222222"/>
          <w:szCs w:val="24"/>
          <w:shd w:val="clear" w:color="auto" w:fill="FFFFFF"/>
        </w:rPr>
        <w:t xml:space="preserve"> A </w:t>
      </w:r>
      <w:proofErr w:type="spellStart"/>
      <w:r>
        <w:rPr>
          <w:color w:val="222222"/>
          <w:szCs w:val="24"/>
          <w:shd w:val="clear" w:color="auto" w:fill="FFFFFF"/>
        </w:rPr>
        <w:t>Abdulgani</w:t>
      </w:r>
      <w:proofErr w:type="spellEnd"/>
      <w:r w:rsidRPr="001458D2">
        <w:rPr>
          <w:color w:val="222222"/>
          <w:szCs w:val="24"/>
          <w:shd w:val="clear" w:color="auto" w:fill="FFFFFF"/>
        </w:rPr>
        <w:t>,</w:t>
      </w:r>
      <w:r>
        <w:rPr>
          <w:color w:val="222222"/>
          <w:szCs w:val="24"/>
          <w:shd w:val="clear" w:color="auto" w:fill="FFFFFF"/>
        </w:rPr>
        <w:t> </w:t>
      </w:r>
      <w:proofErr w:type="spellStart"/>
      <w:r>
        <w:rPr>
          <w:color w:val="222222"/>
          <w:szCs w:val="24"/>
          <w:shd w:val="clear" w:color="auto" w:fill="FFFFFF"/>
        </w:rPr>
        <w:t>Mhd</w:t>
      </w:r>
      <w:proofErr w:type="spellEnd"/>
      <w:r>
        <w:rPr>
          <w:color w:val="222222"/>
          <w:szCs w:val="24"/>
          <w:shd w:val="clear" w:color="auto" w:fill="FFFFFF"/>
        </w:rPr>
        <w:t xml:space="preserve"> Faheem, M </w:t>
      </w:r>
      <w:proofErr w:type="spellStart"/>
      <w:r>
        <w:rPr>
          <w:color w:val="222222"/>
          <w:szCs w:val="24"/>
          <w:shd w:val="clear" w:color="auto" w:fill="FFFFFF"/>
        </w:rPr>
        <w:t>Aliuden</w:t>
      </w:r>
      <w:proofErr w:type="spellEnd"/>
      <w:r w:rsidRPr="001458D2">
        <w:rPr>
          <w:color w:val="222222"/>
          <w:szCs w:val="24"/>
          <w:shd w:val="clear" w:color="auto" w:fill="FFFFFF"/>
        </w:rPr>
        <w:t xml:space="preserve">, Jonathan M </w:t>
      </w:r>
      <w:proofErr w:type="spellStart"/>
      <w:r w:rsidRPr="001458D2">
        <w:rPr>
          <w:color w:val="222222"/>
          <w:szCs w:val="24"/>
          <w:shd w:val="clear" w:color="auto" w:fill="FFFFFF"/>
        </w:rPr>
        <w:t>Mantikaya</w:t>
      </w:r>
      <w:r>
        <w:rPr>
          <w:color w:val="222222"/>
          <w:szCs w:val="24"/>
          <w:shd w:val="clear" w:color="auto" w:fill="FFFFFF"/>
        </w:rPr>
        <w:t>n</w:t>
      </w:r>
      <w:proofErr w:type="spellEnd"/>
      <w:r>
        <w:rPr>
          <w:color w:val="222222"/>
          <w:szCs w:val="24"/>
          <w:shd w:val="clear" w:color="auto" w:fill="FFFFFF"/>
        </w:rPr>
        <w:t>, </w:t>
      </w:r>
      <w:proofErr w:type="spellStart"/>
      <w:r>
        <w:rPr>
          <w:color w:val="222222"/>
          <w:szCs w:val="24"/>
          <w:shd w:val="clear" w:color="auto" w:fill="FFFFFF"/>
        </w:rPr>
        <w:t>Tarhata</w:t>
      </w:r>
      <w:proofErr w:type="spellEnd"/>
      <w:r>
        <w:rPr>
          <w:color w:val="222222"/>
          <w:szCs w:val="24"/>
          <w:shd w:val="clear" w:color="auto" w:fill="FFFFFF"/>
        </w:rPr>
        <w:t xml:space="preserve"> S </w:t>
      </w:r>
      <w:proofErr w:type="spellStart"/>
      <w:r>
        <w:rPr>
          <w:color w:val="222222"/>
          <w:szCs w:val="24"/>
          <w:shd w:val="clear" w:color="auto" w:fill="FFFFFF"/>
        </w:rPr>
        <w:t>Guiamalon</w:t>
      </w:r>
      <w:proofErr w:type="spellEnd"/>
      <w:r>
        <w:rPr>
          <w:color w:val="222222"/>
          <w:szCs w:val="24"/>
          <w:shd w:val="clear" w:color="auto" w:fill="FFFFFF"/>
        </w:rPr>
        <w:t>, </w:t>
      </w:r>
      <w:proofErr w:type="spellStart"/>
      <w:r>
        <w:rPr>
          <w:color w:val="222222"/>
          <w:szCs w:val="24"/>
          <w:shd w:val="clear" w:color="auto" w:fill="FFFFFF"/>
        </w:rPr>
        <w:t>Sema</w:t>
      </w:r>
      <w:proofErr w:type="spellEnd"/>
      <w:r>
        <w:rPr>
          <w:color w:val="222222"/>
          <w:szCs w:val="24"/>
          <w:shd w:val="clear" w:color="auto" w:fill="FFFFFF"/>
        </w:rPr>
        <w:t xml:space="preserve"> G </w:t>
      </w:r>
      <w:proofErr w:type="spellStart"/>
      <w:r>
        <w:rPr>
          <w:color w:val="222222"/>
          <w:szCs w:val="24"/>
          <w:shd w:val="clear" w:color="auto" w:fill="FFFFFF"/>
        </w:rPr>
        <w:t>Dilna</w:t>
      </w:r>
      <w:proofErr w:type="spellEnd"/>
      <w:r w:rsidRPr="001458D2">
        <w:rPr>
          <w:color w:val="222222"/>
          <w:szCs w:val="24"/>
          <w:shd w:val="clear" w:color="auto" w:fill="FFFFFF"/>
        </w:rPr>
        <w:t>, </w:t>
      </w:r>
      <w:proofErr w:type="spellStart"/>
      <w:r w:rsidRPr="001458D2">
        <w:rPr>
          <w:color w:val="222222"/>
          <w:szCs w:val="24"/>
          <w:shd w:val="clear" w:color="auto" w:fill="FFFFFF"/>
        </w:rPr>
        <w:t>Haron</w:t>
      </w:r>
      <w:proofErr w:type="spellEnd"/>
      <w:r w:rsidRPr="001458D2">
        <w:rPr>
          <w:color w:val="222222"/>
          <w:szCs w:val="24"/>
          <w:shd w:val="clear" w:color="auto" w:fill="FFFFFF"/>
        </w:rPr>
        <w:t xml:space="preserve"> A Mo</w:t>
      </w:r>
      <w:r>
        <w:rPr>
          <w:color w:val="222222"/>
          <w:szCs w:val="24"/>
          <w:shd w:val="clear" w:color="auto" w:fill="FFFFFF"/>
        </w:rPr>
        <w:t>hamad, </w:t>
      </w:r>
      <w:proofErr w:type="spellStart"/>
      <w:r>
        <w:rPr>
          <w:color w:val="222222"/>
          <w:szCs w:val="24"/>
          <w:shd w:val="clear" w:color="auto" w:fill="FFFFFF"/>
        </w:rPr>
        <w:t>Zohereya</w:t>
      </w:r>
      <w:proofErr w:type="spellEnd"/>
      <w:r>
        <w:rPr>
          <w:color w:val="222222"/>
          <w:szCs w:val="24"/>
          <w:shd w:val="clear" w:color="auto" w:fill="FFFFFF"/>
        </w:rPr>
        <w:t xml:space="preserve"> D </w:t>
      </w:r>
      <w:proofErr w:type="spellStart"/>
      <w:r>
        <w:rPr>
          <w:color w:val="222222"/>
          <w:szCs w:val="24"/>
          <w:shd w:val="clear" w:color="auto" w:fill="FFFFFF"/>
        </w:rPr>
        <w:t>Sittie</w:t>
      </w:r>
      <w:proofErr w:type="spellEnd"/>
      <w:r>
        <w:rPr>
          <w:color w:val="222222"/>
          <w:szCs w:val="24"/>
          <w:shd w:val="clear" w:color="auto" w:fill="FFFFFF"/>
        </w:rPr>
        <w:t xml:space="preserve">, (2022) at </w:t>
      </w:r>
      <w:r w:rsidRPr="0068284D">
        <w:rPr>
          <w:color w:val="222222"/>
          <w:szCs w:val="24"/>
          <w:shd w:val="clear" w:color="auto" w:fill="FFFFFF"/>
        </w:rPr>
        <w:t xml:space="preserve">CSU - </w:t>
      </w:r>
      <w:proofErr w:type="spellStart"/>
      <w:r w:rsidRPr="0068284D">
        <w:rPr>
          <w:color w:val="222222"/>
          <w:szCs w:val="24"/>
          <w:shd w:val="clear" w:color="auto" w:fill="FFFFFF"/>
        </w:rPr>
        <w:t>Cotabato</w:t>
      </w:r>
      <w:proofErr w:type="spellEnd"/>
      <w:r w:rsidRPr="0068284D">
        <w:rPr>
          <w:color w:val="222222"/>
          <w:szCs w:val="24"/>
          <w:shd w:val="clear" w:color="auto" w:fill="FFFFFF"/>
        </w:rPr>
        <w:t xml:space="preserve"> State University </w:t>
      </w:r>
      <w:r>
        <w:rPr>
          <w:color w:val="222222"/>
          <w:szCs w:val="24"/>
          <w:shd w:val="clear" w:color="auto" w:fill="FFFFFF"/>
        </w:rPr>
        <w:t xml:space="preserve">they develop an Event Management system with SMS notification to inform employees, former clients about important events, urgent events and announcements. They used Microsoft Visual Studio to deploy the system while database used for storage id SQL server. </w:t>
      </w:r>
      <w:r w:rsidRPr="000A7877">
        <w:rPr>
          <w:color w:val="222222"/>
          <w:szCs w:val="24"/>
          <w:shd w:val="clear" w:color="auto" w:fill="FFFFFF"/>
        </w:rPr>
        <w:t>Espinosa, Kevin Aldrin</w:t>
      </w:r>
      <w:r>
        <w:rPr>
          <w:color w:val="222222"/>
          <w:szCs w:val="24"/>
          <w:shd w:val="clear" w:color="auto" w:fill="FFFFFF"/>
        </w:rPr>
        <w:t xml:space="preserve"> and </w:t>
      </w:r>
      <w:proofErr w:type="spellStart"/>
      <w:r w:rsidRPr="000A7877">
        <w:rPr>
          <w:color w:val="222222"/>
          <w:szCs w:val="24"/>
          <w:shd w:val="clear" w:color="auto" w:fill="FFFFFF"/>
        </w:rPr>
        <w:t>Magbag</w:t>
      </w:r>
      <w:proofErr w:type="spellEnd"/>
      <w:r w:rsidRPr="000A7877">
        <w:rPr>
          <w:color w:val="222222"/>
          <w:szCs w:val="24"/>
          <w:shd w:val="clear" w:color="auto" w:fill="FFFFFF"/>
        </w:rPr>
        <w:t xml:space="preserve">, </w:t>
      </w:r>
      <w:proofErr w:type="spellStart"/>
      <w:r w:rsidRPr="000A7877">
        <w:rPr>
          <w:color w:val="222222"/>
          <w:szCs w:val="24"/>
          <w:shd w:val="clear" w:color="auto" w:fill="FFFFFF"/>
        </w:rPr>
        <w:t>Avigail</w:t>
      </w:r>
      <w:proofErr w:type="spellEnd"/>
      <w:r>
        <w:rPr>
          <w:color w:val="222222"/>
          <w:szCs w:val="24"/>
          <w:shd w:val="clear" w:color="auto" w:fill="FFFFFF"/>
        </w:rPr>
        <w:t xml:space="preserve"> (2020) develop a </w:t>
      </w:r>
      <w:r w:rsidRPr="000A7877">
        <w:rPr>
          <w:color w:val="222222"/>
          <w:szCs w:val="24"/>
          <w:shd w:val="clear" w:color="auto" w:fill="FFFFFF"/>
        </w:rPr>
        <w:t>Liturgical Planner Application for a Roman Catholic Diocese</w:t>
      </w:r>
      <w:r>
        <w:rPr>
          <w:color w:val="222222"/>
          <w:szCs w:val="24"/>
          <w:shd w:val="clear" w:color="auto" w:fill="FFFFFF"/>
        </w:rPr>
        <w:t xml:space="preserve"> by the use of mobile/web application                </w:t>
      </w:r>
      <w:r w:rsidRPr="00B5257C">
        <w:rPr>
          <w:color w:val="222222"/>
          <w:szCs w:val="24"/>
          <w:shd w:val="clear" w:color="auto" w:fill="FFFFFF"/>
        </w:rPr>
        <w:t>Clergy members are able to oversee their</w:t>
      </w:r>
      <w:r w:rsidRPr="00B5257C">
        <w:rPr>
          <w:color w:val="222222"/>
          <w:szCs w:val="24"/>
          <w:shd w:val="clear" w:color="auto" w:fill="FFFFFF"/>
        </w:rPr>
        <w:br/>
      </w:r>
      <w:r w:rsidRPr="00B5257C">
        <w:rPr>
          <w:color w:val="222222"/>
          <w:szCs w:val="24"/>
          <w:shd w:val="clear" w:color="auto" w:fill="FFFFFF"/>
        </w:rPr>
        <w:lastRenderedPageBreak/>
        <w:t>personal liturgical calendar-scheduler, and a web app for the Chancery office to</w:t>
      </w:r>
      <w:r>
        <w:rPr>
          <w:color w:val="222222"/>
          <w:szCs w:val="24"/>
          <w:shd w:val="clear" w:color="auto" w:fill="FFFFFF"/>
        </w:rPr>
        <w:t xml:space="preserve"> </w:t>
      </w:r>
      <w:r w:rsidRPr="00B5257C">
        <w:rPr>
          <w:color w:val="222222"/>
          <w:szCs w:val="24"/>
          <w:shd w:val="clear" w:color="auto" w:fill="FFFFFF"/>
        </w:rPr>
        <w:t>convey significant liturgical and administrative updates to others</w:t>
      </w:r>
      <w:r>
        <w:rPr>
          <w:color w:val="222222"/>
          <w:szCs w:val="24"/>
          <w:shd w:val="clear" w:color="auto" w:fill="FFFFFF"/>
        </w:rPr>
        <w:t>.</w:t>
      </w:r>
    </w:p>
    <w:p w14:paraId="45A952D9" w14:textId="77777777" w:rsidR="00182C2C" w:rsidRDefault="00182C2C" w:rsidP="00182C2C">
      <w:pPr>
        <w:shd w:val="clear" w:color="auto" w:fill="FFFFFF"/>
        <w:spacing w:before="100" w:beforeAutospacing="1" w:after="100" w:afterAutospacing="1" w:line="480" w:lineRule="auto"/>
        <w:ind w:left="720" w:right="120" w:firstLine="0"/>
        <w:rPr>
          <w:szCs w:val="24"/>
        </w:rPr>
      </w:pPr>
    </w:p>
    <w:p w14:paraId="0BDC180A" w14:textId="77777777" w:rsidR="00F62A0D" w:rsidRPr="009378AF" w:rsidRDefault="00182C2C" w:rsidP="00182C2C">
      <w:pPr>
        <w:shd w:val="clear" w:color="auto" w:fill="FFFFFF"/>
        <w:spacing w:before="100" w:beforeAutospacing="1" w:after="100" w:afterAutospacing="1" w:line="480" w:lineRule="auto"/>
        <w:ind w:left="0" w:right="120" w:firstLine="0"/>
        <w:rPr>
          <w:b/>
          <w:szCs w:val="24"/>
        </w:rPr>
      </w:pPr>
      <w:r w:rsidRPr="009378AF">
        <w:rPr>
          <w:b/>
          <w:szCs w:val="24"/>
        </w:rPr>
        <w:t>Synthesis of Related Literature and Studies</w:t>
      </w:r>
    </w:p>
    <w:p w14:paraId="1592FCDF" w14:textId="77777777" w:rsidR="00182C2C" w:rsidRDefault="00182C2C" w:rsidP="00182C2C">
      <w:pPr>
        <w:shd w:val="clear" w:color="auto" w:fill="FFFFFF"/>
        <w:spacing w:before="100" w:beforeAutospacing="1" w:after="100" w:afterAutospacing="1" w:line="480" w:lineRule="auto"/>
        <w:ind w:left="720" w:right="120" w:firstLine="0"/>
        <w:rPr>
          <w:b/>
          <w:szCs w:val="24"/>
        </w:rPr>
      </w:pPr>
      <w:r w:rsidRPr="00182C2C">
        <w:rPr>
          <w:b/>
          <w:szCs w:val="24"/>
        </w:rPr>
        <w:t>Foreign synthesis</w:t>
      </w:r>
    </w:p>
    <w:p w14:paraId="42FBA432" w14:textId="77777777" w:rsidR="00F62A0D" w:rsidRDefault="00F62A0D" w:rsidP="00F62A0D">
      <w:pPr>
        <w:shd w:val="clear" w:color="auto" w:fill="FFFFFF"/>
        <w:spacing w:before="100" w:beforeAutospacing="1" w:after="100" w:afterAutospacing="1" w:line="480" w:lineRule="auto"/>
        <w:ind w:left="720" w:right="120" w:firstLine="720"/>
        <w:jc w:val="left"/>
      </w:pPr>
      <w:r w:rsidRPr="00F62A0D">
        <w:t xml:space="preserve">Hamid et al. (2022) studied way’s schools try to communicate with students and remarked that having a system which catered specifically to sharing updates greatly improved student engagement and interest in school. They also noted that event sign-up tools such as Google Forms were ineffective because the links to sign-up pages were often pushed down the page, making them hard to find. In an attempt to solve this problem, </w:t>
      </w:r>
      <w:proofErr w:type="spellStart"/>
      <w:r w:rsidRPr="00F62A0D">
        <w:t>Mun</w:t>
      </w:r>
      <w:proofErr w:type="spellEnd"/>
      <w:r w:rsidRPr="00F62A0D">
        <w:t xml:space="preserve"> and Mohamad (2023) developed a mobile application which not only promoted events but also organized and streamlined the registration process.</w:t>
      </w:r>
    </w:p>
    <w:p w14:paraId="4AD6D9F2" w14:textId="77777777" w:rsidR="00F62A0D" w:rsidRPr="00F62A0D" w:rsidRDefault="00F62A0D" w:rsidP="00F62A0D">
      <w:pPr>
        <w:shd w:val="clear" w:color="auto" w:fill="FFFFFF"/>
        <w:spacing w:before="100" w:beforeAutospacing="1" w:after="100" w:afterAutospacing="1" w:line="480" w:lineRule="auto"/>
        <w:ind w:left="720" w:right="120" w:firstLine="720"/>
        <w:jc w:val="left"/>
      </w:pPr>
      <w:proofErr w:type="spellStart"/>
      <w:r w:rsidRPr="00F62A0D">
        <w:t>Ghalia</w:t>
      </w:r>
      <w:proofErr w:type="spellEnd"/>
      <w:r w:rsidRPr="00F62A0D">
        <w:t xml:space="preserve"> </w:t>
      </w:r>
      <w:proofErr w:type="spellStart"/>
      <w:r w:rsidRPr="00F62A0D">
        <w:t>Alfarsi</w:t>
      </w:r>
      <w:proofErr w:type="spellEnd"/>
      <w:r w:rsidRPr="00F62A0D">
        <w:t xml:space="preserve"> and </w:t>
      </w:r>
      <w:proofErr w:type="spellStart"/>
      <w:r w:rsidRPr="00F62A0D">
        <w:t>Alsinani</w:t>
      </w:r>
      <w:proofErr w:type="spellEnd"/>
      <w:r w:rsidRPr="00F62A0D">
        <w:t xml:space="preserve"> (2018) investigated the impact mobile phones have on communication and learning. Their research confirmed students’ attitudes towards receiving materials and updates via SMS positively contributed to their interest and </w:t>
      </w:r>
      <w:r w:rsidRPr="00F62A0D">
        <w:lastRenderedPageBreak/>
        <w:t xml:space="preserve">understanding of the subject matter. At the same time, </w:t>
      </w:r>
      <w:proofErr w:type="spellStart"/>
      <w:r w:rsidRPr="00F62A0D">
        <w:t>Geerja</w:t>
      </w:r>
      <w:proofErr w:type="spellEnd"/>
      <w:r w:rsidRPr="00F62A0D">
        <w:t xml:space="preserve"> </w:t>
      </w:r>
      <w:proofErr w:type="spellStart"/>
      <w:r w:rsidRPr="00F62A0D">
        <w:t>Lavania</w:t>
      </w:r>
      <w:proofErr w:type="spellEnd"/>
      <w:r w:rsidRPr="00F62A0D">
        <w:t xml:space="preserve"> et al. (2023) concentrated on the ways in which schools can reduce labor hours spent on event organizing and planning manually by providing students with a catalog of events through an app.</w:t>
      </w:r>
    </w:p>
    <w:p w14:paraId="2F73F334" w14:textId="77777777" w:rsidR="00182C2C" w:rsidRPr="00182C2C" w:rsidRDefault="00182C2C" w:rsidP="00182C2C">
      <w:pPr>
        <w:shd w:val="clear" w:color="auto" w:fill="FFFFFF"/>
        <w:spacing w:before="100" w:beforeAutospacing="1" w:after="100" w:afterAutospacing="1" w:line="480" w:lineRule="auto"/>
        <w:ind w:left="720" w:right="120" w:firstLine="0"/>
        <w:rPr>
          <w:b/>
          <w:szCs w:val="24"/>
        </w:rPr>
      </w:pPr>
      <w:r w:rsidRPr="00182C2C">
        <w:rPr>
          <w:b/>
          <w:szCs w:val="24"/>
        </w:rPr>
        <w:t>Local synthesis</w:t>
      </w:r>
    </w:p>
    <w:p w14:paraId="0E45E703" w14:textId="77777777" w:rsidR="00182C2C" w:rsidRDefault="00182C2C" w:rsidP="00182C2C">
      <w:pPr>
        <w:shd w:val="clear" w:color="auto" w:fill="FFFFFF"/>
        <w:spacing w:before="100" w:beforeAutospacing="1" w:after="100" w:afterAutospacing="1" w:line="480" w:lineRule="auto"/>
        <w:ind w:left="720" w:right="120" w:firstLine="720"/>
        <w:rPr>
          <w:szCs w:val="24"/>
        </w:rPr>
      </w:pPr>
      <w:r>
        <w:rPr>
          <w:szCs w:val="24"/>
        </w:rPr>
        <w:t>In t</w:t>
      </w:r>
      <w:r w:rsidRPr="009378AF">
        <w:rPr>
          <w:szCs w:val="24"/>
        </w:rPr>
        <w:t>oday</w:t>
      </w:r>
      <w:r>
        <w:rPr>
          <w:szCs w:val="24"/>
        </w:rPr>
        <w:t>’</w:t>
      </w:r>
      <w:r w:rsidRPr="009378AF">
        <w:rPr>
          <w:szCs w:val="24"/>
        </w:rPr>
        <w:t xml:space="preserve">s modern society, the use of mobile phones is common and important to the daily routines of individuals, students in particular, as a means of communication. As pointed out by </w:t>
      </w:r>
      <w:proofErr w:type="spellStart"/>
      <w:r w:rsidRPr="009378AF">
        <w:rPr>
          <w:szCs w:val="24"/>
        </w:rPr>
        <w:t>Lumauag</w:t>
      </w:r>
      <w:proofErr w:type="spellEnd"/>
      <w:r w:rsidRPr="009378AF">
        <w:rPr>
          <w:szCs w:val="24"/>
        </w:rPr>
        <w:t xml:space="preserve"> (2016), mobile phones, for instance, can be used to send messages informing students about relevant events such as meetings, emergency gatherings, or classes being canceled due to weather. This system makes sure that the students are kept up to date even when things change suddenly. </w:t>
      </w:r>
    </w:p>
    <w:p w14:paraId="2ABC1EC1" w14:textId="77777777" w:rsidR="00182C2C" w:rsidRPr="009378AF" w:rsidRDefault="00182C2C" w:rsidP="00182C2C">
      <w:pPr>
        <w:shd w:val="clear" w:color="auto" w:fill="FFFFFF"/>
        <w:spacing w:before="100" w:beforeAutospacing="1" w:after="100" w:afterAutospacing="1" w:line="480" w:lineRule="auto"/>
        <w:ind w:left="720" w:right="120" w:firstLine="720"/>
        <w:rPr>
          <w:szCs w:val="24"/>
        </w:rPr>
      </w:pPr>
      <w:r>
        <w:rPr>
          <w:szCs w:val="24"/>
        </w:rPr>
        <w:t>A similar system</w:t>
      </w:r>
      <w:r w:rsidRPr="009378AF">
        <w:rPr>
          <w:szCs w:val="24"/>
        </w:rPr>
        <w:t xml:space="preserve"> was developed by Reyes et al. (2022) at the </w:t>
      </w:r>
      <w:proofErr w:type="spellStart"/>
      <w:r w:rsidRPr="009378AF">
        <w:rPr>
          <w:szCs w:val="24"/>
        </w:rPr>
        <w:t>Cotabato</w:t>
      </w:r>
      <w:proofErr w:type="spellEnd"/>
      <w:r w:rsidRPr="009378AF">
        <w:rPr>
          <w:szCs w:val="24"/>
        </w:rPr>
        <w:t xml:space="preserve"> State University. They developed an Event Management System that SMS’s important announcements and urgent event notifications to employees and former clients. The system was built and stored using Microsoft Visual Studio and SQL Server, which proves that dependable software tools strengthen the efficiency and ease of management in communication systems.</w:t>
      </w:r>
    </w:p>
    <w:p w14:paraId="0DF4A297" w14:textId="77777777" w:rsidR="00182C2C" w:rsidRDefault="00182C2C" w:rsidP="00182C2C">
      <w:pPr>
        <w:shd w:val="clear" w:color="auto" w:fill="FFFFFF"/>
        <w:spacing w:before="100" w:beforeAutospacing="1" w:after="100" w:afterAutospacing="1" w:line="480" w:lineRule="auto"/>
        <w:ind w:left="720" w:right="120"/>
        <w:rPr>
          <w:szCs w:val="24"/>
        </w:rPr>
      </w:pPr>
      <w:r w:rsidRPr="008564BA">
        <w:rPr>
          <w:szCs w:val="24"/>
        </w:rPr>
        <w:lastRenderedPageBreak/>
        <w:t xml:space="preserve">Espinosa and </w:t>
      </w:r>
      <w:proofErr w:type="spellStart"/>
      <w:r w:rsidRPr="008564BA">
        <w:rPr>
          <w:szCs w:val="24"/>
        </w:rPr>
        <w:t>Magbag</w:t>
      </w:r>
      <w:proofErr w:type="spellEnd"/>
      <w:r w:rsidRPr="008564BA">
        <w:rPr>
          <w:szCs w:val="24"/>
        </w:rPr>
        <w:t xml:space="preserve"> (2020) created a Liturgical Planner Application for a diocese of the Roman Catholic Church. Through their system, the priests could manage personally via mobile app while the chancery office broadcast updates through a web-based system. This system improved communication in the diocese.</w:t>
      </w:r>
    </w:p>
    <w:p w14:paraId="7D0E317A" w14:textId="77777777" w:rsidR="00182C2C" w:rsidRDefault="00182C2C" w:rsidP="00182C2C">
      <w:pPr>
        <w:shd w:val="clear" w:color="auto" w:fill="FFFFFF"/>
        <w:spacing w:before="100" w:beforeAutospacing="1" w:after="100" w:afterAutospacing="1" w:line="480" w:lineRule="auto"/>
        <w:ind w:left="720" w:right="120"/>
        <w:rPr>
          <w:szCs w:val="24"/>
        </w:rPr>
      </w:pPr>
      <w:r w:rsidRPr="008564BA">
        <w:rPr>
          <w:szCs w:val="24"/>
        </w:rPr>
        <w:br/>
        <w:t>All of these study works emphasize the expanding need for having systems capable of providing timely alerts and managing events with accuracy. They demonstrate that educational institutions, offices, and even places of worship, technology does a lot to ensure that people remain connected and organized. These considerations strongly support the purpose of our capstone project, which is “Student Event Notification and Evaluation System” designed to assist students in receiving timely information pertaining to school activities and enable them to provide feedback with ease. Our hope is to enhance how student events are managed and communication regarding these events in schools by learning from these systems.</w:t>
      </w:r>
    </w:p>
    <w:p w14:paraId="248CFF1F" w14:textId="77777777" w:rsidR="0000488D" w:rsidRDefault="00F62A0D" w:rsidP="00F62A0D">
      <w:pPr>
        <w:spacing w:after="532" w:line="259" w:lineRule="auto"/>
        <w:ind w:left="720" w:firstLine="720"/>
        <w:jc w:val="left"/>
      </w:pPr>
      <w:r w:rsidRPr="00F62A0D">
        <w:br/>
      </w:r>
    </w:p>
    <w:p w14:paraId="50240E05" w14:textId="77777777" w:rsidR="0000488D" w:rsidRDefault="00534453">
      <w:pPr>
        <w:spacing w:after="536" w:line="259" w:lineRule="auto"/>
        <w:ind w:left="720" w:firstLine="0"/>
      </w:pPr>
      <w:r>
        <w:rPr>
          <w:color w:val="222222"/>
        </w:rPr>
        <w:t xml:space="preserve"> </w:t>
      </w:r>
    </w:p>
    <w:p w14:paraId="7B5454B4" w14:textId="7D62D9E9" w:rsidR="00F62A0D" w:rsidRDefault="00534453" w:rsidP="002E6E8F">
      <w:pPr>
        <w:spacing w:after="0" w:line="259" w:lineRule="auto"/>
        <w:ind w:left="0" w:firstLine="0"/>
      </w:pPr>
      <w:r>
        <w:lastRenderedPageBreak/>
        <w:t xml:space="preserve"> </w:t>
      </w:r>
    </w:p>
    <w:p w14:paraId="6D428994" w14:textId="77777777" w:rsidR="0000488D" w:rsidRDefault="00534453">
      <w:pPr>
        <w:pStyle w:val="Heading1"/>
        <w:spacing w:after="346"/>
        <w:ind w:left="-5"/>
      </w:pPr>
      <w:r>
        <w:t xml:space="preserve">References </w:t>
      </w:r>
    </w:p>
    <w:p w14:paraId="2CA4ED46" w14:textId="77777777" w:rsidR="0000488D" w:rsidRDefault="00534453">
      <w:pPr>
        <w:spacing w:after="236" w:line="350" w:lineRule="auto"/>
        <w:ind w:left="-15" w:right="106" w:firstLine="710"/>
        <w:jc w:val="left"/>
      </w:pPr>
      <w:proofErr w:type="spellStart"/>
      <w:r>
        <w:t>Palshkov</w:t>
      </w:r>
      <w:proofErr w:type="spellEnd"/>
      <w:r>
        <w:t xml:space="preserve">, K., </w:t>
      </w:r>
      <w:proofErr w:type="spellStart"/>
      <w:r>
        <w:t>Shetelya</w:t>
      </w:r>
      <w:proofErr w:type="spellEnd"/>
      <w:r>
        <w:t xml:space="preserve">, N., </w:t>
      </w:r>
      <w:proofErr w:type="spellStart"/>
      <w:r>
        <w:t>Khlus</w:t>
      </w:r>
      <w:proofErr w:type="spellEnd"/>
      <w:r>
        <w:t xml:space="preserve">, N., </w:t>
      </w:r>
      <w:proofErr w:type="spellStart"/>
      <w:r>
        <w:t>Vakulyk</w:t>
      </w:r>
      <w:proofErr w:type="spellEnd"/>
      <w:r>
        <w:t xml:space="preserve">, I., &amp; </w:t>
      </w:r>
      <w:proofErr w:type="spellStart"/>
      <w:r>
        <w:t>Khyzhniak</w:t>
      </w:r>
      <w:proofErr w:type="spellEnd"/>
      <w:r>
        <w:t xml:space="preserve">, I. (2024). Impact of mobile apps in higher education: Evidence on learning. </w:t>
      </w:r>
      <w:proofErr w:type="spellStart"/>
      <w:r>
        <w:t>Revista</w:t>
      </w:r>
      <w:proofErr w:type="spellEnd"/>
      <w:r>
        <w:t xml:space="preserve"> Amazonia </w:t>
      </w:r>
      <w:proofErr w:type="spellStart"/>
      <w:r>
        <w:t>Investiga</w:t>
      </w:r>
      <w:proofErr w:type="spellEnd"/>
      <w:r>
        <w:t xml:space="preserve">, 13(74), 115–128. </w:t>
      </w:r>
      <w:hyperlink r:id="rId6">
        <w:r>
          <w:t>https://doi.org/10.34069/ai/2024.74.02.10</w:t>
        </w:r>
      </w:hyperlink>
      <w:hyperlink r:id="rId7">
        <w:r>
          <w:t xml:space="preserve"> </w:t>
        </w:r>
      </w:hyperlink>
    </w:p>
    <w:p w14:paraId="4E2F6FAB" w14:textId="77777777" w:rsidR="0000488D" w:rsidRDefault="00534453">
      <w:pPr>
        <w:spacing w:after="111" w:line="259" w:lineRule="auto"/>
        <w:ind w:left="730" w:right="61"/>
      </w:pPr>
      <w:r>
        <w:t>Reyes, F</w:t>
      </w:r>
      <w:proofErr w:type="gramStart"/>
      <w:r>
        <w:t>. ,</w:t>
      </w:r>
      <w:proofErr w:type="gramEnd"/>
      <w:r>
        <w:t xml:space="preserve"> </w:t>
      </w:r>
      <w:proofErr w:type="spellStart"/>
      <w:r>
        <w:t>Abdulgani</w:t>
      </w:r>
      <w:proofErr w:type="spellEnd"/>
      <w:r>
        <w:t xml:space="preserve">, M. A., </w:t>
      </w:r>
      <w:proofErr w:type="spellStart"/>
      <w:r>
        <w:t>Aliuden</w:t>
      </w:r>
      <w:proofErr w:type="spellEnd"/>
      <w:r>
        <w:t xml:space="preserve">, F. , </w:t>
      </w:r>
      <w:proofErr w:type="spellStart"/>
      <w:r>
        <w:t>Mantikayan</w:t>
      </w:r>
      <w:proofErr w:type="spellEnd"/>
      <w:r>
        <w:t xml:space="preserve">, J. M., </w:t>
      </w:r>
    </w:p>
    <w:p w14:paraId="0CDBD9C7" w14:textId="77777777" w:rsidR="0000488D" w:rsidRDefault="00534453">
      <w:pPr>
        <w:spacing w:after="111" w:line="259" w:lineRule="auto"/>
        <w:ind w:left="-5" w:right="61"/>
      </w:pPr>
      <w:proofErr w:type="spellStart"/>
      <w:r>
        <w:t>Guiamalon</w:t>
      </w:r>
      <w:proofErr w:type="spellEnd"/>
      <w:r>
        <w:t>, T</w:t>
      </w:r>
      <w:proofErr w:type="gramStart"/>
      <w:r>
        <w:t>. ,</w:t>
      </w:r>
      <w:proofErr w:type="gramEnd"/>
      <w:r>
        <w:t xml:space="preserve"> </w:t>
      </w:r>
      <w:proofErr w:type="spellStart"/>
      <w:r>
        <w:t>Dilna</w:t>
      </w:r>
      <w:proofErr w:type="spellEnd"/>
      <w:r>
        <w:t xml:space="preserve">, S. , Mohamad, H. &amp; </w:t>
      </w:r>
      <w:proofErr w:type="spellStart"/>
      <w:r>
        <w:t>Nawal</w:t>
      </w:r>
      <w:proofErr w:type="spellEnd"/>
      <w:r>
        <w:t xml:space="preserve">, S. (2022). Event </w:t>
      </w:r>
    </w:p>
    <w:p w14:paraId="693E54EC" w14:textId="77777777" w:rsidR="0000488D" w:rsidRDefault="00534453">
      <w:pPr>
        <w:spacing w:after="112" w:line="259" w:lineRule="auto"/>
        <w:ind w:left="-5" w:right="61"/>
      </w:pPr>
      <w:r>
        <w:t xml:space="preserve">Management System with SMS Notification for Mindanao People’s </w:t>
      </w:r>
    </w:p>
    <w:p w14:paraId="174CD354" w14:textId="77777777" w:rsidR="0000488D" w:rsidRDefault="00534453">
      <w:pPr>
        <w:spacing w:after="111" w:line="259" w:lineRule="auto"/>
        <w:ind w:left="-5" w:right="61"/>
      </w:pPr>
      <w:proofErr w:type="spellStart"/>
      <w:r>
        <w:t>CareFoundation</w:t>
      </w:r>
      <w:proofErr w:type="spellEnd"/>
      <w:r>
        <w:t xml:space="preserve">, </w:t>
      </w:r>
      <w:proofErr w:type="gramStart"/>
      <w:r>
        <w:t>Inc..</w:t>
      </w:r>
      <w:proofErr w:type="gramEnd"/>
      <w:r>
        <w:t xml:space="preserve"> Psychology and Education: A Multidisciplinary </w:t>
      </w:r>
    </w:p>
    <w:p w14:paraId="7953FF13" w14:textId="77777777" w:rsidR="0000488D" w:rsidRDefault="00534453">
      <w:pPr>
        <w:spacing w:after="346" w:line="259" w:lineRule="auto"/>
        <w:ind w:left="-5" w:right="61"/>
      </w:pPr>
      <w:r>
        <w:t xml:space="preserve">Journal, 3(7), 1-11. https://doi.org/10.5281/zenodo.6983883 </w:t>
      </w:r>
    </w:p>
    <w:p w14:paraId="266D79A2" w14:textId="77777777" w:rsidR="0000488D" w:rsidRDefault="00534453">
      <w:pPr>
        <w:spacing w:after="112" w:line="259" w:lineRule="auto"/>
        <w:ind w:left="-5" w:right="61"/>
      </w:pPr>
      <w:r>
        <w:t xml:space="preserve">Zeng, L. &amp; Chang, Y. (2024). Construction of Entrepreneurship Coaching </w:t>
      </w:r>
    </w:p>
    <w:p w14:paraId="50E00DE6" w14:textId="77777777" w:rsidR="0000488D" w:rsidRDefault="00534453">
      <w:pPr>
        <w:spacing w:after="236" w:line="350" w:lineRule="auto"/>
        <w:ind w:left="-15" w:right="106" w:firstLine="0"/>
        <w:jc w:val="left"/>
      </w:pPr>
      <w:r>
        <w:t xml:space="preserve">Index: Based on a Survey of Art Design Students in Higher Vocational Colleges in Guangdong, China. </w:t>
      </w:r>
      <w:r>
        <w:rPr>
          <w:i/>
        </w:rPr>
        <w:t>Open Education Studies</w:t>
      </w:r>
      <w:r>
        <w:t xml:space="preserve">, </w:t>
      </w:r>
      <w:r>
        <w:rPr>
          <w:i/>
        </w:rPr>
        <w:t>6</w:t>
      </w:r>
      <w:r>
        <w:t xml:space="preserve">(1), 20240044. </w:t>
      </w:r>
      <w:hyperlink r:id="rId8">
        <w:r>
          <w:rPr>
            <w:color w:val="0563C1"/>
            <w:u w:val="single" w:color="0563C1"/>
          </w:rPr>
          <w:t>https://doi.org/10.1515/edu</w:t>
        </w:r>
      </w:hyperlink>
      <w:hyperlink r:id="rId9">
        <w:r>
          <w:rPr>
            <w:color w:val="0563C1"/>
            <w:u w:val="single" w:color="0563C1"/>
          </w:rPr>
          <w:t>-</w:t>
        </w:r>
      </w:hyperlink>
      <w:hyperlink r:id="rId10">
        <w:r>
          <w:rPr>
            <w:color w:val="0563C1"/>
            <w:u w:val="single" w:color="0563C1"/>
          </w:rPr>
          <w:t>2024</w:t>
        </w:r>
      </w:hyperlink>
      <w:hyperlink r:id="rId11">
        <w:r>
          <w:rPr>
            <w:color w:val="0563C1"/>
            <w:u w:val="single" w:color="0563C1"/>
          </w:rPr>
          <w:t>-</w:t>
        </w:r>
      </w:hyperlink>
      <w:hyperlink r:id="rId12">
        <w:r>
          <w:rPr>
            <w:color w:val="0563C1"/>
            <w:u w:val="single" w:color="0563C1"/>
          </w:rPr>
          <w:t>0044</w:t>
        </w:r>
      </w:hyperlink>
      <w:hyperlink r:id="rId13">
        <w:r>
          <w:t xml:space="preserve"> </w:t>
        </w:r>
      </w:hyperlink>
    </w:p>
    <w:p w14:paraId="037EB69D" w14:textId="77777777" w:rsidR="006F3097" w:rsidRDefault="006F3097">
      <w:pPr>
        <w:spacing w:after="236" w:line="350" w:lineRule="auto"/>
        <w:ind w:left="-15" w:right="106" w:firstLine="0"/>
        <w:jc w:val="left"/>
      </w:pPr>
    </w:p>
    <w:p w14:paraId="2F3065A0" w14:textId="3925B82F" w:rsidR="006F3097" w:rsidRDefault="006F3097">
      <w:pPr>
        <w:spacing w:after="236" w:line="350" w:lineRule="auto"/>
        <w:ind w:left="-15" w:right="106" w:firstLine="0"/>
        <w:jc w:val="left"/>
        <w:rPr>
          <w:rFonts w:eastAsiaTheme="minorEastAsia"/>
          <w:lang w:eastAsia="ja-JP"/>
        </w:rPr>
      </w:pPr>
      <w:r>
        <w:t>From Gregorio device</w:t>
      </w:r>
      <w:bookmarkStart w:id="0" w:name="_GoBack"/>
      <w:bookmarkEnd w:id="0"/>
    </w:p>
    <w:p w14:paraId="7053AB0F" w14:textId="77777777" w:rsidR="007C5F2C" w:rsidRDefault="007C5F2C">
      <w:pPr>
        <w:spacing w:after="236" w:line="350" w:lineRule="auto"/>
        <w:ind w:left="-15" w:right="106" w:firstLine="0"/>
        <w:jc w:val="left"/>
        <w:rPr>
          <w:rFonts w:eastAsiaTheme="minorEastAsia"/>
          <w:lang w:eastAsia="ja-JP"/>
        </w:rPr>
      </w:pPr>
    </w:p>
    <w:p w14:paraId="3E82066C" w14:textId="6E65F5CB" w:rsidR="0000488D" w:rsidRDefault="0000488D">
      <w:pPr>
        <w:spacing w:after="0" w:line="259" w:lineRule="auto"/>
        <w:ind w:left="720" w:firstLine="0"/>
        <w:jc w:val="left"/>
      </w:pPr>
    </w:p>
    <w:sectPr w:rsidR="0000488D">
      <w:pgSz w:w="12240" w:h="15840"/>
      <w:pgMar w:top="1423" w:right="1373" w:bottom="1478" w:left="216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F12791"/>
    <w:multiLevelType w:val="hybridMultilevel"/>
    <w:tmpl w:val="459A7408"/>
    <w:lvl w:ilvl="0" w:tplc="CBCE3150">
      <w:start w:val="4"/>
      <w:numFmt w:val="lowerRoman"/>
      <w:lvlText w:val="%1."/>
      <w:lvlJc w:val="left"/>
      <w:pPr>
        <w:ind w:left="314"/>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1" w:tplc="1A0462F2">
      <w:start w:val="1"/>
      <w:numFmt w:val="lowerLetter"/>
      <w:lvlText w:val="%2"/>
      <w:lvlJc w:val="left"/>
      <w:pPr>
        <w:ind w:left="114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2" w:tplc="4746BC58">
      <w:start w:val="1"/>
      <w:numFmt w:val="lowerRoman"/>
      <w:lvlText w:val="%3"/>
      <w:lvlJc w:val="left"/>
      <w:pPr>
        <w:ind w:left="186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3" w:tplc="F2AAED12">
      <w:start w:val="1"/>
      <w:numFmt w:val="decimal"/>
      <w:lvlText w:val="%4"/>
      <w:lvlJc w:val="left"/>
      <w:pPr>
        <w:ind w:left="258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4" w:tplc="8E8AA998">
      <w:start w:val="1"/>
      <w:numFmt w:val="lowerLetter"/>
      <w:lvlText w:val="%5"/>
      <w:lvlJc w:val="left"/>
      <w:pPr>
        <w:ind w:left="330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5" w:tplc="D342016A">
      <w:start w:val="1"/>
      <w:numFmt w:val="lowerRoman"/>
      <w:lvlText w:val="%6"/>
      <w:lvlJc w:val="left"/>
      <w:pPr>
        <w:ind w:left="402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6" w:tplc="9FF89D0E">
      <w:start w:val="1"/>
      <w:numFmt w:val="decimal"/>
      <w:lvlText w:val="%7"/>
      <w:lvlJc w:val="left"/>
      <w:pPr>
        <w:ind w:left="474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7" w:tplc="8A0C5B02">
      <w:start w:val="1"/>
      <w:numFmt w:val="lowerLetter"/>
      <w:lvlText w:val="%8"/>
      <w:lvlJc w:val="left"/>
      <w:pPr>
        <w:ind w:left="546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8" w:tplc="D1C64D9C">
      <w:start w:val="1"/>
      <w:numFmt w:val="lowerRoman"/>
      <w:lvlText w:val="%9"/>
      <w:lvlJc w:val="left"/>
      <w:pPr>
        <w:ind w:left="618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0543230"/>
    <w:multiLevelType w:val="hybridMultilevel"/>
    <w:tmpl w:val="354E8368"/>
    <w:lvl w:ilvl="0" w:tplc="A8403FA4">
      <w:start w:val="1"/>
      <w:numFmt w:val="decimal"/>
      <w:lvlText w:val="%1."/>
      <w:lvlJc w:val="left"/>
      <w:pPr>
        <w:ind w:left="265"/>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1" w:tplc="D1D68A0C">
      <w:start w:val="1"/>
      <w:numFmt w:val="lowerLetter"/>
      <w:lvlText w:val="%2"/>
      <w:lvlJc w:val="left"/>
      <w:pPr>
        <w:ind w:left="10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2" w:tplc="7036208A">
      <w:start w:val="1"/>
      <w:numFmt w:val="lowerRoman"/>
      <w:lvlText w:val="%3"/>
      <w:lvlJc w:val="left"/>
      <w:pPr>
        <w:ind w:left="180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3" w:tplc="A70E4C26">
      <w:start w:val="1"/>
      <w:numFmt w:val="decimal"/>
      <w:lvlText w:val="%4"/>
      <w:lvlJc w:val="left"/>
      <w:pPr>
        <w:ind w:left="252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4" w:tplc="B4768A74">
      <w:start w:val="1"/>
      <w:numFmt w:val="lowerLetter"/>
      <w:lvlText w:val="%5"/>
      <w:lvlJc w:val="left"/>
      <w:pPr>
        <w:ind w:left="324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5" w:tplc="29C6DEE6">
      <w:start w:val="1"/>
      <w:numFmt w:val="lowerRoman"/>
      <w:lvlText w:val="%6"/>
      <w:lvlJc w:val="left"/>
      <w:pPr>
        <w:ind w:left="396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6" w:tplc="98103FF2">
      <w:start w:val="1"/>
      <w:numFmt w:val="decimal"/>
      <w:lvlText w:val="%7"/>
      <w:lvlJc w:val="left"/>
      <w:pPr>
        <w:ind w:left="46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7" w:tplc="BC56D126">
      <w:start w:val="1"/>
      <w:numFmt w:val="lowerLetter"/>
      <w:lvlText w:val="%8"/>
      <w:lvlJc w:val="left"/>
      <w:pPr>
        <w:ind w:left="540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8" w:tplc="1D50F3C0">
      <w:start w:val="1"/>
      <w:numFmt w:val="lowerRoman"/>
      <w:lvlText w:val="%9"/>
      <w:lvlJc w:val="left"/>
      <w:pPr>
        <w:ind w:left="612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88D"/>
    <w:rsid w:val="0000488D"/>
    <w:rsid w:val="00182C2C"/>
    <w:rsid w:val="002E6E8F"/>
    <w:rsid w:val="004123FF"/>
    <w:rsid w:val="004B06DB"/>
    <w:rsid w:val="00534453"/>
    <w:rsid w:val="006F3097"/>
    <w:rsid w:val="007C5F2C"/>
    <w:rsid w:val="00800919"/>
    <w:rsid w:val="00B23458"/>
    <w:rsid w:val="00BC1136"/>
    <w:rsid w:val="00E94781"/>
    <w:rsid w:val="00F62A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5722B"/>
  <w15:docId w15:val="{02273DD2-B924-42E9-89F9-5F92B26DD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468" w:lineRule="auto"/>
      <w:ind w:left="2421" w:hanging="10"/>
      <w:jc w:val="both"/>
    </w:pPr>
    <w:rPr>
      <w:rFonts w:ascii="Century Gothic" w:eastAsia="Century Gothic" w:hAnsi="Century Gothic" w:cs="Century Gothic"/>
      <w:color w:val="000000"/>
      <w:sz w:val="24"/>
    </w:rPr>
  </w:style>
  <w:style w:type="paragraph" w:styleId="Heading1">
    <w:name w:val="heading 1"/>
    <w:next w:val="Normal"/>
    <w:link w:val="Heading1Char"/>
    <w:uiPriority w:val="9"/>
    <w:unhideWhenUsed/>
    <w:qFormat/>
    <w:pPr>
      <w:keepNext/>
      <w:keepLines/>
      <w:spacing w:after="258" w:line="265" w:lineRule="auto"/>
      <w:ind w:left="2261" w:right="799" w:hanging="10"/>
      <w:outlineLvl w:val="0"/>
    </w:pPr>
    <w:rPr>
      <w:rFonts w:ascii="Century Gothic" w:eastAsia="Century Gothic" w:hAnsi="Century Gothic" w:cs="Century Gothic"/>
      <w:b/>
      <w:color w:val="000000"/>
      <w:sz w:val="24"/>
    </w:rPr>
  </w:style>
  <w:style w:type="paragraph" w:styleId="Heading2">
    <w:name w:val="heading 2"/>
    <w:next w:val="Normal"/>
    <w:link w:val="Heading2Char"/>
    <w:uiPriority w:val="9"/>
    <w:unhideWhenUsed/>
    <w:qFormat/>
    <w:pPr>
      <w:keepNext/>
      <w:keepLines/>
      <w:spacing w:after="274"/>
      <w:ind w:left="2421" w:hanging="10"/>
      <w:jc w:val="center"/>
      <w:outlineLvl w:val="1"/>
    </w:pPr>
    <w:rPr>
      <w:rFonts w:ascii="Century Gothic" w:eastAsia="Century Gothic" w:hAnsi="Century Gothic" w:cs="Century Gothic"/>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Gothic" w:eastAsia="Century Gothic" w:hAnsi="Century Gothic" w:cs="Century Gothic"/>
      <w:b/>
      <w:color w:val="000000"/>
      <w:sz w:val="24"/>
    </w:rPr>
  </w:style>
  <w:style w:type="character" w:customStyle="1" w:styleId="Heading2Char">
    <w:name w:val="Heading 2 Char"/>
    <w:link w:val="Heading2"/>
    <w:rPr>
      <w:rFonts w:ascii="Century Gothic" w:eastAsia="Century Gothic" w:hAnsi="Century Gothic" w:cs="Century Gothic"/>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oi.org/10.1515/edu-2024-0044" TargetMode="External"/><Relationship Id="rId13" Type="http://schemas.openxmlformats.org/officeDocument/2006/relationships/hyperlink" Target="https://doi.org/10.1515/edu-2024-0044" TargetMode="External"/><Relationship Id="rId3" Type="http://schemas.openxmlformats.org/officeDocument/2006/relationships/settings" Target="settings.xml"/><Relationship Id="rId7" Type="http://schemas.openxmlformats.org/officeDocument/2006/relationships/hyperlink" Target="https://doi.org/10.34069/ai/2024.74.02.10" TargetMode="External"/><Relationship Id="rId12" Type="http://schemas.openxmlformats.org/officeDocument/2006/relationships/hyperlink" Target="https://doi.org/10.1515/edu-2024-00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34069/ai/2024.74.02.10" TargetMode="External"/><Relationship Id="rId11" Type="http://schemas.openxmlformats.org/officeDocument/2006/relationships/hyperlink" Target="https://doi.org/10.1515/edu-2024-0044"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i.org/10.1515/edu-2024-0044" TargetMode="External"/><Relationship Id="rId4" Type="http://schemas.openxmlformats.org/officeDocument/2006/relationships/webSettings" Target="webSettings.xml"/><Relationship Id="rId9" Type="http://schemas.openxmlformats.org/officeDocument/2006/relationships/hyperlink" Target="https://doi.org/10.1515/edu-2024-004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15</Pages>
  <Words>2397</Words>
  <Characters>13666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Argie Beloa</dc:creator>
  <cp:keywords/>
  <cp:lastModifiedBy>Microsoft account</cp:lastModifiedBy>
  <cp:revision>8</cp:revision>
  <dcterms:created xsi:type="dcterms:W3CDTF">2025-05-14T07:06:00Z</dcterms:created>
  <dcterms:modified xsi:type="dcterms:W3CDTF">2025-05-20T06:28:00Z</dcterms:modified>
</cp:coreProperties>
</file>