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3C9AAB" w14:textId="5CB4B7A6" w:rsidR="00B002B0" w:rsidRPr="003459EB" w:rsidRDefault="003459EB">
      <w:pPr>
        <w:rPr>
          <w:b/>
          <w:bCs/>
          <w:color w:val="000000" w:themeColor="text1"/>
          <w:sz w:val="20"/>
          <w:szCs w:val="20"/>
        </w:rPr>
      </w:pPr>
      <w:r w:rsidRPr="003459EB">
        <w:rPr>
          <w:b/>
          <w:bCs/>
          <w:color w:val="000000" w:themeColor="text1"/>
          <w:sz w:val="20"/>
          <w:szCs w:val="20"/>
        </w:rPr>
        <w:t>HUMAN 1</w:t>
      </w:r>
    </w:p>
    <w:p w14:paraId="7184DDF0" w14:textId="77777777" w:rsidR="003459EB" w:rsidRDefault="003459EB">
      <w:pPr>
        <w:rPr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1"/>
        <w:gridCol w:w="580"/>
        <w:gridCol w:w="706"/>
        <w:gridCol w:w="538"/>
        <w:gridCol w:w="706"/>
        <w:gridCol w:w="486"/>
        <w:gridCol w:w="706"/>
        <w:gridCol w:w="502"/>
        <w:gridCol w:w="505"/>
        <w:gridCol w:w="458"/>
        <w:gridCol w:w="706"/>
        <w:gridCol w:w="537"/>
        <w:gridCol w:w="706"/>
        <w:gridCol w:w="533"/>
        <w:gridCol w:w="706"/>
      </w:tblGrid>
      <w:tr w:rsidR="003459EB" w:rsidRPr="00C5653C" w14:paraId="41EF329A" w14:textId="77777777" w:rsidTr="00276025">
        <w:tc>
          <w:tcPr>
            <w:tcW w:w="641" w:type="dxa"/>
          </w:tcPr>
          <w:p w14:paraId="6F72C906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Document_id</w:t>
            </w:r>
          </w:p>
        </w:tc>
        <w:tc>
          <w:tcPr>
            <w:tcW w:w="580" w:type="dxa"/>
          </w:tcPr>
          <w:p w14:paraId="2196D08F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Event</w:t>
            </w:r>
          </w:p>
        </w:tc>
        <w:tc>
          <w:tcPr>
            <w:tcW w:w="706" w:type="dxa"/>
          </w:tcPr>
          <w:p w14:paraId="31CBCEA6" w14:textId="5BA15C8E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LLM – Human Match</w:t>
            </w:r>
            <w:r w:rsidR="00E97142">
              <w:rPr>
                <w:color w:val="000000" w:themeColor="text1"/>
                <w:sz w:val="20"/>
                <w:szCs w:val="20"/>
              </w:rPr>
              <w:t>(YES/NO)</w:t>
            </w:r>
          </w:p>
        </w:tc>
        <w:tc>
          <w:tcPr>
            <w:tcW w:w="538" w:type="dxa"/>
          </w:tcPr>
          <w:p w14:paraId="72C381D4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Setting</w:t>
            </w:r>
          </w:p>
        </w:tc>
        <w:tc>
          <w:tcPr>
            <w:tcW w:w="706" w:type="dxa"/>
          </w:tcPr>
          <w:p w14:paraId="5158A5D0" w14:textId="42842C8A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LLM – Human Match</w:t>
            </w:r>
            <w:r w:rsidR="00E97142">
              <w:rPr>
                <w:color w:val="000000" w:themeColor="text1"/>
                <w:sz w:val="20"/>
                <w:szCs w:val="20"/>
              </w:rPr>
              <w:t>(YES/NO)</w:t>
            </w:r>
          </w:p>
        </w:tc>
        <w:tc>
          <w:tcPr>
            <w:tcW w:w="486" w:type="dxa"/>
          </w:tcPr>
          <w:p w14:paraId="50DE09E2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Hero</w:t>
            </w:r>
          </w:p>
        </w:tc>
        <w:tc>
          <w:tcPr>
            <w:tcW w:w="706" w:type="dxa"/>
          </w:tcPr>
          <w:p w14:paraId="712DFD76" w14:textId="63AD84B8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LLM – Human Match</w:t>
            </w:r>
            <w:r w:rsidR="00E97142">
              <w:rPr>
                <w:color w:val="000000" w:themeColor="text1"/>
                <w:sz w:val="20"/>
                <w:szCs w:val="20"/>
              </w:rPr>
              <w:t>(YES/NO)</w:t>
            </w:r>
          </w:p>
        </w:tc>
        <w:tc>
          <w:tcPr>
            <w:tcW w:w="502" w:type="dxa"/>
          </w:tcPr>
          <w:p w14:paraId="0C619A52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Villain</w:t>
            </w:r>
          </w:p>
        </w:tc>
        <w:tc>
          <w:tcPr>
            <w:tcW w:w="505" w:type="dxa"/>
          </w:tcPr>
          <w:p w14:paraId="1769F869" w14:textId="56072349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LLM – Human Match</w:t>
            </w:r>
            <w:r w:rsidR="00E97142">
              <w:rPr>
                <w:color w:val="000000" w:themeColor="text1"/>
                <w:sz w:val="20"/>
                <w:szCs w:val="20"/>
              </w:rPr>
              <w:t xml:space="preserve"> </w:t>
            </w:r>
            <w:r w:rsidR="00E97142">
              <w:rPr>
                <w:color w:val="000000" w:themeColor="text1"/>
                <w:sz w:val="20"/>
                <w:szCs w:val="20"/>
              </w:rPr>
              <w:t>(YES/NO)</w:t>
            </w:r>
          </w:p>
        </w:tc>
        <w:tc>
          <w:tcPr>
            <w:tcW w:w="458" w:type="dxa"/>
          </w:tcPr>
          <w:p w14:paraId="576B8599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Victim</w:t>
            </w:r>
          </w:p>
        </w:tc>
        <w:tc>
          <w:tcPr>
            <w:tcW w:w="706" w:type="dxa"/>
          </w:tcPr>
          <w:p w14:paraId="52F113ED" w14:textId="6AE1797D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LLM – Human Match</w:t>
            </w:r>
            <w:r w:rsidR="00E97142">
              <w:rPr>
                <w:color w:val="000000" w:themeColor="text1"/>
                <w:sz w:val="20"/>
                <w:szCs w:val="20"/>
              </w:rPr>
              <w:t>(YES/NO)</w:t>
            </w:r>
          </w:p>
        </w:tc>
        <w:tc>
          <w:tcPr>
            <w:tcW w:w="537" w:type="dxa"/>
          </w:tcPr>
          <w:p w14:paraId="059640AB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Plot</w:t>
            </w:r>
          </w:p>
        </w:tc>
        <w:tc>
          <w:tcPr>
            <w:tcW w:w="706" w:type="dxa"/>
          </w:tcPr>
          <w:p w14:paraId="703BA43A" w14:textId="66FEA5AC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LLM – Human Match</w:t>
            </w:r>
            <w:r w:rsidR="00E97142">
              <w:rPr>
                <w:color w:val="000000" w:themeColor="text1"/>
                <w:sz w:val="20"/>
                <w:szCs w:val="20"/>
              </w:rPr>
              <w:t>(YES/NO)</w:t>
            </w:r>
          </w:p>
        </w:tc>
        <w:tc>
          <w:tcPr>
            <w:tcW w:w="533" w:type="dxa"/>
          </w:tcPr>
          <w:p w14:paraId="3B18498B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Moral</w:t>
            </w:r>
          </w:p>
        </w:tc>
        <w:tc>
          <w:tcPr>
            <w:tcW w:w="706" w:type="dxa"/>
          </w:tcPr>
          <w:p w14:paraId="2DCA38BB" w14:textId="52269BAA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LLM – Human Match</w:t>
            </w:r>
            <w:r w:rsidR="00E97142">
              <w:rPr>
                <w:color w:val="000000" w:themeColor="text1"/>
                <w:sz w:val="20"/>
                <w:szCs w:val="20"/>
              </w:rPr>
              <w:t>(YES/NO)</w:t>
            </w:r>
          </w:p>
        </w:tc>
      </w:tr>
      <w:tr w:rsidR="00201109" w:rsidRPr="00C5653C" w14:paraId="7FB17894" w14:textId="77777777" w:rsidTr="00276025">
        <w:tc>
          <w:tcPr>
            <w:tcW w:w="641" w:type="dxa"/>
          </w:tcPr>
          <w:p w14:paraId="10752187" w14:textId="28D780A6" w:rsidR="00201109" w:rsidRPr="00C5653C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15"/>
                <w:szCs w:val="15"/>
              </w:rPr>
              <w:t>3194344697</w:t>
            </w:r>
          </w:p>
        </w:tc>
        <w:tc>
          <w:tcPr>
            <w:tcW w:w="580" w:type="dxa"/>
            <w:vAlign w:val="center"/>
          </w:tcPr>
          <w:p w14:paraId="600C647A" w14:textId="3AC46A76" w:rsidR="00201109" w:rsidRPr="00E97142" w:rsidRDefault="00201109" w:rsidP="0020110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sifaka birth via breeding program</w:t>
            </w:r>
          </w:p>
        </w:tc>
        <w:tc>
          <w:tcPr>
            <w:tcW w:w="706" w:type="dxa"/>
          </w:tcPr>
          <w:p w14:paraId="567774F6" w14:textId="5299F00D" w:rsidR="00201109" w:rsidRPr="00C5653C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38" w:type="dxa"/>
          </w:tcPr>
          <w:p w14:paraId="3FCED6A3" w14:textId="2D277DCF" w:rsidR="00201109" w:rsidRPr="00C5653C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Maryland Zoo</w:t>
            </w:r>
          </w:p>
        </w:tc>
        <w:tc>
          <w:tcPr>
            <w:tcW w:w="706" w:type="dxa"/>
          </w:tcPr>
          <w:p w14:paraId="7D0CF9D0" w14:textId="3403A52D" w:rsidR="00201109" w:rsidRPr="00C5653C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486" w:type="dxa"/>
          </w:tcPr>
          <w:p w14:paraId="75D88F27" w14:textId="54049AE5" w:rsidR="00201109" w:rsidRPr="00C5653C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Maryland Zoo staff</w:t>
            </w:r>
          </w:p>
        </w:tc>
        <w:tc>
          <w:tcPr>
            <w:tcW w:w="706" w:type="dxa"/>
          </w:tcPr>
          <w:p w14:paraId="0FF8CF45" w14:textId="3FFE1588" w:rsidR="00201109" w:rsidRPr="00C5653C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02" w:type="dxa"/>
          </w:tcPr>
          <w:p w14:paraId="57344688" w14:textId="6804ABC7" w:rsidR="00201109" w:rsidRPr="00C5653C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505" w:type="dxa"/>
          </w:tcPr>
          <w:p w14:paraId="0B82BFA7" w14:textId="68F621EC" w:rsidR="00201109" w:rsidRPr="00C5653C" w:rsidRDefault="00201109" w:rsidP="0020110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58" w:type="dxa"/>
          </w:tcPr>
          <w:p w14:paraId="31FF20E4" w14:textId="4E44296C" w:rsidR="00201109" w:rsidRPr="00C5653C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706" w:type="dxa"/>
          </w:tcPr>
          <w:p w14:paraId="239D9FA6" w14:textId="1FFD691D" w:rsidR="00201109" w:rsidRPr="00C5653C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537" w:type="dxa"/>
          </w:tcPr>
          <w:p w14:paraId="71026E75" w14:textId="38CFAA38" w:rsidR="00201109" w:rsidRPr="00C5653C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Zoo paired two sifakas in a breeding program; a baby was born and is thriving.</w:t>
            </w:r>
          </w:p>
        </w:tc>
        <w:tc>
          <w:tcPr>
            <w:tcW w:w="706" w:type="dxa"/>
          </w:tcPr>
          <w:p w14:paraId="05545F77" w14:textId="7DB166E1" w:rsidR="00201109" w:rsidRPr="00C5653C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33" w:type="dxa"/>
            <w:vAlign w:val="center"/>
          </w:tcPr>
          <w:p w14:paraId="10DF0D5C" w14:textId="291781D9" w:rsidR="00201109" w:rsidRPr="00C5653C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Zoo breeding programs deserve continued support.</w:t>
            </w:r>
          </w:p>
        </w:tc>
        <w:tc>
          <w:tcPr>
            <w:tcW w:w="706" w:type="dxa"/>
          </w:tcPr>
          <w:p w14:paraId="58102D94" w14:textId="646D6425" w:rsidR="00201109" w:rsidRPr="00C5653C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</w:tr>
      <w:tr w:rsidR="00201109" w:rsidRPr="00C5653C" w14:paraId="75CDFCC5" w14:textId="77777777" w:rsidTr="00276025">
        <w:tc>
          <w:tcPr>
            <w:tcW w:w="641" w:type="dxa"/>
          </w:tcPr>
          <w:p w14:paraId="566BC298" w14:textId="77777777" w:rsidR="00201109" w:rsidRPr="00C5653C" w:rsidRDefault="00201109" w:rsidP="0020110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5653C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2658045125</w:t>
            </w:r>
          </w:p>
          <w:p w14:paraId="7F153295" w14:textId="77777777" w:rsidR="00201109" w:rsidRPr="00C5653C" w:rsidRDefault="00201109" w:rsidP="00201109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</w:tcPr>
          <w:p w14:paraId="6B427783" w14:textId="67A9A5E7" w:rsidR="00201109" w:rsidRPr="00C5653C" w:rsidRDefault="00201109" w:rsidP="0020110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population decline / near-extinction</w:t>
            </w:r>
          </w:p>
        </w:tc>
        <w:tc>
          <w:tcPr>
            <w:tcW w:w="706" w:type="dxa"/>
          </w:tcPr>
          <w:p w14:paraId="6FEFC051" w14:textId="4C250176" w:rsidR="00201109" w:rsidRPr="00C5653C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38" w:type="dxa"/>
          </w:tcPr>
          <w:p w14:paraId="5BB1DAA3" w14:textId="242F195C" w:rsidR="00201109" w:rsidRPr="00C5653C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reader letter to editor</w:t>
            </w:r>
          </w:p>
        </w:tc>
        <w:tc>
          <w:tcPr>
            <w:tcW w:w="706" w:type="dxa"/>
          </w:tcPr>
          <w:p w14:paraId="511D78C1" w14:textId="163C4B03" w:rsidR="00201109" w:rsidRPr="00C5653C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486" w:type="dxa"/>
          </w:tcPr>
          <w:p w14:paraId="72AE6046" w14:textId="7829C346" w:rsidR="00201109" w:rsidRPr="00C5653C" w:rsidRDefault="00201109" w:rsidP="0020110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not assigned (letter is cautionary, not celebratory of drones)</w:t>
            </w:r>
          </w:p>
        </w:tc>
        <w:tc>
          <w:tcPr>
            <w:tcW w:w="706" w:type="dxa"/>
          </w:tcPr>
          <w:p w14:paraId="26B0474E" w14:textId="5AA0095E" w:rsidR="00201109" w:rsidRPr="00C5653C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502" w:type="dxa"/>
            <w:vAlign w:val="center"/>
          </w:tcPr>
          <w:p w14:paraId="53AC4823" w14:textId="53966838" w:rsidR="00201109" w:rsidRPr="00C5653C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humans / climate change</w:t>
            </w:r>
          </w:p>
        </w:tc>
        <w:tc>
          <w:tcPr>
            <w:tcW w:w="505" w:type="dxa"/>
          </w:tcPr>
          <w:p w14:paraId="13584786" w14:textId="3A543900" w:rsidR="00201109" w:rsidRPr="00C5653C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458" w:type="dxa"/>
          </w:tcPr>
          <w:p w14:paraId="3CBCAD3B" w14:textId="619AFCAF" w:rsidR="00201109" w:rsidRPr="00C5653C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Red wolves</w:t>
            </w:r>
          </w:p>
        </w:tc>
        <w:tc>
          <w:tcPr>
            <w:tcW w:w="706" w:type="dxa"/>
          </w:tcPr>
          <w:p w14:paraId="2D4E8A33" w14:textId="375F9D19" w:rsidR="00201109" w:rsidRPr="00C5653C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37" w:type="dxa"/>
            <w:vAlign w:val="center"/>
          </w:tcPr>
          <w:p w14:paraId="3918913B" w14:textId="4ECA6F42" w:rsidR="00201109" w:rsidRPr="00D22591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Human activity and climate change cut the red wolf population sharply, threatening the species and the ecosystem.</w:t>
            </w:r>
          </w:p>
        </w:tc>
        <w:tc>
          <w:tcPr>
            <w:tcW w:w="706" w:type="dxa"/>
          </w:tcPr>
          <w:p w14:paraId="7E8861F1" w14:textId="1E918818" w:rsidR="00201109" w:rsidRPr="00C5653C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33" w:type="dxa"/>
            <w:vAlign w:val="center"/>
          </w:tcPr>
          <w:p w14:paraId="51224EC4" w14:textId="430DF26E" w:rsidR="00201109" w:rsidRPr="00C5653C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Immediate protective action for red wolves is needed.</w:t>
            </w:r>
          </w:p>
        </w:tc>
        <w:tc>
          <w:tcPr>
            <w:tcW w:w="706" w:type="dxa"/>
          </w:tcPr>
          <w:p w14:paraId="2C34848E" w14:textId="53CC9766" w:rsidR="00201109" w:rsidRPr="00C5653C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</w:tr>
      <w:tr w:rsidR="00201109" w:rsidRPr="00C5653C" w14:paraId="76C3A2F3" w14:textId="77777777" w:rsidTr="00276025">
        <w:tc>
          <w:tcPr>
            <w:tcW w:w="641" w:type="dxa"/>
          </w:tcPr>
          <w:p w14:paraId="7A6712D1" w14:textId="77777777" w:rsidR="00201109" w:rsidRPr="00C5653C" w:rsidRDefault="00201109" w:rsidP="0020110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22591">
              <w:rPr>
                <w:rFonts w:ascii="Arial" w:hAnsi="Arial" w:cs="Arial"/>
                <w:color w:val="000000" w:themeColor="text1"/>
                <w:sz w:val="18"/>
                <w:szCs w:val="18"/>
              </w:rPr>
              <w:t>2889115465</w:t>
            </w:r>
          </w:p>
        </w:tc>
        <w:tc>
          <w:tcPr>
            <w:tcW w:w="580" w:type="dxa"/>
          </w:tcPr>
          <w:p w14:paraId="5F49C280" w14:textId="52765B29" w:rsidR="00201109" w:rsidRPr="00C5653C" w:rsidRDefault="00201109" w:rsidP="0020110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habitat restoration debate</w:t>
            </w:r>
          </w:p>
        </w:tc>
        <w:tc>
          <w:tcPr>
            <w:tcW w:w="706" w:type="dxa"/>
          </w:tcPr>
          <w:p w14:paraId="2BB79BF7" w14:textId="7ABC4402" w:rsidR="00201109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538" w:type="dxa"/>
            <w:vAlign w:val="center"/>
          </w:tcPr>
          <w:p w14:paraId="3DE7290C" w14:textId="3B5AA23F" w:rsidR="00201109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reader letter responding to a resto</w:t>
            </w:r>
            <w:r>
              <w:rPr>
                <w:rFonts w:ascii="Calibri" w:eastAsia="Calibri" w:hAnsi="Calibri" w:cs="Calibri"/>
                <w:sz w:val="15"/>
                <w:szCs w:val="15"/>
              </w:rPr>
              <w:lastRenderedPageBreak/>
              <w:t>ration article</w:t>
            </w:r>
          </w:p>
        </w:tc>
        <w:tc>
          <w:tcPr>
            <w:tcW w:w="706" w:type="dxa"/>
          </w:tcPr>
          <w:p w14:paraId="681E94C9" w14:textId="1F8B6D14" w:rsidR="00201109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lastRenderedPageBreak/>
              <w:t>NO</w:t>
            </w:r>
          </w:p>
        </w:tc>
        <w:tc>
          <w:tcPr>
            <w:tcW w:w="486" w:type="dxa"/>
          </w:tcPr>
          <w:p w14:paraId="783EE4A4" w14:textId="14DA7A85" w:rsidR="00201109" w:rsidRDefault="00201109" w:rsidP="0020110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 xml:space="preserve">not assigned (letter is cautionary, </w:t>
            </w:r>
            <w:r>
              <w:rPr>
                <w:rFonts w:ascii="Calibri" w:eastAsia="Calibri" w:hAnsi="Calibri" w:cs="Calibri"/>
                <w:sz w:val="15"/>
                <w:szCs w:val="15"/>
              </w:rPr>
              <w:lastRenderedPageBreak/>
              <w:t>not celebratory of drones)</w:t>
            </w:r>
          </w:p>
        </w:tc>
        <w:tc>
          <w:tcPr>
            <w:tcW w:w="706" w:type="dxa"/>
          </w:tcPr>
          <w:p w14:paraId="1FD670ED" w14:textId="678DF78F" w:rsidR="00201109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lastRenderedPageBreak/>
              <w:t>NO</w:t>
            </w:r>
          </w:p>
        </w:tc>
        <w:tc>
          <w:tcPr>
            <w:tcW w:w="502" w:type="dxa"/>
            <w:vAlign w:val="center"/>
          </w:tcPr>
          <w:p w14:paraId="00B6E5A1" w14:textId="09559FDD" w:rsidR="00201109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brown tree snake</w:t>
            </w:r>
          </w:p>
        </w:tc>
        <w:tc>
          <w:tcPr>
            <w:tcW w:w="505" w:type="dxa"/>
          </w:tcPr>
          <w:p w14:paraId="03940771" w14:textId="4AF07AE9" w:rsidR="00201109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458" w:type="dxa"/>
          </w:tcPr>
          <w:p w14:paraId="60EE2522" w14:textId="27E47F05" w:rsidR="00201109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koʻkóʻ bird</w:t>
            </w:r>
          </w:p>
        </w:tc>
        <w:tc>
          <w:tcPr>
            <w:tcW w:w="706" w:type="dxa"/>
          </w:tcPr>
          <w:p w14:paraId="2B137FB4" w14:textId="63685C3F" w:rsidR="00201109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37" w:type="dxa"/>
            <w:vAlign w:val="center"/>
          </w:tcPr>
          <w:p w14:paraId="2616DF4E" w14:textId="344E6653" w:rsidR="00201109" w:rsidRPr="00D22591" w:rsidRDefault="00201109" w:rsidP="0020110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The invasive brown tree snake deva</w:t>
            </w:r>
            <w:r>
              <w:rPr>
                <w:rFonts w:ascii="Calibri" w:eastAsia="Calibri" w:hAnsi="Calibri" w:cs="Calibri"/>
                <w:sz w:val="15"/>
                <w:szCs w:val="15"/>
              </w:rPr>
              <w:lastRenderedPageBreak/>
              <w:t>stated the koʻkóʻ population; new drone reseeding may or may not help broader recovery.</w:t>
            </w:r>
          </w:p>
        </w:tc>
        <w:tc>
          <w:tcPr>
            <w:tcW w:w="706" w:type="dxa"/>
          </w:tcPr>
          <w:p w14:paraId="56816EAE" w14:textId="2BFBFFF9" w:rsidR="00201109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lastRenderedPageBreak/>
              <w:t>YES</w:t>
            </w:r>
          </w:p>
        </w:tc>
        <w:tc>
          <w:tcPr>
            <w:tcW w:w="533" w:type="dxa"/>
            <w:vAlign w:val="center"/>
          </w:tcPr>
          <w:p w14:paraId="3E7FDDA8" w14:textId="307F2289" w:rsidR="00201109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Restoration efforts must address biodi</w:t>
            </w:r>
            <w:r>
              <w:rPr>
                <w:rFonts w:ascii="Calibri" w:eastAsia="Calibri" w:hAnsi="Calibri" w:cs="Calibri"/>
                <w:sz w:val="15"/>
                <w:szCs w:val="15"/>
              </w:rPr>
              <w:lastRenderedPageBreak/>
              <w:t>versity, not just tree cover.</w:t>
            </w:r>
          </w:p>
        </w:tc>
        <w:tc>
          <w:tcPr>
            <w:tcW w:w="706" w:type="dxa"/>
          </w:tcPr>
          <w:p w14:paraId="4A6744B5" w14:textId="4B29F4E8" w:rsidR="00201109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lastRenderedPageBreak/>
              <w:t>YES</w:t>
            </w:r>
          </w:p>
        </w:tc>
      </w:tr>
      <w:tr w:rsidR="00201109" w:rsidRPr="00C5653C" w14:paraId="3A9772BA" w14:textId="77777777" w:rsidTr="00276025">
        <w:tc>
          <w:tcPr>
            <w:tcW w:w="641" w:type="dxa"/>
          </w:tcPr>
          <w:p w14:paraId="4A4F4441" w14:textId="77777777" w:rsidR="00201109" w:rsidRPr="00D22591" w:rsidRDefault="00201109" w:rsidP="0020110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54320">
              <w:rPr>
                <w:rFonts w:ascii="Arial" w:hAnsi="Arial" w:cs="Arial"/>
                <w:color w:val="000000" w:themeColor="text1"/>
                <w:sz w:val="18"/>
                <w:szCs w:val="18"/>
              </w:rPr>
              <w:t>2693184026</w:t>
            </w:r>
          </w:p>
        </w:tc>
        <w:tc>
          <w:tcPr>
            <w:tcW w:w="580" w:type="dxa"/>
          </w:tcPr>
          <w:p w14:paraId="5DFA54BE" w14:textId="46FE09B6" w:rsidR="00201109" w:rsidRDefault="00201109" w:rsidP="0020110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zoo birthday celebration</w:t>
            </w:r>
          </w:p>
        </w:tc>
        <w:tc>
          <w:tcPr>
            <w:tcW w:w="706" w:type="dxa"/>
          </w:tcPr>
          <w:p w14:paraId="6791E2C6" w14:textId="5963AAD6" w:rsidR="00201109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538" w:type="dxa"/>
          </w:tcPr>
          <w:p w14:paraId="62B5B964" w14:textId="7461E2DD" w:rsidR="00201109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Smithsonian National Zoo celebration</w:t>
            </w:r>
          </w:p>
        </w:tc>
        <w:tc>
          <w:tcPr>
            <w:tcW w:w="706" w:type="dxa"/>
          </w:tcPr>
          <w:p w14:paraId="70962E02" w14:textId="7B1A9365" w:rsidR="00201109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486" w:type="dxa"/>
          </w:tcPr>
          <w:p w14:paraId="4C6FE628" w14:textId="3150AAD2" w:rsidR="00201109" w:rsidRDefault="00201109" w:rsidP="0020110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Mei Xiang</w:t>
            </w:r>
          </w:p>
        </w:tc>
        <w:tc>
          <w:tcPr>
            <w:tcW w:w="706" w:type="dxa"/>
          </w:tcPr>
          <w:p w14:paraId="7BDD67DE" w14:textId="6551257F" w:rsidR="00201109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02" w:type="dxa"/>
          </w:tcPr>
          <w:p w14:paraId="77E69998" w14:textId="75187571" w:rsidR="00201109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05" w:type="dxa"/>
          </w:tcPr>
          <w:p w14:paraId="649F5646" w14:textId="37D5A08A" w:rsidR="00201109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458" w:type="dxa"/>
          </w:tcPr>
          <w:p w14:paraId="4FBDB796" w14:textId="197C976A" w:rsidR="00201109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706" w:type="dxa"/>
          </w:tcPr>
          <w:p w14:paraId="3C38CE82" w14:textId="3174B370" w:rsidR="00201109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537" w:type="dxa"/>
            <w:vAlign w:val="center"/>
          </w:tcPr>
          <w:p w14:paraId="6A5722F9" w14:textId="588318A1" w:rsidR="00201109" w:rsidRPr="00201109" w:rsidRDefault="00201109" w:rsidP="002011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Mei Xiang is celebrated for her reproductive success as a vulnerable species.</w:t>
            </w:r>
          </w:p>
        </w:tc>
        <w:tc>
          <w:tcPr>
            <w:tcW w:w="706" w:type="dxa"/>
          </w:tcPr>
          <w:p w14:paraId="2BE58AD1" w14:textId="4683768D" w:rsidR="00201109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33" w:type="dxa"/>
          </w:tcPr>
          <w:p w14:paraId="200B3E08" w14:textId="6D4077D4" w:rsidR="00201109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Zoo breeding programs deserve continued support.</w:t>
            </w:r>
          </w:p>
        </w:tc>
        <w:tc>
          <w:tcPr>
            <w:tcW w:w="706" w:type="dxa"/>
          </w:tcPr>
          <w:p w14:paraId="6A578508" w14:textId="1FD655E7" w:rsidR="00201109" w:rsidRDefault="00201109" w:rsidP="0020110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</w:tr>
      <w:tr w:rsidR="00246F7B" w:rsidRPr="00C5653C" w14:paraId="7883B440" w14:textId="77777777" w:rsidTr="00276025">
        <w:tc>
          <w:tcPr>
            <w:tcW w:w="641" w:type="dxa"/>
          </w:tcPr>
          <w:p w14:paraId="5F1915D9" w14:textId="6DA1DB35" w:rsidR="00246F7B" w:rsidRPr="00254320" w:rsidRDefault="00246F7B" w:rsidP="00246F7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2719602238</w:t>
            </w:r>
          </w:p>
        </w:tc>
        <w:tc>
          <w:tcPr>
            <w:tcW w:w="580" w:type="dxa"/>
            <w:vAlign w:val="center"/>
          </w:tcPr>
          <w:p w14:paraId="1044011C" w14:textId="199A8999" w:rsidR="00246F7B" w:rsidRDefault="00246F7B" w:rsidP="00246F7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correcting conservation misinformation</w:t>
            </w:r>
          </w:p>
        </w:tc>
        <w:tc>
          <w:tcPr>
            <w:tcW w:w="706" w:type="dxa"/>
          </w:tcPr>
          <w:p w14:paraId="1BEB3FF4" w14:textId="2AEDCD47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538" w:type="dxa"/>
          </w:tcPr>
          <w:p w14:paraId="2B0130A2" w14:textId="264B164E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reader letter, public conservation discourse</w:t>
            </w:r>
          </w:p>
        </w:tc>
        <w:tc>
          <w:tcPr>
            <w:tcW w:w="706" w:type="dxa"/>
          </w:tcPr>
          <w:p w14:paraId="67B38B25" w14:textId="542C3764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486" w:type="dxa"/>
          </w:tcPr>
          <w:p w14:paraId="6DEDF18A" w14:textId="6C8CD72A" w:rsidR="00246F7B" w:rsidRDefault="00246F7B" w:rsidP="00246F7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not assigned (author is narrator making a factual correction, not a story hero)</w:t>
            </w:r>
          </w:p>
        </w:tc>
        <w:tc>
          <w:tcPr>
            <w:tcW w:w="706" w:type="dxa"/>
          </w:tcPr>
          <w:p w14:paraId="5C5838F0" w14:textId="3E93B2FC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502" w:type="dxa"/>
          </w:tcPr>
          <w:p w14:paraId="3F8D2821" w14:textId="35F97AE8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not assigned (IUCN is cited approvingly, not villainized; the comic strip's error is the actual target)</w:t>
            </w:r>
          </w:p>
        </w:tc>
        <w:tc>
          <w:tcPr>
            <w:tcW w:w="505" w:type="dxa"/>
          </w:tcPr>
          <w:p w14:paraId="254944C5" w14:textId="1E4E5716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458" w:type="dxa"/>
          </w:tcPr>
          <w:p w14:paraId="138C0C97" w14:textId="77777777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</w:p>
          <w:p w14:paraId="06DFF7B0" w14:textId="7ECBC29C" w:rsidR="00246F7B" w:rsidRPr="00246F7B" w:rsidRDefault="00246F7B" w:rsidP="00246F7B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monarch butterflies</w:t>
            </w:r>
          </w:p>
        </w:tc>
        <w:tc>
          <w:tcPr>
            <w:tcW w:w="706" w:type="dxa"/>
          </w:tcPr>
          <w:p w14:paraId="592DBE4D" w14:textId="208B39F1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37" w:type="dxa"/>
          </w:tcPr>
          <w:p w14:paraId="6959C3BD" w14:textId="77777777" w:rsidR="00246F7B" w:rsidRDefault="00246F7B" w:rsidP="00246F7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4AEA85FC" w14:textId="33B72BA9" w:rsidR="00246F7B" w:rsidRPr="00246F7B" w:rsidRDefault="00246F7B" w:rsidP="00246F7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Milkweed loss threatens monarchs; a comic strip's claim about forest conservation helping milkweed is factually wrong.</w:t>
            </w:r>
          </w:p>
        </w:tc>
        <w:tc>
          <w:tcPr>
            <w:tcW w:w="706" w:type="dxa"/>
          </w:tcPr>
          <w:p w14:paraId="2222F19C" w14:textId="7ADA05B0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33" w:type="dxa"/>
          </w:tcPr>
          <w:p w14:paraId="319BB814" w14:textId="59542592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The public should plant native milkweed and reduce herbicide use; get the science right.</w:t>
            </w:r>
          </w:p>
        </w:tc>
        <w:tc>
          <w:tcPr>
            <w:tcW w:w="706" w:type="dxa"/>
          </w:tcPr>
          <w:p w14:paraId="3DF198E7" w14:textId="6C8AE7D8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</w:tr>
      <w:tr w:rsidR="00246F7B" w:rsidRPr="00C5653C" w14:paraId="1335E0D7" w14:textId="77777777" w:rsidTr="00276025">
        <w:tc>
          <w:tcPr>
            <w:tcW w:w="641" w:type="dxa"/>
          </w:tcPr>
          <w:p w14:paraId="6FA6EF63" w14:textId="77777777" w:rsidR="00246F7B" w:rsidRPr="004B7637" w:rsidRDefault="00246F7B" w:rsidP="00246F7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74C23">
              <w:rPr>
                <w:rFonts w:ascii="Arial" w:hAnsi="Arial" w:cs="Arial"/>
                <w:color w:val="000000" w:themeColor="text1"/>
                <w:sz w:val="18"/>
                <w:szCs w:val="18"/>
              </w:rPr>
              <w:lastRenderedPageBreak/>
              <w:t>CREC-2018-11-13-pt1-PgH9497-3</w:t>
            </w:r>
          </w:p>
        </w:tc>
        <w:tc>
          <w:tcPr>
            <w:tcW w:w="580" w:type="dxa"/>
          </w:tcPr>
          <w:p w14:paraId="723A97A2" w14:textId="2B7A8C9B" w:rsidR="00246F7B" w:rsidRDefault="00246F7B" w:rsidP="00246F7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delisting decision</w:t>
            </w:r>
          </w:p>
        </w:tc>
        <w:tc>
          <w:tcPr>
            <w:tcW w:w="706" w:type="dxa"/>
          </w:tcPr>
          <w:p w14:paraId="4CD806A1" w14:textId="4E044791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38" w:type="dxa"/>
          </w:tcPr>
          <w:p w14:paraId="1683342B" w14:textId="3F5E04FD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House procedural report</w:t>
            </w:r>
          </w:p>
        </w:tc>
        <w:tc>
          <w:tcPr>
            <w:tcW w:w="706" w:type="dxa"/>
          </w:tcPr>
          <w:p w14:paraId="42751BC1" w14:textId="189C0003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486" w:type="dxa"/>
          </w:tcPr>
          <w:p w14:paraId="21B6958E" w14:textId="58493346" w:rsidR="00246F7B" w:rsidRDefault="00246F7B" w:rsidP="00246F7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not assigned (purely procedural, no evaluative language)</w:t>
            </w:r>
          </w:p>
        </w:tc>
        <w:tc>
          <w:tcPr>
            <w:tcW w:w="706" w:type="dxa"/>
          </w:tcPr>
          <w:p w14:paraId="74942546" w14:textId="76AA9A70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502" w:type="dxa"/>
          </w:tcPr>
          <w:p w14:paraId="7266F393" w14:textId="09F3C349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05" w:type="dxa"/>
          </w:tcPr>
          <w:p w14:paraId="729B460F" w14:textId="68AC285E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458" w:type="dxa"/>
          </w:tcPr>
          <w:p w14:paraId="49DBB0CC" w14:textId="2F9586F9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706" w:type="dxa"/>
          </w:tcPr>
          <w:p w14:paraId="0C1A6BFD" w14:textId="006A510D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537" w:type="dxa"/>
          </w:tcPr>
          <w:p w14:paraId="6CAD6F45" w14:textId="6D400FA0" w:rsidR="00246F7B" w:rsidRPr="00874C23" w:rsidRDefault="00246F7B" w:rsidP="00246F7B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Newhouse submits a Rules Committee report enabling floor consideration of a delisting bill.</w:t>
            </w:r>
          </w:p>
        </w:tc>
        <w:tc>
          <w:tcPr>
            <w:tcW w:w="706" w:type="dxa"/>
          </w:tcPr>
          <w:p w14:paraId="5492AA45" w14:textId="3FFBB2D2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33" w:type="dxa"/>
          </w:tcPr>
          <w:p w14:paraId="199AEAD1" w14:textId="3608008D" w:rsidR="00246F7B" w:rsidRPr="00874C23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not assigned (procedural notice; no advocacy stated)</w:t>
            </w:r>
          </w:p>
        </w:tc>
        <w:tc>
          <w:tcPr>
            <w:tcW w:w="706" w:type="dxa"/>
          </w:tcPr>
          <w:p w14:paraId="672F0DEB" w14:textId="1662C096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</w:tr>
      <w:tr w:rsidR="00246F7B" w:rsidRPr="00C5653C" w14:paraId="4B490042" w14:textId="77777777" w:rsidTr="00276025">
        <w:tc>
          <w:tcPr>
            <w:tcW w:w="641" w:type="dxa"/>
          </w:tcPr>
          <w:p w14:paraId="14FF643C" w14:textId="77777777" w:rsidR="00246F7B" w:rsidRPr="00874C23" w:rsidRDefault="00246F7B" w:rsidP="00246F7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A765C">
              <w:rPr>
                <w:rFonts w:ascii="Arial" w:hAnsi="Arial" w:cs="Arial"/>
                <w:color w:val="000000" w:themeColor="text1"/>
                <w:sz w:val="18"/>
                <w:szCs w:val="18"/>
              </w:rPr>
              <w:t>CREC-2017-08-08-pt1-PgH6591-7</w:t>
            </w:r>
          </w:p>
        </w:tc>
        <w:tc>
          <w:tcPr>
            <w:tcW w:w="580" w:type="dxa"/>
          </w:tcPr>
          <w:p w14:paraId="176FFECF" w14:textId="77777777" w:rsidR="00246F7B" w:rsidRDefault="00246F7B" w:rsidP="00246F7B">
            <w:pPr>
              <w:rPr>
                <w:rFonts w:ascii="Calibri" w:eastAsia="Calibri" w:hAnsi="Calibri" w:cs="Calibri"/>
              </w:rPr>
            </w:pPr>
          </w:p>
          <w:p w14:paraId="24B51A41" w14:textId="3E8F0A70" w:rsidR="00246F7B" w:rsidRPr="00246F7B" w:rsidRDefault="00246F7B" w:rsidP="00246F7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bill referral / reauthorization</w:t>
            </w:r>
          </w:p>
        </w:tc>
        <w:tc>
          <w:tcPr>
            <w:tcW w:w="706" w:type="dxa"/>
          </w:tcPr>
          <w:p w14:paraId="52BCFBE4" w14:textId="305F8187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38" w:type="dxa"/>
          </w:tcPr>
          <w:p w14:paraId="37183039" w14:textId="3B81FF6E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legislative chamber procedure</w:t>
            </w:r>
          </w:p>
        </w:tc>
        <w:tc>
          <w:tcPr>
            <w:tcW w:w="706" w:type="dxa"/>
          </w:tcPr>
          <w:p w14:paraId="35FEBEBE" w14:textId="46E9CEA4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486" w:type="dxa"/>
          </w:tcPr>
          <w:p w14:paraId="08E8562B" w14:textId="7A2C6D87" w:rsidR="00246F7B" w:rsidRDefault="00246F7B" w:rsidP="00246F7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not assigned (purely procedural, no evaluative language)</w:t>
            </w:r>
          </w:p>
        </w:tc>
        <w:tc>
          <w:tcPr>
            <w:tcW w:w="706" w:type="dxa"/>
          </w:tcPr>
          <w:p w14:paraId="543E6C9D" w14:textId="16C3DA1C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502" w:type="dxa"/>
          </w:tcPr>
          <w:p w14:paraId="79D99754" w14:textId="027026E3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05" w:type="dxa"/>
          </w:tcPr>
          <w:p w14:paraId="2B8F589E" w14:textId="3B64229F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458" w:type="dxa"/>
          </w:tcPr>
          <w:p w14:paraId="35477CD7" w14:textId="0B90F625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706" w:type="dxa"/>
          </w:tcPr>
          <w:p w14:paraId="128D1CF9" w14:textId="4849024C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537" w:type="dxa"/>
            <w:vAlign w:val="center"/>
          </w:tcPr>
          <w:p w14:paraId="4A9D4044" w14:textId="474EAFDD" w:rsidR="00246F7B" w:rsidRPr="00874C23" w:rsidRDefault="00246F7B" w:rsidP="00246F7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A Senate bill reauthorizing wildlife programs is referred to committee.</w:t>
            </w:r>
          </w:p>
        </w:tc>
        <w:tc>
          <w:tcPr>
            <w:tcW w:w="706" w:type="dxa"/>
          </w:tcPr>
          <w:p w14:paraId="0DB7594E" w14:textId="2433098A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33" w:type="dxa"/>
            <w:vAlign w:val="center"/>
          </w:tcPr>
          <w:p w14:paraId="4DE9CEB1" w14:textId="0CEE068A" w:rsidR="00246F7B" w:rsidRPr="00874C23" w:rsidRDefault="00246F7B" w:rsidP="00246F7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not assigned (procedural notice; no advocacy stated)</w:t>
            </w:r>
          </w:p>
        </w:tc>
        <w:tc>
          <w:tcPr>
            <w:tcW w:w="706" w:type="dxa"/>
          </w:tcPr>
          <w:p w14:paraId="1DAB2F79" w14:textId="492B809D" w:rsidR="00246F7B" w:rsidRDefault="00246F7B" w:rsidP="00246F7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</w:tr>
      <w:tr w:rsidR="00276025" w:rsidRPr="00C5653C" w14:paraId="02DDF4E5" w14:textId="77777777" w:rsidTr="00276025">
        <w:tc>
          <w:tcPr>
            <w:tcW w:w="641" w:type="dxa"/>
          </w:tcPr>
          <w:p w14:paraId="4A9BD2DF" w14:textId="77777777" w:rsidR="00276025" w:rsidRPr="000A765C" w:rsidRDefault="00276025" w:rsidP="0027602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FFFFFF"/>
                <w:sz w:val="18"/>
                <w:szCs w:val="18"/>
              </w:rPr>
              <w:t>CREC-</w:t>
            </w:r>
            <w:r w:rsidRPr="000A765C">
              <w:rPr>
                <w:rFonts w:ascii="Arial" w:hAnsi="Arial" w:cs="Arial"/>
                <w:color w:val="000000" w:themeColor="text1"/>
                <w:sz w:val="18"/>
                <w:szCs w:val="18"/>
              </w:rPr>
              <w:t>2016-07-11-pt1-PgE1083-5</w:t>
            </w:r>
          </w:p>
        </w:tc>
        <w:tc>
          <w:tcPr>
            <w:tcW w:w="580" w:type="dxa"/>
          </w:tcPr>
          <w:p w14:paraId="56F58842" w14:textId="644646A3" w:rsidR="00276025" w:rsidRDefault="00276025" w:rsidP="0027602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species recovery recognition (manatee rehab)</w:t>
            </w:r>
          </w:p>
        </w:tc>
        <w:tc>
          <w:tcPr>
            <w:tcW w:w="706" w:type="dxa"/>
          </w:tcPr>
          <w:p w14:paraId="24791E40" w14:textId="63CAEC8E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38" w:type="dxa"/>
          </w:tcPr>
          <w:p w14:paraId="558A41A9" w14:textId="194FFF77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congressional recognition speech</w:t>
            </w:r>
          </w:p>
        </w:tc>
        <w:tc>
          <w:tcPr>
            <w:tcW w:w="706" w:type="dxa"/>
          </w:tcPr>
          <w:p w14:paraId="3405C404" w14:textId="7849F009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486" w:type="dxa"/>
          </w:tcPr>
          <w:p w14:paraId="5C3D9C34" w14:textId="1B913B95" w:rsidR="00276025" w:rsidRDefault="00276025" w:rsidP="0027602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Lowry Park Zoo</w:t>
            </w:r>
          </w:p>
        </w:tc>
        <w:tc>
          <w:tcPr>
            <w:tcW w:w="706" w:type="dxa"/>
          </w:tcPr>
          <w:p w14:paraId="429E4D0F" w14:textId="23872706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02" w:type="dxa"/>
          </w:tcPr>
          <w:p w14:paraId="4DFF0DF1" w14:textId="12F0DE5C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05" w:type="dxa"/>
          </w:tcPr>
          <w:p w14:paraId="4CC6BA0E" w14:textId="0085036C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458" w:type="dxa"/>
          </w:tcPr>
          <w:p w14:paraId="7EDC8D50" w14:textId="09E10973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706" w:type="dxa"/>
          </w:tcPr>
          <w:p w14:paraId="6E263B48" w14:textId="252516F6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537" w:type="dxa"/>
            <w:vAlign w:val="center"/>
          </w:tcPr>
          <w:p w14:paraId="4BBD37B6" w14:textId="4750493F" w:rsidR="00276025" w:rsidRPr="00874C23" w:rsidRDefault="00276025" w:rsidP="0027602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The zoo's manatee hospital has treated 400+ animals over 25 years and educates the public.</w:t>
            </w:r>
          </w:p>
        </w:tc>
        <w:tc>
          <w:tcPr>
            <w:tcW w:w="706" w:type="dxa"/>
          </w:tcPr>
          <w:p w14:paraId="350F1304" w14:textId="7BF28720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33" w:type="dxa"/>
          </w:tcPr>
          <w:p w14:paraId="1E594863" w14:textId="22C79345" w:rsidR="00276025" w:rsidRPr="00874C23" w:rsidRDefault="00276025" w:rsidP="0027602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The zoo's rehabilitation and education work deserves recognition and continued support.</w:t>
            </w:r>
          </w:p>
        </w:tc>
        <w:tc>
          <w:tcPr>
            <w:tcW w:w="706" w:type="dxa"/>
          </w:tcPr>
          <w:p w14:paraId="623ABFD3" w14:textId="5C3479E9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</w:tr>
      <w:tr w:rsidR="00276025" w:rsidRPr="00C5653C" w14:paraId="2632D331" w14:textId="77777777" w:rsidTr="00F41964">
        <w:tc>
          <w:tcPr>
            <w:tcW w:w="641" w:type="dxa"/>
          </w:tcPr>
          <w:p w14:paraId="1808B69B" w14:textId="77777777" w:rsidR="00276025" w:rsidRDefault="00276025" w:rsidP="00276025">
            <w:pPr>
              <w:rPr>
                <w:rFonts w:ascii="Arial" w:hAnsi="Arial" w:cs="Arial"/>
                <w:color w:val="FFFFFF"/>
                <w:sz w:val="18"/>
                <w:szCs w:val="18"/>
              </w:rPr>
            </w:pPr>
            <w:r w:rsidRPr="00750B92">
              <w:rPr>
                <w:rFonts w:ascii="Arial" w:hAnsi="Arial" w:cs="Arial"/>
                <w:color w:val="000000" w:themeColor="text1"/>
                <w:sz w:val="18"/>
                <w:szCs w:val="18"/>
              </w:rPr>
              <w:t>CREC-2025-12-11-pt1-PgH5767-2</w:t>
            </w:r>
          </w:p>
        </w:tc>
        <w:tc>
          <w:tcPr>
            <w:tcW w:w="580" w:type="dxa"/>
            <w:vAlign w:val="center"/>
          </w:tcPr>
          <w:p w14:paraId="215221BE" w14:textId="0DECBA1B" w:rsidR="00276025" w:rsidRDefault="00276025" w:rsidP="0027602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 xml:space="preserve">species listing </w:t>
            </w:r>
          </w:p>
        </w:tc>
        <w:tc>
          <w:tcPr>
            <w:tcW w:w="706" w:type="dxa"/>
          </w:tcPr>
          <w:p w14:paraId="66E540CD" w14:textId="303ABE5D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38" w:type="dxa"/>
          </w:tcPr>
          <w:p w14:paraId="03F3DCF5" w14:textId="4FC35641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congressional floor debate</w:t>
            </w:r>
          </w:p>
        </w:tc>
        <w:tc>
          <w:tcPr>
            <w:tcW w:w="706" w:type="dxa"/>
          </w:tcPr>
          <w:p w14:paraId="3D70465F" w14:textId="50494B34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486" w:type="dxa"/>
          </w:tcPr>
          <w:p w14:paraId="17487A2A" w14:textId="6F5D80E8" w:rsidR="00276025" w:rsidRDefault="00276025" w:rsidP="0027602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LaMalfa</w:t>
            </w:r>
          </w:p>
        </w:tc>
        <w:tc>
          <w:tcPr>
            <w:tcW w:w="706" w:type="dxa"/>
          </w:tcPr>
          <w:p w14:paraId="528353F4" w14:textId="21616801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02" w:type="dxa"/>
          </w:tcPr>
          <w:p w14:paraId="1338A869" w14:textId="598FFE6D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wolves</w:t>
            </w:r>
          </w:p>
        </w:tc>
        <w:tc>
          <w:tcPr>
            <w:tcW w:w="505" w:type="dxa"/>
          </w:tcPr>
          <w:p w14:paraId="7FA185C7" w14:textId="6C3685C1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458" w:type="dxa"/>
            <w:vAlign w:val="center"/>
          </w:tcPr>
          <w:p w14:paraId="729627FD" w14:textId="48E0926C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growers</w:t>
            </w:r>
          </w:p>
        </w:tc>
        <w:tc>
          <w:tcPr>
            <w:tcW w:w="706" w:type="dxa"/>
          </w:tcPr>
          <w:p w14:paraId="05890921" w14:textId="59E8A2B4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37" w:type="dxa"/>
          </w:tcPr>
          <w:p w14:paraId="752FDFF9" w14:textId="53B4516B" w:rsidR="00276025" w:rsidRPr="00874C23" w:rsidRDefault="00276025" w:rsidP="0027602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 xml:space="preserve">Growing wolf populations under ESA protection raise beef </w:t>
            </w:r>
            <w:r>
              <w:rPr>
                <w:rFonts w:ascii="Calibri" w:eastAsia="Calibri" w:hAnsi="Calibri" w:cs="Calibri"/>
                <w:sz w:val="15"/>
                <w:szCs w:val="15"/>
              </w:rPr>
              <w:lastRenderedPageBreak/>
              <w:t>production costs and burden growers.</w:t>
            </w:r>
          </w:p>
        </w:tc>
        <w:tc>
          <w:tcPr>
            <w:tcW w:w="706" w:type="dxa"/>
          </w:tcPr>
          <w:p w14:paraId="48B03B02" w14:textId="71598278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lastRenderedPageBreak/>
              <w:t>YES</w:t>
            </w:r>
          </w:p>
        </w:tc>
        <w:tc>
          <w:tcPr>
            <w:tcW w:w="533" w:type="dxa"/>
          </w:tcPr>
          <w:p w14:paraId="2BD4969E" w14:textId="5E1FACA5" w:rsidR="00276025" w:rsidRDefault="00276025" w:rsidP="0027602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 xml:space="preserve">Congress should revise the ESA to relieve the burden </w:t>
            </w:r>
            <w:r>
              <w:rPr>
                <w:rFonts w:ascii="Calibri" w:eastAsia="Calibri" w:hAnsi="Calibri" w:cs="Calibri"/>
                <w:sz w:val="15"/>
                <w:szCs w:val="15"/>
              </w:rPr>
              <w:lastRenderedPageBreak/>
              <w:t>on agricultural producers.</w:t>
            </w:r>
          </w:p>
        </w:tc>
        <w:tc>
          <w:tcPr>
            <w:tcW w:w="706" w:type="dxa"/>
          </w:tcPr>
          <w:p w14:paraId="15A2EB8A" w14:textId="58CB600C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lastRenderedPageBreak/>
              <w:t>YES</w:t>
            </w:r>
          </w:p>
        </w:tc>
      </w:tr>
      <w:tr w:rsidR="00276025" w:rsidRPr="00C5653C" w14:paraId="62C7227F" w14:textId="77777777" w:rsidTr="00276025">
        <w:tc>
          <w:tcPr>
            <w:tcW w:w="641" w:type="dxa"/>
          </w:tcPr>
          <w:p w14:paraId="06DCD246" w14:textId="77777777" w:rsidR="00276025" w:rsidRPr="00750B92" w:rsidRDefault="00276025" w:rsidP="0027602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4624F4">
              <w:rPr>
                <w:rFonts w:ascii="Arial" w:hAnsi="Arial" w:cs="Arial"/>
                <w:color w:val="000000" w:themeColor="text1"/>
                <w:sz w:val="18"/>
                <w:szCs w:val="18"/>
              </w:rPr>
              <w:t>CREC-2015-03-17-pt1-PgH1668-6</w:t>
            </w:r>
          </w:p>
        </w:tc>
        <w:tc>
          <w:tcPr>
            <w:tcW w:w="580" w:type="dxa"/>
          </w:tcPr>
          <w:p w14:paraId="607B883E" w14:textId="398B4647" w:rsidR="00276025" w:rsidRDefault="00276025" w:rsidP="0027602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species listing</w:t>
            </w:r>
          </w:p>
        </w:tc>
        <w:tc>
          <w:tcPr>
            <w:tcW w:w="706" w:type="dxa"/>
          </w:tcPr>
          <w:p w14:paraId="7E2690EE" w14:textId="1538B631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38" w:type="dxa"/>
          </w:tcPr>
          <w:p w14:paraId="2892F592" w14:textId="47DCC475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House floor speech</w:t>
            </w:r>
          </w:p>
        </w:tc>
        <w:tc>
          <w:tcPr>
            <w:tcW w:w="706" w:type="dxa"/>
          </w:tcPr>
          <w:p w14:paraId="28E3A64D" w14:textId="7032B54B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486" w:type="dxa"/>
          </w:tcPr>
          <w:p w14:paraId="406F9DA8" w14:textId="1B1A2984" w:rsidR="00276025" w:rsidRDefault="00276025" w:rsidP="0027602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Rep. Thompson</w:t>
            </w:r>
          </w:p>
        </w:tc>
        <w:tc>
          <w:tcPr>
            <w:tcW w:w="706" w:type="dxa"/>
          </w:tcPr>
          <w:p w14:paraId="15000D07" w14:textId="27C9E0AB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02" w:type="dxa"/>
          </w:tcPr>
          <w:p w14:paraId="3E007499" w14:textId="4E4944D1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not clearly assigned (Thompson cites FWS's own findings, doesn't villainize the agency outright)</w:t>
            </w:r>
          </w:p>
        </w:tc>
        <w:tc>
          <w:tcPr>
            <w:tcW w:w="505" w:type="dxa"/>
          </w:tcPr>
          <w:p w14:paraId="3285EE1F" w14:textId="342DD319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458" w:type="dxa"/>
          </w:tcPr>
          <w:p w14:paraId="570CDB40" w14:textId="0EA920E1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not assigned (disease, not a villain, is named as the actual cause; speech focuses on economic harm to people)</w:t>
            </w:r>
          </w:p>
        </w:tc>
        <w:tc>
          <w:tcPr>
            <w:tcW w:w="706" w:type="dxa"/>
          </w:tcPr>
          <w:p w14:paraId="234404BD" w14:textId="2EBFBF3C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537" w:type="dxa"/>
          </w:tcPr>
          <w:p w14:paraId="03767C03" w14:textId="12861E56" w:rsidR="00276025" w:rsidRPr="00874C23" w:rsidRDefault="00276025" w:rsidP="0027602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Thompson argues the bat's decline is disease-driven, not habitat-driven, so a broad listing is unwarranted and costly.</w:t>
            </w:r>
          </w:p>
        </w:tc>
        <w:tc>
          <w:tcPr>
            <w:tcW w:w="706" w:type="dxa"/>
          </w:tcPr>
          <w:p w14:paraId="73803F27" w14:textId="21D63393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33" w:type="dxa"/>
            <w:vAlign w:val="center"/>
          </w:tcPr>
          <w:p w14:paraId="1A03A0A0" w14:textId="26DFAFFF" w:rsidR="00276025" w:rsidRPr="003459EB" w:rsidRDefault="00276025" w:rsidP="00276025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FWS should reconsider the listing given the true cause of decline.</w:t>
            </w:r>
          </w:p>
        </w:tc>
        <w:tc>
          <w:tcPr>
            <w:tcW w:w="706" w:type="dxa"/>
          </w:tcPr>
          <w:p w14:paraId="1835CB5B" w14:textId="419E81E8" w:rsidR="00276025" w:rsidRDefault="00276025" w:rsidP="0027602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</w:tr>
    </w:tbl>
    <w:p w14:paraId="0C834412" w14:textId="77777777" w:rsidR="003459EB" w:rsidRPr="00C5653C" w:rsidRDefault="003459EB" w:rsidP="003459EB">
      <w:pPr>
        <w:rPr>
          <w:color w:val="000000" w:themeColor="text1"/>
          <w:sz w:val="20"/>
          <w:szCs w:val="20"/>
        </w:rPr>
      </w:pPr>
    </w:p>
    <w:p w14:paraId="22D72987" w14:textId="77777777" w:rsidR="003459EB" w:rsidRPr="00C5653C" w:rsidRDefault="003459EB" w:rsidP="003459EB">
      <w:pPr>
        <w:rPr>
          <w:color w:val="000000" w:themeColor="text1"/>
          <w:sz w:val="20"/>
          <w:szCs w:val="20"/>
        </w:rPr>
      </w:pPr>
    </w:p>
    <w:p w14:paraId="5A6F007E" w14:textId="5573BABF" w:rsidR="003459EB" w:rsidRPr="003459EB" w:rsidRDefault="003459EB">
      <w:pPr>
        <w:rPr>
          <w:b/>
          <w:bCs/>
          <w:color w:val="000000" w:themeColor="text1"/>
          <w:sz w:val="20"/>
          <w:szCs w:val="20"/>
        </w:rPr>
      </w:pPr>
      <w:r w:rsidRPr="003459EB">
        <w:rPr>
          <w:b/>
          <w:bCs/>
          <w:color w:val="000000" w:themeColor="text1"/>
          <w:sz w:val="20"/>
          <w:szCs w:val="20"/>
        </w:rPr>
        <w:t>HUMAN 2</w:t>
      </w:r>
    </w:p>
    <w:p w14:paraId="72CC5964" w14:textId="77777777" w:rsidR="003459EB" w:rsidRDefault="003459EB">
      <w:pPr>
        <w:rPr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"/>
        <w:gridCol w:w="850"/>
        <w:gridCol w:w="472"/>
        <w:gridCol w:w="633"/>
        <w:gridCol w:w="471"/>
        <w:gridCol w:w="825"/>
        <w:gridCol w:w="471"/>
        <w:gridCol w:w="640"/>
        <w:gridCol w:w="471"/>
        <w:gridCol w:w="636"/>
        <w:gridCol w:w="471"/>
        <w:gridCol w:w="721"/>
        <w:gridCol w:w="471"/>
        <w:gridCol w:w="721"/>
        <w:gridCol w:w="471"/>
      </w:tblGrid>
      <w:tr w:rsidR="003459EB" w:rsidRPr="00C5653C" w14:paraId="73021EBD" w14:textId="77777777" w:rsidTr="009C3C0B">
        <w:tc>
          <w:tcPr>
            <w:tcW w:w="695" w:type="dxa"/>
          </w:tcPr>
          <w:p w14:paraId="49FB2A0C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Document_id</w:t>
            </w:r>
          </w:p>
        </w:tc>
        <w:tc>
          <w:tcPr>
            <w:tcW w:w="854" w:type="dxa"/>
          </w:tcPr>
          <w:p w14:paraId="4388E666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Event</w:t>
            </w:r>
          </w:p>
        </w:tc>
        <w:tc>
          <w:tcPr>
            <w:tcW w:w="473" w:type="dxa"/>
          </w:tcPr>
          <w:p w14:paraId="75FBC14D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LLM – Human Match</w:t>
            </w:r>
          </w:p>
        </w:tc>
        <w:tc>
          <w:tcPr>
            <w:tcW w:w="636" w:type="dxa"/>
          </w:tcPr>
          <w:p w14:paraId="5633968A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Setting</w:t>
            </w:r>
          </w:p>
        </w:tc>
        <w:tc>
          <w:tcPr>
            <w:tcW w:w="473" w:type="dxa"/>
          </w:tcPr>
          <w:p w14:paraId="142317CF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LLM – Human Match</w:t>
            </w:r>
          </w:p>
        </w:tc>
        <w:tc>
          <w:tcPr>
            <w:tcW w:w="830" w:type="dxa"/>
          </w:tcPr>
          <w:p w14:paraId="2155145A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Hero</w:t>
            </w:r>
          </w:p>
        </w:tc>
        <w:tc>
          <w:tcPr>
            <w:tcW w:w="473" w:type="dxa"/>
          </w:tcPr>
          <w:p w14:paraId="57FA845B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LLM – Human Match</w:t>
            </w:r>
          </w:p>
        </w:tc>
        <w:tc>
          <w:tcPr>
            <w:tcW w:w="601" w:type="dxa"/>
          </w:tcPr>
          <w:p w14:paraId="40B471B9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Villain</w:t>
            </w:r>
          </w:p>
        </w:tc>
        <w:tc>
          <w:tcPr>
            <w:tcW w:w="473" w:type="dxa"/>
          </w:tcPr>
          <w:p w14:paraId="657B97CD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LLM – Human Match</w:t>
            </w:r>
          </w:p>
        </w:tc>
        <w:tc>
          <w:tcPr>
            <w:tcW w:w="639" w:type="dxa"/>
          </w:tcPr>
          <w:p w14:paraId="517B8C42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Victim</w:t>
            </w:r>
          </w:p>
        </w:tc>
        <w:tc>
          <w:tcPr>
            <w:tcW w:w="473" w:type="dxa"/>
          </w:tcPr>
          <w:p w14:paraId="0BC09254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LLM – Human Match</w:t>
            </w:r>
          </w:p>
        </w:tc>
        <w:tc>
          <w:tcPr>
            <w:tcW w:w="725" w:type="dxa"/>
          </w:tcPr>
          <w:p w14:paraId="75BA4587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Plot</w:t>
            </w:r>
          </w:p>
        </w:tc>
        <w:tc>
          <w:tcPr>
            <w:tcW w:w="473" w:type="dxa"/>
          </w:tcPr>
          <w:p w14:paraId="060A41E9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LLM – Human Match</w:t>
            </w:r>
          </w:p>
        </w:tc>
        <w:tc>
          <w:tcPr>
            <w:tcW w:w="725" w:type="dxa"/>
          </w:tcPr>
          <w:p w14:paraId="528F307B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Moral</w:t>
            </w:r>
          </w:p>
        </w:tc>
        <w:tc>
          <w:tcPr>
            <w:tcW w:w="473" w:type="dxa"/>
          </w:tcPr>
          <w:p w14:paraId="5A43B84C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LLM – Human Match</w:t>
            </w:r>
          </w:p>
        </w:tc>
      </w:tr>
      <w:tr w:rsidR="003459EB" w:rsidRPr="00C5653C" w14:paraId="00E507D5" w14:textId="77777777" w:rsidTr="009C3C0B">
        <w:tc>
          <w:tcPr>
            <w:tcW w:w="695" w:type="dxa"/>
          </w:tcPr>
          <w:p w14:paraId="33621E6A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2719602238</w:t>
            </w:r>
          </w:p>
        </w:tc>
        <w:tc>
          <w:tcPr>
            <w:tcW w:w="854" w:type="dxa"/>
          </w:tcPr>
          <w:p w14:paraId="5635959C" w14:textId="77777777" w:rsidR="003459EB" w:rsidRPr="00C5653C" w:rsidRDefault="003459EB" w:rsidP="009C3C0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5653C">
              <w:rPr>
                <w:rFonts w:ascii="Arial" w:hAnsi="Arial" w:cs="Arial"/>
                <w:color w:val="000000" w:themeColor="text1"/>
                <w:sz w:val="20"/>
                <w:szCs w:val="20"/>
              </w:rPr>
              <w:t>Monar</w:t>
            </w:r>
          </w:p>
          <w:p w14:paraId="60B957FD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rFonts w:ascii="Arial" w:hAnsi="Arial" w:cs="Arial"/>
                <w:color w:val="000000" w:themeColor="text1"/>
                <w:sz w:val="20"/>
                <w:szCs w:val="20"/>
              </w:rPr>
              <w:t>butterflies designated as an endangered species</w:t>
            </w:r>
          </w:p>
        </w:tc>
        <w:tc>
          <w:tcPr>
            <w:tcW w:w="473" w:type="dxa"/>
          </w:tcPr>
          <w:p w14:paraId="41716857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36" w:type="dxa"/>
          </w:tcPr>
          <w:p w14:paraId="36BCACDE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Townhall</w:t>
            </w:r>
          </w:p>
        </w:tc>
        <w:tc>
          <w:tcPr>
            <w:tcW w:w="473" w:type="dxa"/>
          </w:tcPr>
          <w:p w14:paraId="7F40A3A0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830" w:type="dxa"/>
          </w:tcPr>
          <w:p w14:paraId="6DD22F4D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rFonts w:ascii="Arial" w:hAnsi="Arial" w:cs="Arial"/>
                <w:color w:val="000000" w:themeColor="text1"/>
                <w:sz w:val="18"/>
                <w:szCs w:val="18"/>
              </w:rPr>
              <w:t>Nan Shapiro</w:t>
            </w:r>
          </w:p>
        </w:tc>
        <w:tc>
          <w:tcPr>
            <w:tcW w:w="473" w:type="dxa"/>
          </w:tcPr>
          <w:p w14:paraId="336D98AE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01" w:type="dxa"/>
          </w:tcPr>
          <w:p w14:paraId="0E8720DB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Roundup</w:t>
            </w:r>
          </w:p>
        </w:tc>
        <w:tc>
          <w:tcPr>
            <w:tcW w:w="473" w:type="dxa"/>
          </w:tcPr>
          <w:p w14:paraId="71043CA2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639" w:type="dxa"/>
          </w:tcPr>
          <w:p w14:paraId="4A971334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Monarch butterflies</w:t>
            </w:r>
          </w:p>
        </w:tc>
        <w:tc>
          <w:tcPr>
            <w:tcW w:w="473" w:type="dxa"/>
          </w:tcPr>
          <w:p w14:paraId="20C89194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725" w:type="dxa"/>
          </w:tcPr>
          <w:p w14:paraId="49858C85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 xml:space="preserve">Concern over the endangered designation of </w:t>
            </w:r>
            <w:r w:rsidRPr="00C5653C">
              <w:rPr>
                <w:color w:val="000000" w:themeColor="text1"/>
                <w:sz w:val="20"/>
                <w:szCs w:val="20"/>
              </w:rPr>
              <w:lastRenderedPageBreak/>
              <w:t>butterflies</w:t>
            </w:r>
          </w:p>
        </w:tc>
        <w:tc>
          <w:tcPr>
            <w:tcW w:w="473" w:type="dxa"/>
          </w:tcPr>
          <w:p w14:paraId="236C952C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lastRenderedPageBreak/>
              <w:t>YES</w:t>
            </w:r>
          </w:p>
        </w:tc>
        <w:tc>
          <w:tcPr>
            <w:tcW w:w="725" w:type="dxa"/>
          </w:tcPr>
          <w:p w14:paraId="17A37E12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t xml:space="preserve">Planting native weeds discouraging the use of </w:t>
            </w:r>
            <w:r w:rsidRPr="00C5653C">
              <w:rPr>
                <w:color w:val="000000" w:themeColor="text1"/>
                <w:sz w:val="20"/>
                <w:szCs w:val="20"/>
              </w:rPr>
              <w:lastRenderedPageBreak/>
              <w:t>Herbicides</w:t>
            </w:r>
          </w:p>
        </w:tc>
        <w:tc>
          <w:tcPr>
            <w:tcW w:w="473" w:type="dxa"/>
          </w:tcPr>
          <w:p w14:paraId="76283E25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C5653C">
              <w:rPr>
                <w:color w:val="000000" w:themeColor="text1"/>
                <w:sz w:val="20"/>
                <w:szCs w:val="20"/>
              </w:rPr>
              <w:lastRenderedPageBreak/>
              <w:t>YES</w:t>
            </w:r>
          </w:p>
        </w:tc>
      </w:tr>
      <w:tr w:rsidR="003459EB" w:rsidRPr="00C5653C" w14:paraId="6BEC6821" w14:textId="77777777" w:rsidTr="009C3C0B">
        <w:tc>
          <w:tcPr>
            <w:tcW w:w="695" w:type="dxa"/>
          </w:tcPr>
          <w:p w14:paraId="6D6A298D" w14:textId="77777777" w:rsidR="003459EB" w:rsidRPr="00C5653C" w:rsidRDefault="003459EB" w:rsidP="009C3C0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5653C">
              <w:rPr>
                <w:rFonts w:ascii="Arial" w:hAnsi="Arial" w:cs="Arial"/>
                <w:color w:val="000000" w:themeColor="text1"/>
                <w:sz w:val="18"/>
                <w:szCs w:val="18"/>
              </w:rPr>
              <w:br/>
              <w:t>2658045125</w:t>
            </w:r>
          </w:p>
          <w:p w14:paraId="1CC908C0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854" w:type="dxa"/>
          </w:tcPr>
          <w:p w14:paraId="67617CCC" w14:textId="77777777" w:rsidR="003459EB" w:rsidRPr="00C5653C" w:rsidRDefault="003459EB" w:rsidP="009C3C0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5653C">
              <w:rPr>
                <w:rFonts w:ascii="Arial" w:hAnsi="Arial" w:cs="Arial"/>
                <w:color w:val="000000" w:themeColor="text1"/>
                <w:sz w:val="20"/>
                <w:szCs w:val="20"/>
              </w:rPr>
              <w:t>Listing red wolves</w:t>
            </w:r>
          </w:p>
        </w:tc>
        <w:tc>
          <w:tcPr>
            <w:tcW w:w="473" w:type="dxa"/>
          </w:tcPr>
          <w:p w14:paraId="21FD9027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36" w:type="dxa"/>
          </w:tcPr>
          <w:p w14:paraId="178FED2E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National Zoo</w:t>
            </w:r>
          </w:p>
        </w:tc>
        <w:tc>
          <w:tcPr>
            <w:tcW w:w="473" w:type="dxa"/>
          </w:tcPr>
          <w:p w14:paraId="078ABC5B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830" w:type="dxa"/>
          </w:tcPr>
          <w:p w14:paraId="70689CD6" w14:textId="77777777" w:rsidR="003459EB" w:rsidRPr="00C5653C" w:rsidRDefault="003459EB" w:rsidP="009C3C0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473" w:type="dxa"/>
          </w:tcPr>
          <w:p w14:paraId="7855BD44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601" w:type="dxa"/>
          </w:tcPr>
          <w:p w14:paraId="0C4ADFC1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Humans and climate</w:t>
            </w:r>
          </w:p>
        </w:tc>
        <w:tc>
          <w:tcPr>
            <w:tcW w:w="473" w:type="dxa"/>
          </w:tcPr>
          <w:p w14:paraId="2F76A0F1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39" w:type="dxa"/>
          </w:tcPr>
          <w:p w14:paraId="75090F5F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Red wolves</w:t>
            </w:r>
          </w:p>
        </w:tc>
        <w:tc>
          <w:tcPr>
            <w:tcW w:w="473" w:type="dxa"/>
          </w:tcPr>
          <w:p w14:paraId="779F96D6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725" w:type="dxa"/>
          </w:tcPr>
          <w:p w14:paraId="406A7C2A" w14:textId="77777777" w:rsidR="003459EB" w:rsidRPr="00D22591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D22591">
              <w:rPr>
                <w:rFonts w:ascii="Arial" w:hAnsi="Arial" w:cs="Arial"/>
                <w:color w:val="000000" w:themeColor="text1"/>
                <w:sz w:val="18"/>
                <w:szCs w:val="18"/>
              </w:rPr>
              <w:t>Humans and climate change have caused the red wolf population to decline to critically endangered levels</w:t>
            </w:r>
          </w:p>
        </w:tc>
        <w:tc>
          <w:tcPr>
            <w:tcW w:w="473" w:type="dxa"/>
          </w:tcPr>
          <w:p w14:paraId="502A2ACD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725" w:type="dxa"/>
          </w:tcPr>
          <w:p w14:paraId="7CB8E89D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Reduce the hunting</w:t>
            </w:r>
          </w:p>
        </w:tc>
        <w:tc>
          <w:tcPr>
            <w:tcW w:w="473" w:type="dxa"/>
          </w:tcPr>
          <w:p w14:paraId="5CC0CFB0" w14:textId="77777777" w:rsidR="003459EB" w:rsidRPr="00C5653C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</w:tr>
      <w:tr w:rsidR="003459EB" w:rsidRPr="00C5653C" w14:paraId="7F15A2AE" w14:textId="77777777" w:rsidTr="009C3C0B">
        <w:tc>
          <w:tcPr>
            <w:tcW w:w="695" w:type="dxa"/>
          </w:tcPr>
          <w:p w14:paraId="6763A7FB" w14:textId="77777777" w:rsidR="003459EB" w:rsidRPr="00C5653C" w:rsidRDefault="003459EB" w:rsidP="009C3C0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22591">
              <w:rPr>
                <w:rFonts w:ascii="Arial" w:hAnsi="Arial" w:cs="Arial"/>
                <w:color w:val="000000" w:themeColor="text1"/>
                <w:sz w:val="18"/>
                <w:szCs w:val="18"/>
              </w:rPr>
              <w:t>2889115465</w:t>
            </w:r>
          </w:p>
        </w:tc>
        <w:tc>
          <w:tcPr>
            <w:tcW w:w="854" w:type="dxa"/>
          </w:tcPr>
          <w:p w14:paraId="75303AE5" w14:textId="77777777" w:rsidR="003459EB" w:rsidRPr="00C5653C" w:rsidRDefault="003459EB" w:rsidP="009C3C0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Restoring Guam’s ecosystem</w:t>
            </w:r>
          </w:p>
        </w:tc>
        <w:tc>
          <w:tcPr>
            <w:tcW w:w="473" w:type="dxa"/>
          </w:tcPr>
          <w:p w14:paraId="565066EA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36" w:type="dxa"/>
          </w:tcPr>
          <w:p w14:paraId="65890548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News article reporting</w:t>
            </w:r>
          </w:p>
        </w:tc>
        <w:tc>
          <w:tcPr>
            <w:tcW w:w="473" w:type="dxa"/>
          </w:tcPr>
          <w:p w14:paraId="549C9909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830" w:type="dxa"/>
          </w:tcPr>
          <w:p w14:paraId="16A7CE1B" w14:textId="77777777" w:rsidR="003459EB" w:rsidRDefault="003459EB" w:rsidP="009C3C0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473" w:type="dxa"/>
          </w:tcPr>
          <w:p w14:paraId="3E9AA180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601" w:type="dxa"/>
          </w:tcPr>
          <w:p w14:paraId="4D326E1C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Human activity/US military</w:t>
            </w:r>
          </w:p>
        </w:tc>
        <w:tc>
          <w:tcPr>
            <w:tcW w:w="473" w:type="dxa"/>
          </w:tcPr>
          <w:p w14:paraId="22B7145F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639" w:type="dxa"/>
          </w:tcPr>
          <w:p w14:paraId="64953F13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Ecosytem in Guam</w:t>
            </w:r>
          </w:p>
        </w:tc>
        <w:tc>
          <w:tcPr>
            <w:tcW w:w="473" w:type="dxa"/>
          </w:tcPr>
          <w:p w14:paraId="4CA1AF71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725" w:type="dxa"/>
          </w:tcPr>
          <w:p w14:paraId="71D45F55" w14:textId="77777777" w:rsidR="003459EB" w:rsidRPr="00D22591" w:rsidRDefault="003459EB" w:rsidP="009C3C0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73" w:type="dxa"/>
          </w:tcPr>
          <w:p w14:paraId="7B5A458C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725" w:type="dxa"/>
          </w:tcPr>
          <w:p w14:paraId="512B0DDC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Good intentions may lead to bad results</w:t>
            </w:r>
          </w:p>
        </w:tc>
        <w:tc>
          <w:tcPr>
            <w:tcW w:w="473" w:type="dxa"/>
          </w:tcPr>
          <w:p w14:paraId="7BBF9074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</w:tr>
      <w:tr w:rsidR="003459EB" w:rsidRPr="00C5653C" w14:paraId="0353042E" w14:textId="77777777" w:rsidTr="009C3C0B">
        <w:tc>
          <w:tcPr>
            <w:tcW w:w="695" w:type="dxa"/>
          </w:tcPr>
          <w:p w14:paraId="7C0EE6AB" w14:textId="77777777" w:rsidR="003459EB" w:rsidRPr="00D22591" w:rsidRDefault="003459EB" w:rsidP="009C3C0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54320">
              <w:rPr>
                <w:rFonts w:ascii="Arial" w:hAnsi="Arial" w:cs="Arial"/>
                <w:color w:val="000000" w:themeColor="text1"/>
                <w:sz w:val="18"/>
                <w:szCs w:val="18"/>
              </w:rPr>
              <w:t>2693184026</w:t>
            </w:r>
          </w:p>
        </w:tc>
        <w:tc>
          <w:tcPr>
            <w:tcW w:w="854" w:type="dxa"/>
          </w:tcPr>
          <w:p w14:paraId="62B418E4" w14:textId="77777777" w:rsidR="003459EB" w:rsidRDefault="003459EB" w:rsidP="009C3C0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News report about Pandas birthdat</w:t>
            </w:r>
          </w:p>
        </w:tc>
        <w:tc>
          <w:tcPr>
            <w:tcW w:w="473" w:type="dxa"/>
          </w:tcPr>
          <w:p w14:paraId="322BDCE3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636" w:type="dxa"/>
          </w:tcPr>
          <w:p w14:paraId="57C5C62F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Celebration of the Pandas birday at the national zoo</w:t>
            </w:r>
          </w:p>
        </w:tc>
        <w:tc>
          <w:tcPr>
            <w:tcW w:w="473" w:type="dxa"/>
          </w:tcPr>
          <w:p w14:paraId="5950CB1F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830" w:type="dxa"/>
          </w:tcPr>
          <w:p w14:paraId="0B8D3A22" w14:textId="77777777" w:rsidR="003459EB" w:rsidRDefault="003459EB" w:rsidP="009C3C0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Mei Xiang</w:t>
            </w:r>
          </w:p>
        </w:tc>
        <w:tc>
          <w:tcPr>
            <w:tcW w:w="473" w:type="dxa"/>
          </w:tcPr>
          <w:p w14:paraId="43FBE3F9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01" w:type="dxa"/>
          </w:tcPr>
          <w:p w14:paraId="31659515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473" w:type="dxa"/>
          </w:tcPr>
          <w:p w14:paraId="2115275D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39" w:type="dxa"/>
          </w:tcPr>
          <w:p w14:paraId="4393E15E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Pandas</w:t>
            </w:r>
          </w:p>
        </w:tc>
        <w:tc>
          <w:tcPr>
            <w:tcW w:w="473" w:type="dxa"/>
          </w:tcPr>
          <w:p w14:paraId="1B39B109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725" w:type="dxa"/>
          </w:tcPr>
          <w:p w14:paraId="0F49709A" w14:textId="77777777" w:rsidR="003459EB" w:rsidRPr="00D22591" w:rsidRDefault="003459EB" w:rsidP="009C3C0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Birthday celebration</w:t>
            </w:r>
          </w:p>
        </w:tc>
        <w:tc>
          <w:tcPr>
            <w:tcW w:w="473" w:type="dxa"/>
          </w:tcPr>
          <w:p w14:paraId="0F717E9E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725" w:type="dxa"/>
          </w:tcPr>
          <w:p w14:paraId="10132F7F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473" w:type="dxa"/>
          </w:tcPr>
          <w:p w14:paraId="4B11C22D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</w:tr>
      <w:tr w:rsidR="003459EB" w:rsidRPr="00C5653C" w14:paraId="3DCB869C" w14:textId="77777777" w:rsidTr="009C3C0B">
        <w:tc>
          <w:tcPr>
            <w:tcW w:w="695" w:type="dxa"/>
          </w:tcPr>
          <w:p w14:paraId="22D4054C" w14:textId="77777777" w:rsidR="003459EB" w:rsidRPr="00254320" w:rsidRDefault="003459EB" w:rsidP="009C3C0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4B7637">
              <w:rPr>
                <w:rFonts w:ascii="Arial" w:hAnsi="Arial" w:cs="Arial"/>
                <w:color w:val="000000" w:themeColor="text1"/>
                <w:sz w:val="18"/>
                <w:szCs w:val="18"/>
              </w:rPr>
              <w:t>3194344697</w:t>
            </w:r>
          </w:p>
        </w:tc>
        <w:tc>
          <w:tcPr>
            <w:tcW w:w="854" w:type="dxa"/>
          </w:tcPr>
          <w:p w14:paraId="3ADBEB03" w14:textId="77777777" w:rsidR="003459EB" w:rsidRDefault="003459EB" w:rsidP="009C3C0B">
            <w:r>
              <w:rPr>
                <w:rFonts w:ascii="Calibri" w:eastAsia="Calibri" w:hAnsi="Calibri" w:cs="Calibri"/>
              </w:rPr>
              <w:t>Endangered lemur has been born at a Maryland Zoo.</w:t>
            </w:r>
          </w:p>
          <w:p w14:paraId="21D397A0" w14:textId="77777777" w:rsidR="003459EB" w:rsidRDefault="003459EB" w:rsidP="009C3C0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73" w:type="dxa"/>
          </w:tcPr>
          <w:p w14:paraId="4D6C9E2E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636" w:type="dxa"/>
          </w:tcPr>
          <w:p w14:paraId="5AFD285F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News repoer for someone being interviewed</w:t>
            </w:r>
          </w:p>
        </w:tc>
        <w:tc>
          <w:tcPr>
            <w:tcW w:w="473" w:type="dxa"/>
          </w:tcPr>
          <w:p w14:paraId="3D02A04D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830" w:type="dxa"/>
          </w:tcPr>
          <w:p w14:paraId="28CC7102" w14:textId="77777777" w:rsidR="003459EB" w:rsidRDefault="003459EB" w:rsidP="009C3C0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Mike Evitts,spokesman for the zoo</w:t>
            </w:r>
          </w:p>
        </w:tc>
        <w:tc>
          <w:tcPr>
            <w:tcW w:w="473" w:type="dxa"/>
          </w:tcPr>
          <w:p w14:paraId="461814B2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01" w:type="dxa"/>
          </w:tcPr>
          <w:p w14:paraId="24DEC8A2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473" w:type="dxa"/>
          </w:tcPr>
          <w:p w14:paraId="11C3ABC5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39" w:type="dxa"/>
          </w:tcPr>
          <w:p w14:paraId="1AA171E5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Lemur</w:t>
            </w:r>
          </w:p>
        </w:tc>
        <w:tc>
          <w:tcPr>
            <w:tcW w:w="473" w:type="dxa"/>
          </w:tcPr>
          <w:p w14:paraId="3E9B230D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725" w:type="dxa"/>
          </w:tcPr>
          <w:p w14:paraId="609C80CA" w14:textId="77777777" w:rsidR="003459EB" w:rsidRPr="00D22591" w:rsidRDefault="003459EB" w:rsidP="009C3C0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</w:rPr>
              <w:t xml:space="preserve">The endangered baby lemur was born at the </w:t>
            </w:r>
            <w:r>
              <w:rPr>
                <w:rFonts w:ascii="Calibri" w:eastAsia="Calibri" w:hAnsi="Calibri" w:cs="Calibri"/>
              </w:rPr>
              <w:lastRenderedPageBreak/>
              <w:t>Maryland Zoo in Baltimore</w:t>
            </w:r>
          </w:p>
        </w:tc>
        <w:tc>
          <w:tcPr>
            <w:tcW w:w="473" w:type="dxa"/>
          </w:tcPr>
          <w:p w14:paraId="6F05A1C4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lastRenderedPageBreak/>
              <w:t>YES</w:t>
            </w:r>
          </w:p>
        </w:tc>
        <w:tc>
          <w:tcPr>
            <w:tcW w:w="725" w:type="dxa"/>
          </w:tcPr>
          <w:p w14:paraId="461BDAFB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473" w:type="dxa"/>
          </w:tcPr>
          <w:p w14:paraId="35ACB5E9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</w:tr>
      <w:tr w:rsidR="003459EB" w:rsidRPr="00C5653C" w14:paraId="25F2BA64" w14:textId="77777777" w:rsidTr="009C3C0B">
        <w:tc>
          <w:tcPr>
            <w:tcW w:w="695" w:type="dxa"/>
          </w:tcPr>
          <w:p w14:paraId="43F7D5C7" w14:textId="77777777" w:rsidR="003459EB" w:rsidRPr="004B7637" w:rsidRDefault="003459EB" w:rsidP="009C3C0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74C23">
              <w:rPr>
                <w:rFonts w:ascii="Arial" w:hAnsi="Arial" w:cs="Arial"/>
                <w:color w:val="000000" w:themeColor="text1"/>
                <w:sz w:val="18"/>
                <w:szCs w:val="18"/>
              </w:rPr>
              <w:t>CREC-2018-11-13-pt1-PgH9497-3</w:t>
            </w:r>
          </w:p>
        </w:tc>
        <w:tc>
          <w:tcPr>
            <w:tcW w:w="854" w:type="dxa"/>
          </w:tcPr>
          <w:p w14:paraId="15D11B99" w14:textId="77777777" w:rsidR="003459EB" w:rsidRDefault="003459EB" w:rsidP="009C3C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Removing grAy wolves from the list of endangered species</w:t>
            </w:r>
          </w:p>
        </w:tc>
        <w:tc>
          <w:tcPr>
            <w:tcW w:w="473" w:type="dxa"/>
          </w:tcPr>
          <w:p w14:paraId="121C6A11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36" w:type="dxa"/>
          </w:tcPr>
          <w:p w14:paraId="671DCB77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Congress</w:t>
            </w:r>
          </w:p>
        </w:tc>
        <w:tc>
          <w:tcPr>
            <w:tcW w:w="473" w:type="dxa"/>
          </w:tcPr>
          <w:p w14:paraId="7D138465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830" w:type="dxa"/>
          </w:tcPr>
          <w:p w14:paraId="70CB13AB" w14:textId="77777777" w:rsidR="003459EB" w:rsidRDefault="003459EB" w:rsidP="009C3C0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Mr NEWHOUSE</w:t>
            </w:r>
          </w:p>
        </w:tc>
        <w:tc>
          <w:tcPr>
            <w:tcW w:w="473" w:type="dxa"/>
          </w:tcPr>
          <w:p w14:paraId="39BE866D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01" w:type="dxa"/>
          </w:tcPr>
          <w:p w14:paraId="5D37CE73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473" w:type="dxa"/>
          </w:tcPr>
          <w:p w14:paraId="40F7FD3A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39" w:type="dxa"/>
          </w:tcPr>
          <w:p w14:paraId="04BA5FAF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Gray wolf</w:t>
            </w:r>
          </w:p>
        </w:tc>
        <w:tc>
          <w:tcPr>
            <w:tcW w:w="473" w:type="dxa"/>
          </w:tcPr>
          <w:p w14:paraId="7CF5663B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725" w:type="dxa"/>
          </w:tcPr>
          <w:p w14:paraId="6D5FE555" w14:textId="77777777" w:rsidR="003459EB" w:rsidRPr="00874C23" w:rsidRDefault="003459EB" w:rsidP="009C3C0B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874C23">
              <w:rPr>
                <w:rFonts w:ascii="Arial" w:hAnsi="Arial" w:cs="Arial"/>
                <w:color w:val="000000" w:themeColor="text1"/>
                <w:sz w:val="18"/>
                <w:szCs w:val="18"/>
              </w:rPr>
              <w:t>Mr. NEWHOUSE submits a report on a resolution to consider a bill that proposes the removal of the gray wolf from the endangered species list</w:t>
            </w:r>
          </w:p>
        </w:tc>
        <w:tc>
          <w:tcPr>
            <w:tcW w:w="473" w:type="dxa"/>
          </w:tcPr>
          <w:p w14:paraId="12EDF07B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725" w:type="dxa"/>
          </w:tcPr>
          <w:p w14:paraId="4D2F693D" w14:textId="77777777" w:rsidR="003459EB" w:rsidRPr="00874C23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 w:rsidRPr="00874C23">
              <w:rPr>
                <w:rFonts w:ascii="Arial" w:hAnsi="Arial" w:cs="Arial"/>
                <w:color w:val="000000" w:themeColor="text1"/>
                <w:sz w:val="18"/>
                <w:szCs w:val="18"/>
              </w:rPr>
              <w:t>The gray wolf should be delisted from the Endangered Species Act </w:t>
            </w:r>
          </w:p>
        </w:tc>
        <w:tc>
          <w:tcPr>
            <w:tcW w:w="473" w:type="dxa"/>
          </w:tcPr>
          <w:p w14:paraId="2EE518BC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</w:tr>
      <w:tr w:rsidR="003459EB" w:rsidRPr="00C5653C" w14:paraId="2617B6BB" w14:textId="77777777" w:rsidTr="009C3C0B">
        <w:tc>
          <w:tcPr>
            <w:tcW w:w="695" w:type="dxa"/>
          </w:tcPr>
          <w:p w14:paraId="6BE55CDA" w14:textId="77777777" w:rsidR="003459EB" w:rsidRPr="00874C23" w:rsidRDefault="003459EB" w:rsidP="009C3C0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A765C">
              <w:rPr>
                <w:rFonts w:ascii="Arial" w:hAnsi="Arial" w:cs="Arial"/>
                <w:color w:val="000000" w:themeColor="text1"/>
                <w:sz w:val="18"/>
                <w:szCs w:val="18"/>
              </w:rPr>
              <w:t>CREC-2017-08-08-pt1-PgH6591-7</w:t>
            </w:r>
          </w:p>
        </w:tc>
        <w:tc>
          <w:tcPr>
            <w:tcW w:w="854" w:type="dxa"/>
          </w:tcPr>
          <w:p w14:paraId="5927FED2" w14:textId="77777777" w:rsidR="003459EB" w:rsidRDefault="003459EB" w:rsidP="009C3C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Sneate bill was presented </w:t>
            </w:r>
          </w:p>
        </w:tc>
        <w:tc>
          <w:tcPr>
            <w:tcW w:w="473" w:type="dxa"/>
          </w:tcPr>
          <w:p w14:paraId="6E67A038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36" w:type="dxa"/>
          </w:tcPr>
          <w:p w14:paraId="187A6DB2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Congress</w:t>
            </w:r>
          </w:p>
        </w:tc>
        <w:tc>
          <w:tcPr>
            <w:tcW w:w="473" w:type="dxa"/>
          </w:tcPr>
          <w:p w14:paraId="2BCF07FA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830" w:type="dxa"/>
          </w:tcPr>
          <w:p w14:paraId="4071D225" w14:textId="77777777" w:rsidR="003459EB" w:rsidRDefault="003459EB" w:rsidP="009C3C0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Senate</w:t>
            </w:r>
          </w:p>
        </w:tc>
        <w:tc>
          <w:tcPr>
            <w:tcW w:w="473" w:type="dxa"/>
          </w:tcPr>
          <w:p w14:paraId="6997A47D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01" w:type="dxa"/>
          </w:tcPr>
          <w:p w14:paraId="798E4173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473" w:type="dxa"/>
          </w:tcPr>
          <w:p w14:paraId="6171C426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39" w:type="dxa"/>
          </w:tcPr>
          <w:p w14:paraId="647ECAE2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Endangered species</w:t>
            </w:r>
          </w:p>
        </w:tc>
        <w:tc>
          <w:tcPr>
            <w:tcW w:w="473" w:type="dxa"/>
          </w:tcPr>
          <w:p w14:paraId="6F3A1B36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725" w:type="dxa"/>
          </w:tcPr>
          <w:p w14:paraId="2332E207" w14:textId="77777777" w:rsidR="003459EB" w:rsidRPr="00874C23" w:rsidRDefault="003459EB" w:rsidP="009C3C0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73" w:type="dxa"/>
          </w:tcPr>
          <w:p w14:paraId="7215E04F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725" w:type="dxa"/>
          </w:tcPr>
          <w:p w14:paraId="4C4B38A0" w14:textId="77777777" w:rsidR="003459EB" w:rsidRPr="00874C23" w:rsidRDefault="003459EB" w:rsidP="009C3C0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73" w:type="dxa"/>
          </w:tcPr>
          <w:p w14:paraId="7CC82A9D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3459EB" w:rsidRPr="00C5653C" w14:paraId="5011CEED" w14:textId="77777777" w:rsidTr="009C3C0B">
        <w:tc>
          <w:tcPr>
            <w:tcW w:w="695" w:type="dxa"/>
          </w:tcPr>
          <w:p w14:paraId="76C9FAC6" w14:textId="77777777" w:rsidR="003459EB" w:rsidRPr="000A765C" w:rsidRDefault="003459EB" w:rsidP="009C3C0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FFFFFF"/>
                <w:sz w:val="18"/>
                <w:szCs w:val="18"/>
              </w:rPr>
              <w:t>CREC-</w:t>
            </w:r>
            <w:r w:rsidRPr="000A765C">
              <w:rPr>
                <w:rFonts w:ascii="Arial" w:hAnsi="Arial" w:cs="Arial"/>
                <w:color w:val="000000" w:themeColor="text1"/>
                <w:sz w:val="18"/>
                <w:szCs w:val="18"/>
              </w:rPr>
              <w:t>2016-07-11-pt1-PgE1083-5</w:t>
            </w:r>
          </w:p>
        </w:tc>
        <w:tc>
          <w:tcPr>
            <w:tcW w:w="854" w:type="dxa"/>
          </w:tcPr>
          <w:p w14:paraId="3DA66BC6" w14:textId="77777777" w:rsidR="003459EB" w:rsidRDefault="003459EB" w:rsidP="009C3C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Congragulating the Park zoo people for their 25th anniversary</w:t>
            </w:r>
          </w:p>
        </w:tc>
        <w:tc>
          <w:tcPr>
            <w:tcW w:w="473" w:type="dxa"/>
          </w:tcPr>
          <w:p w14:paraId="34816FB6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36" w:type="dxa"/>
          </w:tcPr>
          <w:p w14:paraId="64A7585B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Congress</w:t>
            </w:r>
          </w:p>
        </w:tc>
        <w:tc>
          <w:tcPr>
            <w:tcW w:w="473" w:type="dxa"/>
          </w:tcPr>
          <w:p w14:paraId="02F58097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830" w:type="dxa"/>
          </w:tcPr>
          <w:p w14:paraId="1F52D90E" w14:textId="77777777" w:rsidR="003459EB" w:rsidRDefault="003459EB" w:rsidP="009C3C0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Tampa Lowry Park Zoo</w:t>
            </w:r>
          </w:p>
        </w:tc>
        <w:tc>
          <w:tcPr>
            <w:tcW w:w="473" w:type="dxa"/>
          </w:tcPr>
          <w:p w14:paraId="485DAA68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01" w:type="dxa"/>
          </w:tcPr>
          <w:p w14:paraId="4C5F2ABA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473" w:type="dxa"/>
          </w:tcPr>
          <w:p w14:paraId="79F6FE54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39" w:type="dxa"/>
          </w:tcPr>
          <w:p w14:paraId="1387D7C7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Manantees</w:t>
            </w:r>
          </w:p>
        </w:tc>
        <w:tc>
          <w:tcPr>
            <w:tcW w:w="473" w:type="dxa"/>
          </w:tcPr>
          <w:p w14:paraId="5D6D9920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725" w:type="dxa"/>
          </w:tcPr>
          <w:p w14:paraId="5098446E" w14:textId="1183C7C5" w:rsidR="003459EB" w:rsidRPr="00874C23" w:rsidRDefault="00276025" w:rsidP="009C3C0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473" w:type="dxa"/>
          </w:tcPr>
          <w:p w14:paraId="7C8607B3" w14:textId="3F82BF96" w:rsidR="003459EB" w:rsidRDefault="00276025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725" w:type="dxa"/>
          </w:tcPr>
          <w:p w14:paraId="3CE252C4" w14:textId="77777777" w:rsidR="003459EB" w:rsidRPr="00874C23" w:rsidRDefault="003459EB" w:rsidP="009C3C0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</w:rPr>
              <w:t xml:space="preserve">The hospital was doing a good job taking care of some of </w:t>
            </w:r>
            <w:r>
              <w:rPr>
                <w:rFonts w:ascii="Calibri" w:eastAsia="Calibri" w:hAnsi="Calibri" w:cs="Calibri"/>
              </w:rPr>
              <w:lastRenderedPageBreak/>
              <w:t>the manatees that got injured.</w:t>
            </w:r>
          </w:p>
        </w:tc>
        <w:tc>
          <w:tcPr>
            <w:tcW w:w="473" w:type="dxa"/>
          </w:tcPr>
          <w:p w14:paraId="518E02E4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lastRenderedPageBreak/>
              <w:t>YES</w:t>
            </w:r>
          </w:p>
        </w:tc>
      </w:tr>
      <w:tr w:rsidR="003459EB" w:rsidRPr="00C5653C" w14:paraId="733868AB" w14:textId="77777777" w:rsidTr="009C3C0B">
        <w:tc>
          <w:tcPr>
            <w:tcW w:w="695" w:type="dxa"/>
          </w:tcPr>
          <w:p w14:paraId="563C3BBA" w14:textId="77777777" w:rsidR="003459EB" w:rsidRDefault="003459EB" w:rsidP="009C3C0B">
            <w:pPr>
              <w:rPr>
                <w:rFonts w:ascii="Arial" w:hAnsi="Arial" w:cs="Arial"/>
                <w:color w:val="FFFFFF"/>
                <w:sz w:val="18"/>
                <w:szCs w:val="18"/>
              </w:rPr>
            </w:pPr>
            <w:r w:rsidRPr="00750B92">
              <w:rPr>
                <w:rFonts w:ascii="Arial" w:hAnsi="Arial" w:cs="Arial"/>
                <w:color w:val="000000" w:themeColor="text1"/>
                <w:sz w:val="18"/>
                <w:szCs w:val="18"/>
              </w:rPr>
              <w:t>CREC-2025-12-11-pt1-PgH5767-2</w:t>
            </w:r>
          </w:p>
        </w:tc>
        <w:tc>
          <w:tcPr>
            <w:tcW w:w="854" w:type="dxa"/>
          </w:tcPr>
          <w:p w14:paraId="5FCC4268" w14:textId="77777777" w:rsidR="003459EB" w:rsidRDefault="003459EB" w:rsidP="009C3C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Wolves should not be considered as endangered species</w:t>
            </w:r>
          </w:p>
        </w:tc>
        <w:tc>
          <w:tcPr>
            <w:tcW w:w="473" w:type="dxa"/>
          </w:tcPr>
          <w:p w14:paraId="3A1C88F1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36" w:type="dxa"/>
          </w:tcPr>
          <w:p w14:paraId="73BE545F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Congress</w:t>
            </w:r>
          </w:p>
        </w:tc>
        <w:tc>
          <w:tcPr>
            <w:tcW w:w="473" w:type="dxa"/>
          </w:tcPr>
          <w:p w14:paraId="67B7C402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830" w:type="dxa"/>
          </w:tcPr>
          <w:p w14:paraId="0FE7788A" w14:textId="77777777" w:rsidR="003459EB" w:rsidRDefault="003459EB" w:rsidP="009C3C0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Mr LAMALFA</w:t>
            </w:r>
          </w:p>
        </w:tc>
        <w:tc>
          <w:tcPr>
            <w:tcW w:w="473" w:type="dxa"/>
          </w:tcPr>
          <w:p w14:paraId="3E080A9E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01" w:type="dxa"/>
          </w:tcPr>
          <w:p w14:paraId="558C29FC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wolves</w:t>
            </w:r>
          </w:p>
        </w:tc>
        <w:tc>
          <w:tcPr>
            <w:tcW w:w="473" w:type="dxa"/>
          </w:tcPr>
          <w:p w14:paraId="7D339989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39" w:type="dxa"/>
          </w:tcPr>
          <w:p w14:paraId="3F9619AD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growers</w:t>
            </w:r>
          </w:p>
        </w:tc>
        <w:tc>
          <w:tcPr>
            <w:tcW w:w="473" w:type="dxa"/>
          </w:tcPr>
          <w:p w14:paraId="7C63D3E4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725" w:type="dxa"/>
          </w:tcPr>
          <w:p w14:paraId="1CC4CE10" w14:textId="1FDB6127" w:rsidR="003459EB" w:rsidRPr="00874C23" w:rsidRDefault="00276025" w:rsidP="009C3C0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473" w:type="dxa"/>
          </w:tcPr>
          <w:p w14:paraId="4521F56F" w14:textId="0D0C54D6" w:rsidR="003459EB" w:rsidRDefault="00276025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725" w:type="dxa"/>
          </w:tcPr>
          <w:p w14:paraId="42D170F3" w14:textId="77777777" w:rsidR="003459EB" w:rsidRDefault="003459EB" w:rsidP="009C3C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Removing the wolves as endangered species</w:t>
            </w:r>
          </w:p>
        </w:tc>
        <w:tc>
          <w:tcPr>
            <w:tcW w:w="473" w:type="dxa"/>
          </w:tcPr>
          <w:p w14:paraId="77E6FB02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</w:tr>
      <w:tr w:rsidR="003459EB" w:rsidRPr="00C5653C" w14:paraId="492248F5" w14:textId="77777777" w:rsidTr="009C3C0B">
        <w:tc>
          <w:tcPr>
            <w:tcW w:w="695" w:type="dxa"/>
          </w:tcPr>
          <w:p w14:paraId="56146C5E" w14:textId="77777777" w:rsidR="003459EB" w:rsidRPr="00750B92" w:rsidRDefault="003459EB" w:rsidP="009C3C0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4624F4">
              <w:rPr>
                <w:rFonts w:ascii="Arial" w:hAnsi="Arial" w:cs="Arial"/>
                <w:color w:val="000000" w:themeColor="text1"/>
                <w:sz w:val="18"/>
                <w:szCs w:val="18"/>
              </w:rPr>
              <w:t>CREC-2015-03-17-pt1-PgH1668-6</w:t>
            </w:r>
          </w:p>
        </w:tc>
        <w:tc>
          <w:tcPr>
            <w:tcW w:w="854" w:type="dxa"/>
          </w:tcPr>
          <w:p w14:paraId="688E42EA" w14:textId="77777777" w:rsidR="003459EB" w:rsidRDefault="003459EB" w:rsidP="009C3C0B">
            <w:pPr>
              <w:rPr>
                <w:rFonts w:ascii="Calibri" w:eastAsia="Calibri" w:hAnsi="Calibri" w:cs="Calibri"/>
              </w:rPr>
            </w:pPr>
            <w:r w:rsidRPr="003459EB">
              <w:rPr>
                <w:rFonts w:ascii="Arial" w:hAnsi="Arial" w:cs="Arial"/>
                <w:color w:val="000000" w:themeColor="text1"/>
                <w:sz w:val="18"/>
                <w:szCs w:val="18"/>
              </w:rPr>
              <w:t>list the northern long-eared bat as threatened </w:t>
            </w:r>
          </w:p>
        </w:tc>
        <w:tc>
          <w:tcPr>
            <w:tcW w:w="473" w:type="dxa"/>
          </w:tcPr>
          <w:p w14:paraId="34A9F302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36" w:type="dxa"/>
          </w:tcPr>
          <w:p w14:paraId="76DC720F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Congress</w:t>
            </w:r>
          </w:p>
        </w:tc>
        <w:tc>
          <w:tcPr>
            <w:tcW w:w="473" w:type="dxa"/>
          </w:tcPr>
          <w:p w14:paraId="02109D98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830" w:type="dxa"/>
          </w:tcPr>
          <w:p w14:paraId="527A7229" w14:textId="77777777" w:rsidR="003459EB" w:rsidRDefault="003459EB" w:rsidP="009C3C0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Fish and Wildlife service</w:t>
            </w:r>
          </w:p>
        </w:tc>
        <w:tc>
          <w:tcPr>
            <w:tcW w:w="473" w:type="dxa"/>
          </w:tcPr>
          <w:p w14:paraId="3E7A739A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601" w:type="dxa"/>
          </w:tcPr>
          <w:p w14:paraId="7AB1AA37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Mr THOMPSON</w:t>
            </w:r>
          </w:p>
        </w:tc>
        <w:tc>
          <w:tcPr>
            <w:tcW w:w="473" w:type="dxa"/>
          </w:tcPr>
          <w:p w14:paraId="0CDC06EE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639" w:type="dxa"/>
          </w:tcPr>
          <w:p w14:paraId="7002912E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Northern long-eared bat</w:t>
            </w:r>
          </w:p>
        </w:tc>
        <w:tc>
          <w:tcPr>
            <w:tcW w:w="473" w:type="dxa"/>
          </w:tcPr>
          <w:p w14:paraId="2D887ECF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725" w:type="dxa"/>
          </w:tcPr>
          <w:p w14:paraId="687590A8" w14:textId="77777777" w:rsidR="003459EB" w:rsidRPr="00874C23" w:rsidRDefault="003459EB" w:rsidP="009C3C0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</w:rPr>
              <w:t>Rather than limiting commerce and land use activities in particular to local economies, the Fish and Wildlife shou</w:t>
            </w:r>
            <w:r>
              <w:rPr>
                <w:rFonts w:ascii="Calibri" w:eastAsia="Calibri" w:hAnsi="Calibri" w:cs="Calibri"/>
              </w:rPr>
              <w:lastRenderedPageBreak/>
              <w:t>ld focus their efforts on combating White Nose Syndrome</w:t>
            </w:r>
          </w:p>
        </w:tc>
        <w:tc>
          <w:tcPr>
            <w:tcW w:w="473" w:type="dxa"/>
          </w:tcPr>
          <w:p w14:paraId="013B657C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lastRenderedPageBreak/>
              <w:t>NO</w:t>
            </w:r>
          </w:p>
        </w:tc>
        <w:tc>
          <w:tcPr>
            <w:tcW w:w="725" w:type="dxa"/>
          </w:tcPr>
          <w:p w14:paraId="5EB10177" w14:textId="77777777" w:rsidR="003459EB" w:rsidRPr="003459EB" w:rsidRDefault="003459EB" w:rsidP="009C3C0B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3459EB">
              <w:rPr>
                <w:rFonts w:ascii="Arial" w:hAnsi="Arial" w:cs="Arial"/>
                <w:color w:val="000000" w:themeColor="text1"/>
                <w:sz w:val="18"/>
                <w:szCs w:val="18"/>
              </w:rPr>
              <w:t>list the northern long-eared bat as threatened,</w:t>
            </w:r>
          </w:p>
        </w:tc>
        <w:tc>
          <w:tcPr>
            <w:tcW w:w="473" w:type="dxa"/>
          </w:tcPr>
          <w:p w14:paraId="47920DA5" w14:textId="77777777" w:rsidR="003459EB" w:rsidRDefault="003459EB" w:rsidP="009C3C0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YES</w:t>
            </w:r>
          </w:p>
        </w:tc>
      </w:tr>
    </w:tbl>
    <w:p w14:paraId="4355CCED" w14:textId="77777777" w:rsidR="003459EB" w:rsidRPr="00C5653C" w:rsidRDefault="003459EB" w:rsidP="003459EB">
      <w:pPr>
        <w:rPr>
          <w:color w:val="000000" w:themeColor="text1"/>
          <w:sz w:val="20"/>
          <w:szCs w:val="20"/>
        </w:rPr>
      </w:pPr>
    </w:p>
    <w:p w14:paraId="4DA3657B" w14:textId="77777777" w:rsidR="003459EB" w:rsidRPr="00C5653C" w:rsidRDefault="003459EB" w:rsidP="003459EB">
      <w:pPr>
        <w:rPr>
          <w:color w:val="000000" w:themeColor="text1"/>
          <w:sz w:val="20"/>
          <w:szCs w:val="20"/>
        </w:rPr>
      </w:pPr>
    </w:p>
    <w:p w14:paraId="1079012B" w14:textId="77777777" w:rsidR="003459EB" w:rsidRPr="00C5653C" w:rsidRDefault="003459EB" w:rsidP="003459EB">
      <w:pPr>
        <w:rPr>
          <w:color w:val="000000" w:themeColor="text1"/>
          <w:sz w:val="20"/>
          <w:szCs w:val="20"/>
        </w:rPr>
      </w:pPr>
    </w:p>
    <w:p w14:paraId="7FD28311" w14:textId="77777777" w:rsidR="003459EB" w:rsidRPr="00C5653C" w:rsidRDefault="003459EB">
      <w:pPr>
        <w:rPr>
          <w:color w:val="000000" w:themeColor="text1"/>
          <w:sz w:val="20"/>
          <w:szCs w:val="20"/>
        </w:rPr>
      </w:pPr>
    </w:p>
    <w:sectPr w:rsidR="003459EB" w:rsidRPr="00C56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2B0"/>
    <w:rsid w:val="00060857"/>
    <w:rsid w:val="000A765C"/>
    <w:rsid w:val="00110893"/>
    <w:rsid w:val="00114A8A"/>
    <w:rsid w:val="00161ED7"/>
    <w:rsid w:val="00201109"/>
    <w:rsid w:val="00246F7B"/>
    <w:rsid w:val="00254320"/>
    <w:rsid w:val="00276025"/>
    <w:rsid w:val="003240BA"/>
    <w:rsid w:val="003459EB"/>
    <w:rsid w:val="004624F4"/>
    <w:rsid w:val="004B7637"/>
    <w:rsid w:val="005B059D"/>
    <w:rsid w:val="00750B92"/>
    <w:rsid w:val="00874C23"/>
    <w:rsid w:val="008F40BE"/>
    <w:rsid w:val="00B002B0"/>
    <w:rsid w:val="00C5653C"/>
    <w:rsid w:val="00D22591"/>
    <w:rsid w:val="00E97142"/>
    <w:rsid w:val="00EF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8823E1"/>
  <w15:chartTrackingRefBased/>
  <w15:docId w15:val="{CC708736-36E3-2347-9BAC-5CD72FC17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2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2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2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2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2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2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2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2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2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0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8</Pages>
  <Words>952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 Namyalo</dc:creator>
  <cp:keywords/>
  <dc:description/>
  <cp:lastModifiedBy>Agnes Namyalo</cp:lastModifiedBy>
  <cp:revision>1</cp:revision>
  <dcterms:created xsi:type="dcterms:W3CDTF">2026-07-28T17:38:00Z</dcterms:created>
  <dcterms:modified xsi:type="dcterms:W3CDTF">2026-07-28T22:36:00Z</dcterms:modified>
</cp:coreProperties>
</file>