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REPÚBLICA FEDERATIVA DO BRASIL</w:t>
      </w:r>
    </w:p>
    <w:p>
      <w:r>
        <w:t xml:space="preserve">REGISTRO CIVIL DAS PESSOAS NATURAIS</w:t>
      </w:r>
    </w:p>
    <w:p>
      <w:r>
        <w:t xml:space="preserve">CERTIDÃO DE INTERDIÇÃO - INTEIRO TEOR</w:t>
      </w:r>
    </w:p>
    <w:p>
      <w:r>
        <w:t xml:space="preserve"/>
      </w:r>
    </w:p>
    <w:p>
      <w:r>
        <w:t xml:space="preserve">Certifico que, revendo o Livro E-12, folha 88, sob o número de ordem 1.921,</w:t>
      </w:r>
    </w:p>
    <w:p>
      <w:r>
        <w:t xml:space="preserve">consta o registro da sentença de interdição de FULANO DE TAL FICTÍCIO,</w:t>
      </w:r>
    </w:p>
    <w:p>
      <w:r>
        <w:t xml:space="preserve">CPF 529.982.247-25, nascido em 03/04/1971, proferida nos autos 88192.</w:t>
      </w:r>
    </w:p>
    <w:p>
      <w:r>
        <w:t xml:space="preserve">Curador nomeado: BELTRANO EXEMPLO DA SILVA, CPF 111.444.777-35.</w:t>
      </w:r>
    </w:p>
    <w:p>
      <w:r>
        <w:br w:type="page"/>
      </w:r>
    </w:p>
    <w:p>
      <w:r>
        <w:t xml:space="preserve">Do laudo pericial juntado aos autos consta que o interditando é</w:t>
      </w:r>
    </w:p>
    <w:p>
      <w:r>
        <w:t xml:space="preserve">portador de esquizofrenia paranoide (CID F20.0), com histórico de</w:t>
      </w:r>
    </w:p>
    <w:p>
      <w:r>
        <w:t xml:space="preserve">internação psiquiátrica em 2019. O perito concluiu pela incapacidade</w:t>
      </w:r>
    </w:p>
    <w:p>
      <w:r>
        <w:t xml:space="preserve">relativa para os atos da vida civil de natureza patrimonial.</w:t>
      </w:r>
    </w:p>
    <w:p>
      <w:r>
        <w:br w:type="page"/>
      </w:r>
    </w:p>
    <w:p>
      <w:r>
        <w:t xml:space="preserve">Para fins de prestação de contas, o curador informou os seguintes bens:</w:t>
      </w:r>
    </w:p>
    <w:p>
      <w:r>
        <w:t xml:space="preserve">pensão por invalidez creditada no Banco Santander Ag. 0918 C/C 0109283-4,</w:t>
      </w:r>
    </w:p>
    <w:p>
      <w:r>
        <w:t xml:space="preserve">com saldo de R$ 48.320,15 em 31/12/2025. Chave PIX: fulano.ficticio@example.com.</w:t>
      </w:r>
    </w:p>
    <w:p>
      <w:r>
        <w:t xml:space="preserve">Cartão vinculado nº 4111 1111 1111 1111.</w:t>
      </w:r>
    </w:p>
    <w:p>
      <w:r>
        <w:t xml:space="preserve"/>
      </w:r>
    </w:p>
    <w:p>
      <w:r>
        <w:t xml:space="preserve">Registra-se, ainda, que o interditando foi adotado, constando como mãe biológica</w:t>
      </w:r>
    </w:p>
    <w:p>
      <w:r>
        <w:t xml:space="preserve">CICRANA DE EXEMPLO, conforme averbação anterior.</w:t>
      </w:r>
    </w:p>
    <w:p>
      <w:r>
        <w:t xml:space="preserve"/>
      </w:r>
    </w:p>
    <w:p>
      <w:r>
        <w:t xml:space="preserve">O referido é verdade e dou fé. Município Exemplo, 14 de outubro de 2026.</w:t>
      </w:r>
    </w:p>
  </w:body>
</w:document>
</file>