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ΟΜΑΔΙΚΗ ΕΡΓΑΣΙΑ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ΗΛΕΚΤΡΟΝΙΚΗ ΦΟΡΜΑ ΓΙΑ ΤΗΝ ΔΗΛΩΣΗ ΟΜΑΔΩΝ ΕΡΓΑΣΙΑΣ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https://forms.gle/zR2q2c2p9k9v5tUp7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929188" cy="32831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283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ΟΜΑΔΙΚΗ ΕΡΓΑΣΙΑ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Σχεδιασμός έρευνας: Θεωρητικό πλαίσιο και ανάλυση μεθοδολογίας Έρευνας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Περιγραφή της εργασίας: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εργασία περιλαμβάνει το σχεδιασμό μίας εκπαιδευτικής έρευνας. Η κάθε ομάδα επιλέγει και διαμορφώνει το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θέμα της εργασίας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ειδικότερα το ερευνητικό πρόβλημα και τα ερευνητικά ερωτήματα, κάνοντας βιβλιογραφική αναζήτηση σε βιβλιογραφικές βάσεις (Heal – Link, Google Scholar, Scopus, SpringerLink, SAGE κλπ).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Προδιαγραφές της εργασίας: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εργασία ενδείκνυται να περιλαμβάνει τις παρακάτω ενότητες και υποενότητες: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Εισαγωγή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Σύντομη παράθεση του τι είναι ήδη γνωστό στο γνωστικό αντικείμενο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Σύντομη περιγραφή – οριοθέτηση του ερευνητικού προβλήματος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Στόχοι της εργασίας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Αναγκαιότητα εκπόνησης της εργασίας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σε ερευνητικά ερωτήματα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Ανασκόπηση της βιβλιογραφίας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ενότητα αυτή ενδείκνυται να περιέχει αναφορές κυρίως (80-90%) σε άρθρα που έχουν δημοσιευτεί σε διεθνή ή ελληνικά επιστημονικά περιοδικά και συνέδρια με αναζήτηση στις βάσεις κάποιας ακαδημαϊκής βιβλιοθήκης ή βάσης και δευτερευόντως (20-10%) σε βιβλία που έχουν γραφεί σχετικά.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ανασκόπηση της βιβλιογραφίας συνήθως καταλαμβάνει περίπου το 40% της συνολικής έκτασης της εργασίας (χωρίς τη βιβλιογραφία και τα παραρτήματα).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Το περιβάλλον του ερευνητικού προβλήματος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Τεκμηρίωση της σημασίας και της ανάγκης για τη μελέτη του ερευνητικού προβλήματος με αναφορές στη βιβλιογραφία.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Το πλαίσιο του ερευνητικού προβλήματος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Περιγραφή και οριοθέτηση του ερευνητικού προβλήματος και του πλαισίου του στην Εκπαίδευση και αναφορά (αν είναι απαραίτητο) στο Ελληνικό Εκπαιδευτικό Σύστημα, με αναφορές στη βιβλιογραφία.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Ανάπτυξη των θεωρητικών εννοιών και των αποτελεσμάτων και συμπερασμάτων που αναπτύσσονται στη βιβλιογραφία σε υποενότητες – παραγράφους ανά ερευνητικό ερώτημα.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Συσχέτιση και σχολιασμός των συμπερασμάτων και αποτελεσμάτων που αναπτύσσονται στη βιβλιογραφία.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Αναπτύσσονται και τεκμηριώνονται τα ερευνητικά ερωτήματα με βάση το περιεχόμενο της κάθε υποενότητας – παραγράφου.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Το κενό στη γνώση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Αναπτύσσεται και τεκμηριώνεται το κενό γνώσης στη βιβλιογραφία, σύμφωνα με το οποίο προκύπτει η ανάγκη για τη μελέτη του συγκεκριμένου ερευνητικού προβλήματος.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Κενό γνώσης προκύπτει αν το ερευνητικό πρόβλημα δεν έχει ερευνηθεί καθόλου ή επαρκώς, ή δεν έχει γίνει εμπειρική έρευνα στην Ελλάδα. Τα ερευνητικά ερωτήματα καλύπτουν πτυχές του κενού γνώσης.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Η μεθοδολογία της έρευνας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Αναπτύσσονται τα εργαλεία της έρευνας, με αναφορά σε μεθόδους έρευνας που έχουν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δημοσιευτεί στη βιβλιογραφία και σχολιάζονται αναφορικά με την καταλληλότητα τους στη συγκεκριμένη έρευνα και την αποτελεσματικότητα τους σε σχετικές έρευνες.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Ο σχεδιασμός της έρευνας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στο βασικό πλαίσιο της έρευνας, είτε είναι εμπειρική ή βιβλιογραφική και στο θεωρητικό πλαίσιο των μεθόδων έρευνας, με αναφορές στη βιβλιογραφία.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στο φιλοσοφικό πλαίσιο της έρευνας με αναφορές στη βιβλιογραφία.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Οι ερευνητικές μέθοδοι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στις μεθόδους έρευνας που θα χρησιμοποιηθούν ειδικότερα αν θα χρησιμοποιηθούν ποσοτικές, ποιοτικές μέθοδοι ή η μικτή μέθοδος.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στις επιμέρους ερευνητικές προσεγγίσεις που θα χρησιμοποιηθούν, στο θεωρητικό τους πλαίσιο και πως θα εφαρμοστούν.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στα μέσα συλλογής δεδομένων, ειδικότερα στη χρήση ερωτηματολογίου, συνεντεύξεων, ομάδων εστιασμένης συζήτησης κλπ.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Πληθυσμός και δείγμα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στον πληθυσμό για τον οποίο θα γενικευτούν τα αποτελέσματα της έρευνας.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Αναφορά στο δείγμα που θα χρησιμοποιηθεί, στη μέθοδο δειγματοληψίας και στα βασικά χαρακτηριστικά του δείγματος (αντιπροσωπευτικό, μη μεροληπτικό και ικανού μεγέθους).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Περιορισμοί και θέματα ηθικής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Κριτήρια αξιολόγησης της εργασίας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Η πληρότητα ανάπτυξης του θέματος που έχει επιλεγεί για το σχεδιασμό της έρευνας.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Η κατάλληλη διατύπωση και τεκμηρίωση του ερευνητικού προβλήματος και των ερευνητικών ερωτημάτων.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Η τεκμηρίωση των επιχειρημάτων με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επαρκείς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και κατάλληλες αναφορές στη βιβλιογραφία.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κριτική ανάλυση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(συσχέτιση και σχολιασμός) των συμπερασμάτων και αποτελεσμάτων που αναπτύσσονται στη βιβλιογραφία.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Η οργάνωση και η ροή του κειμένου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Σχετικά με την έκταση της εργασίας, η εργασία σε κείμενο Word ενδείκνυται να είναι 2500– 3000 λέξεις, μονό διάστημα και 12 fonts καθαρό κείμενο χωρίς τα εξώφυλλα, περιεχόμενα, βιβλιογραφία και πιθανά παραρτήματα.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βιβλιογραφία πρέπει να ακολουθεί το APAstyle.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Times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spacing w:after="0" w:line="276" w:lineRule="auto"/>
      <w:jc w:val="both"/>
      <w:rPr>
        <w:rFonts w:ascii="Arial" w:cs="Arial" w:eastAsia="Arial" w:hAnsi="Arial"/>
        <w:b w:val="1"/>
      </w:rPr>
    </w:pPr>
    <w:r w:rsidDel="00000000" w:rsidR="00000000" w:rsidRPr="00000000">
      <w:rPr>
        <w:rFonts w:ascii="Arial" w:cs="Arial" w:eastAsia="Arial" w:hAnsi="Arial"/>
        <w:b w:val="1"/>
      </w:rPr>
      <w:drawing>
        <wp:inline distB="114300" distT="114300" distL="114300" distR="114300">
          <wp:extent cx="1852613" cy="573712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-6190" t="-15000"/>
                  <a:stretch>
                    <a:fillRect/>
                  </a:stretch>
                </pic:blipFill>
                <pic:spPr>
                  <a:xfrm>
                    <a:off x="0" y="0"/>
                    <a:ext cx="1852613" cy="5737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spacing w:after="0" w:line="276" w:lineRule="auto"/>
      <w:jc w:val="both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ΜΑΘΗΜΑ ΜΕΘΟΔΟΛΟΓΙΑ ΕΚΠΑΙΔΕΥΤΙΚΗΣ ΕΡΕΥΝΑΣ </w:t>
    </w:r>
  </w:p>
  <w:p w:rsidR="00000000" w:rsidDel="00000000" w:rsidP="00000000" w:rsidRDefault="00000000" w:rsidRPr="00000000" w14:paraId="00000047">
    <w:pPr>
      <w:spacing w:after="0" w:line="276" w:lineRule="auto"/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highlight w:val="white"/>
        <w:rtl w:val="0"/>
      </w:rPr>
      <w:t xml:space="preserve">Διδάσκουσα: Δρ Ανδρομάχη Νάνου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l-G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82397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zR2q2c2p9k9v5tUp7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YK5QbcwTASEZuU5MyzWKOMignQ==">AMUW2mX9ndzS/kPfg/qhRiCJdILF5Y5+FpLtJe7E1edXRMV2Zvov+rbB6ILlw+HrycxQ2OhZBeWsHh7sGganG77D5+dL1a/2/49s3+RzsfGmIUWYXEIyhNg=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2021-05-27T08:42:00Z</dcterms:created>
  <dc:creator>Ioannis Kazanidis</dc:creator>
</cp:coreProperties>
</file>