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1484E" w14:textId="03150C03" w:rsidR="00C32151" w:rsidRPr="00E01D61" w:rsidRDefault="009C7857" w:rsidP="00E01D61">
      <w:pPr>
        <w:pStyle w:val="Standard"/>
        <w:spacing w:line="360" w:lineRule="auto"/>
        <w:jc w:val="center"/>
        <w:rPr>
          <w:rFonts w:ascii="Times New Roman" w:hAnsi="Times New Roman" w:cs="Times New Roman"/>
          <w:sz w:val="26"/>
          <w:szCs w:val="26"/>
        </w:rPr>
      </w:pPr>
      <w:r w:rsidRPr="00E01D61">
        <w:rPr>
          <w:rFonts w:ascii="Times New Roman" w:hAnsi="Times New Roman" w:cs="Times New Roman"/>
          <w:b/>
          <w:bCs/>
          <w:sz w:val="26"/>
          <w:szCs w:val="26"/>
        </w:rPr>
        <w:t>Ο ρόλος της</w:t>
      </w:r>
      <w:r w:rsidR="004C2128" w:rsidRPr="00E01D61">
        <w:rPr>
          <w:rFonts w:ascii="Times New Roman" w:hAnsi="Times New Roman" w:cs="Times New Roman"/>
          <w:b/>
          <w:bCs/>
          <w:sz w:val="26"/>
          <w:szCs w:val="26"/>
        </w:rPr>
        <w:t xml:space="preserve"> κυβερνοασφάλεια</w:t>
      </w:r>
      <w:r w:rsidRPr="00E01D61">
        <w:rPr>
          <w:rFonts w:ascii="Times New Roman" w:hAnsi="Times New Roman" w:cs="Times New Roman"/>
          <w:b/>
          <w:bCs/>
          <w:sz w:val="26"/>
          <w:szCs w:val="26"/>
        </w:rPr>
        <w:t>ς</w:t>
      </w:r>
      <w:r w:rsidR="004C2128" w:rsidRPr="00E01D61">
        <w:rPr>
          <w:rFonts w:ascii="Times New Roman" w:hAnsi="Times New Roman" w:cs="Times New Roman"/>
          <w:b/>
          <w:bCs/>
          <w:sz w:val="26"/>
          <w:szCs w:val="26"/>
        </w:rPr>
        <w:t xml:space="preserve"> στον τομέα της ναυτιλίας</w:t>
      </w:r>
    </w:p>
    <w:p w14:paraId="7D089F16" w14:textId="77777777" w:rsidR="002D291D" w:rsidRPr="00E01D61" w:rsidRDefault="002D291D" w:rsidP="00E01D61">
      <w:pPr>
        <w:pStyle w:val="Standard"/>
        <w:spacing w:line="360" w:lineRule="auto"/>
        <w:jc w:val="center"/>
        <w:rPr>
          <w:rFonts w:ascii="Times New Roman" w:hAnsi="Times New Roman" w:cs="Times New Roman"/>
          <w:sz w:val="26"/>
          <w:szCs w:val="26"/>
        </w:rPr>
      </w:pPr>
    </w:p>
    <w:p w14:paraId="43A9EC5E" w14:textId="39D6B5C8" w:rsidR="00C32151" w:rsidRPr="00E01D61" w:rsidRDefault="00C32151" w:rsidP="00E01D61">
      <w:pPr>
        <w:pStyle w:val="Standard"/>
        <w:spacing w:line="360" w:lineRule="auto"/>
        <w:jc w:val="center"/>
        <w:rPr>
          <w:rFonts w:ascii="Times New Roman" w:hAnsi="Times New Roman" w:cs="Times New Roman"/>
          <w:sz w:val="26"/>
          <w:szCs w:val="26"/>
        </w:rPr>
      </w:pPr>
      <w:r w:rsidRPr="00E01D61">
        <w:rPr>
          <w:rFonts w:ascii="Times New Roman" w:hAnsi="Times New Roman" w:cs="Times New Roman"/>
          <w:sz w:val="26"/>
          <w:szCs w:val="26"/>
        </w:rPr>
        <w:t>Ιωάννης Αργυρόπουλος</w:t>
      </w:r>
      <w:r w:rsidR="002D291D" w:rsidRPr="00E01D61">
        <w:rPr>
          <w:rFonts w:ascii="Times New Roman" w:hAnsi="Times New Roman" w:cs="Times New Roman"/>
          <w:sz w:val="26"/>
          <w:szCs w:val="26"/>
        </w:rPr>
        <w:t xml:space="preserve">, </w:t>
      </w:r>
      <w:r w:rsidRPr="00E01D61">
        <w:rPr>
          <w:rFonts w:ascii="Times New Roman" w:hAnsi="Times New Roman" w:cs="Times New Roman"/>
          <w:sz w:val="26"/>
          <w:szCs w:val="26"/>
        </w:rPr>
        <w:t>5254</w:t>
      </w:r>
    </w:p>
    <w:p w14:paraId="68DDAE9C" w14:textId="77777777" w:rsidR="00C32151" w:rsidRPr="00E01D61" w:rsidRDefault="00C32151" w:rsidP="00E01D61">
      <w:pPr>
        <w:pStyle w:val="Standard"/>
        <w:spacing w:line="360" w:lineRule="auto"/>
        <w:jc w:val="center"/>
        <w:rPr>
          <w:rFonts w:ascii="Times New Roman" w:hAnsi="Times New Roman" w:cs="Times New Roman"/>
        </w:rPr>
      </w:pPr>
    </w:p>
    <w:p w14:paraId="1B80760F" w14:textId="7D9510E8" w:rsidR="00C32151" w:rsidRPr="00E01D61" w:rsidRDefault="00C32151" w:rsidP="00E01D61">
      <w:pPr>
        <w:pStyle w:val="Standard"/>
        <w:spacing w:line="360" w:lineRule="auto"/>
        <w:jc w:val="center"/>
        <w:rPr>
          <w:rFonts w:ascii="Times New Roman" w:hAnsi="Times New Roman" w:cs="Times New Roman"/>
        </w:rPr>
      </w:pPr>
    </w:p>
    <w:p w14:paraId="5AB6A21F" w14:textId="2B765342" w:rsidR="00AD1965" w:rsidRPr="00E01D61" w:rsidRDefault="00AD1965" w:rsidP="00E01D61">
      <w:pPr>
        <w:pStyle w:val="Standard"/>
        <w:spacing w:line="360" w:lineRule="auto"/>
        <w:jc w:val="center"/>
        <w:rPr>
          <w:rFonts w:ascii="Times New Roman" w:hAnsi="Times New Roman" w:cs="Times New Roman"/>
        </w:rPr>
      </w:pPr>
    </w:p>
    <w:p w14:paraId="7564D634" w14:textId="77777777" w:rsidR="00AD1965" w:rsidRPr="00E01D61" w:rsidRDefault="00AD1965" w:rsidP="00E01D61">
      <w:pPr>
        <w:pStyle w:val="Standard"/>
        <w:spacing w:line="360" w:lineRule="auto"/>
        <w:jc w:val="center"/>
        <w:rPr>
          <w:rFonts w:ascii="Times New Roman" w:hAnsi="Times New Roman" w:cs="Times New Roman"/>
        </w:rPr>
      </w:pPr>
    </w:p>
    <w:p w14:paraId="5CA11F91" w14:textId="3545EC0A" w:rsidR="0027080A" w:rsidRPr="00E01D61" w:rsidRDefault="007B06BF" w:rsidP="00E01D61">
      <w:pPr>
        <w:pStyle w:val="Standard"/>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341D6792" wp14:editId="3B7E9905">
            <wp:extent cx="6278880" cy="3260639"/>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18617" cy="3281274"/>
                    </a:xfrm>
                    <a:prstGeom prst="rect">
                      <a:avLst/>
                    </a:prstGeom>
                    <a:noFill/>
                    <a:ln>
                      <a:noFill/>
                    </a:ln>
                  </pic:spPr>
                </pic:pic>
              </a:graphicData>
            </a:graphic>
          </wp:inline>
        </w:drawing>
      </w:r>
    </w:p>
    <w:p w14:paraId="6C9BC01E" w14:textId="77777777" w:rsidR="0027080A" w:rsidRPr="00E01D61" w:rsidRDefault="0027080A" w:rsidP="00E01D61">
      <w:pPr>
        <w:pStyle w:val="Standard"/>
        <w:spacing w:line="360" w:lineRule="auto"/>
        <w:jc w:val="center"/>
        <w:rPr>
          <w:rFonts w:ascii="Times New Roman" w:hAnsi="Times New Roman" w:cs="Times New Roman"/>
        </w:rPr>
      </w:pPr>
    </w:p>
    <w:p w14:paraId="08B7C394" w14:textId="77777777" w:rsidR="0027080A" w:rsidRPr="00E01D61" w:rsidRDefault="0027080A" w:rsidP="00E01D61">
      <w:pPr>
        <w:pStyle w:val="Standard"/>
        <w:spacing w:line="360" w:lineRule="auto"/>
        <w:jc w:val="center"/>
        <w:rPr>
          <w:rFonts w:ascii="Times New Roman" w:hAnsi="Times New Roman" w:cs="Times New Roman"/>
        </w:rPr>
      </w:pPr>
    </w:p>
    <w:p w14:paraId="2788F01D" w14:textId="77777777" w:rsidR="0027080A" w:rsidRPr="00E01D61" w:rsidRDefault="0027080A" w:rsidP="00E01D61">
      <w:pPr>
        <w:pStyle w:val="Standard"/>
        <w:spacing w:line="360" w:lineRule="auto"/>
        <w:jc w:val="center"/>
        <w:rPr>
          <w:rFonts w:ascii="Times New Roman" w:hAnsi="Times New Roman" w:cs="Times New Roman"/>
        </w:rPr>
      </w:pPr>
    </w:p>
    <w:p w14:paraId="3194AD62" w14:textId="77777777" w:rsidR="0027080A" w:rsidRPr="00E01D61" w:rsidRDefault="0027080A" w:rsidP="00E01D61">
      <w:pPr>
        <w:pStyle w:val="Standard"/>
        <w:spacing w:line="360" w:lineRule="auto"/>
        <w:jc w:val="center"/>
        <w:rPr>
          <w:rFonts w:ascii="Times New Roman" w:hAnsi="Times New Roman" w:cs="Times New Roman"/>
        </w:rPr>
      </w:pPr>
    </w:p>
    <w:p w14:paraId="4F08F94D" w14:textId="77777777" w:rsidR="0027080A" w:rsidRPr="00E01D61" w:rsidRDefault="0027080A" w:rsidP="00E01D61">
      <w:pPr>
        <w:pStyle w:val="Standard"/>
        <w:spacing w:line="360" w:lineRule="auto"/>
        <w:jc w:val="center"/>
        <w:rPr>
          <w:rFonts w:ascii="Times New Roman" w:hAnsi="Times New Roman" w:cs="Times New Roman"/>
        </w:rPr>
      </w:pPr>
    </w:p>
    <w:p w14:paraId="057DE20B" w14:textId="77777777" w:rsidR="0027080A" w:rsidRPr="00E01D61" w:rsidRDefault="0027080A" w:rsidP="00E01D61">
      <w:pPr>
        <w:pStyle w:val="Standard"/>
        <w:spacing w:line="360" w:lineRule="auto"/>
        <w:jc w:val="center"/>
        <w:rPr>
          <w:rFonts w:ascii="Times New Roman" w:hAnsi="Times New Roman" w:cs="Times New Roman"/>
        </w:rPr>
      </w:pPr>
    </w:p>
    <w:p w14:paraId="6C10F396" w14:textId="77777777" w:rsidR="0027080A" w:rsidRPr="00E01D61" w:rsidRDefault="0027080A" w:rsidP="00E01D61">
      <w:pPr>
        <w:pStyle w:val="Standard"/>
        <w:spacing w:line="360" w:lineRule="auto"/>
        <w:jc w:val="center"/>
        <w:rPr>
          <w:rFonts w:ascii="Times New Roman" w:hAnsi="Times New Roman" w:cs="Times New Roman"/>
        </w:rPr>
      </w:pPr>
    </w:p>
    <w:p w14:paraId="63418DD4" w14:textId="77777777" w:rsidR="0027080A" w:rsidRPr="00E01D61" w:rsidRDefault="0027080A" w:rsidP="00E01D61">
      <w:pPr>
        <w:pStyle w:val="Standard"/>
        <w:spacing w:line="360" w:lineRule="auto"/>
        <w:jc w:val="center"/>
        <w:rPr>
          <w:rFonts w:ascii="Times New Roman" w:hAnsi="Times New Roman" w:cs="Times New Roman"/>
        </w:rPr>
      </w:pPr>
    </w:p>
    <w:p w14:paraId="226A4715" w14:textId="77777777" w:rsidR="0027080A" w:rsidRPr="00E01D61" w:rsidRDefault="0027080A" w:rsidP="00E01D61">
      <w:pPr>
        <w:pStyle w:val="Standard"/>
        <w:spacing w:line="360" w:lineRule="auto"/>
        <w:jc w:val="center"/>
        <w:rPr>
          <w:rFonts w:ascii="Times New Roman" w:hAnsi="Times New Roman" w:cs="Times New Roman"/>
        </w:rPr>
      </w:pPr>
    </w:p>
    <w:p w14:paraId="43439F2C" w14:textId="77777777" w:rsidR="0027080A" w:rsidRPr="00E01D61" w:rsidRDefault="0027080A" w:rsidP="00E01D61">
      <w:pPr>
        <w:pStyle w:val="Standard"/>
        <w:spacing w:line="360" w:lineRule="auto"/>
        <w:jc w:val="center"/>
        <w:rPr>
          <w:rFonts w:ascii="Times New Roman" w:hAnsi="Times New Roman" w:cs="Times New Roman"/>
        </w:rPr>
      </w:pPr>
    </w:p>
    <w:p w14:paraId="32A56701" w14:textId="77777777" w:rsidR="0027080A" w:rsidRPr="00E01D61" w:rsidRDefault="0027080A" w:rsidP="00E01D61">
      <w:pPr>
        <w:pStyle w:val="Standard"/>
        <w:spacing w:line="360" w:lineRule="auto"/>
        <w:jc w:val="center"/>
        <w:rPr>
          <w:rFonts w:ascii="Times New Roman" w:hAnsi="Times New Roman" w:cs="Times New Roman"/>
        </w:rPr>
      </w:pPr>
    </w:p>
    <w:p w14:paraId="2E56D041" w14:textId="312388D2" w:rsidR="00BB0651" w:rsidRPr="00D41FFB" w:rsidRDefault="00C32151" w:rsidP="00E01D61">
      <w:pPr>
        <w:pStyle w:val="Standard"/>
        <w:spacing w:line="360" w:lineRule="auto"/>
        <w:jc w:val="center"/>
        <w:rPr>
          <w:rFonts w:ascii="Times New Roman" w:hAnsi="Times New Roman" w:cs="Times New Roman"/>
          <w:sz w:val="26"/>
          <w:szCs w:val="26"/>
        </w:rPr>
      </w:pPr>
      <w:r w:rsidRPr="00D41FFB">
        <w:rPr>
          <w:rFonts w:ascii="Times New Roman" w:hAnsi="Times New Roman" w:cs="Times New Roman"/>
          <w:sz w:val="26"/>
          <w:szCs w:val="26"/>
        </w:rPr>
        <w:t>Μεθοδολογία Εκπαιδευτικής Έρευνας 2021-2022</w:t>
      </w:r>
    </w:p>
    <w:p w14:paraId="7C3C5205" w14:textId="55F8DD6B" w:rsidR="00960470" w:rsidRPr="00E01D61" w:rsidRDefault="00BB0651"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rPr>
        <w:br w:type="page"/>
      </w:r>
    </w:p>
    <w:p w14:paraId="690FC37F" w14:textId="77777777" w:rsidR="00C563E0" w:rsidRDefault="00C563E0" w:rsidP="00E01D61">
      <w:pPr>
        <w:pStyle w:val="Body"/>
        <w:pageBreakBefore/>
        <w:spacing w:line="360" w:lineRule="auto"/>
        <w:jc w:val="center"/>
        <w:rPr>
          <w:rFonts w:ascii="Times New Roman" w:hAnsi="Times New Roman" w:cs="Times New Roman"/>
          <w:b/>
          <w:bCs/>
        </w:rPr>
      </w:pPr>
    </w:p>
    <w:p w14:paraId="518C3D93" w14:textId="77777777" w:rsidR="00C563E0" w:rsidRDefault="00C563E0">
      <w:pPr>
        <w:suppressAutoHyphens w:val="0"/>
        <w:autoSpaceDN/>
        <w:spacing w:after="160" w:line="259" w:lineRule="auto"/>
        <w:textAlignment w:val="auto"/>
        <w:rPr>
          <w:rFonts w:ascii="Times New Roman" w:hAnsi="Times New Roman" w:cs="Times New Roman"/>
          <w:b/>
          <w:bCs/>
        </w:rPr>
      </w:pPr>
      <w:r>
        <w:rPr>
          <w:rFonts w:ascii="Times New Roman" w:hAnsi="Times New Roman" w:cs="Times New Roman"/>
          <w:b/>
          <w:bCs/>
        </w:rPr>
        <w:br w:type="page"/>
      </w:r>
    </w:p>
    <w:p w14:paraId="4F7DA95C" w14:textId="1CCBCD35" w:rsidR="00C32151" w:rsidRPr="00E01D61" w:rsidRDefault="00C32151" w:rsidP="00E01D61">
      <w:pPr>
        <w:pStyle w:val="Body"/>
        <w:pageBreakBefore/>
        <w:spacing w:line="360" w:lineRule="auto"/>
        <w:jc w:val="center"/>
        <w:rPr>
          <w:rFonts w:ascii="Times New Roman" w:hAnsi="Times New Roman" w:cs="Times New Roman"/>
          <w:b/>
          <w:bCs/>
        </w:rPr>
      </w:pPr>
      <w:r w:rsidRPr="00E01D61">
        <w:rPr>
          <w:rFonts w:ascii="Times New Roman" w:hAnsi="Times New Roman" w:cs="Times New Roman"/>
          <w:b/>
          <w:bCs/>
        </w:rPr>
        <w:lastRenderedPageBreak/>
        <w:t>ΠΕΡΙΛΗΨΗ</w:t>
      </w:r>
    </w:p>
    <w:p w14:paraId="22D70078" w14:textId="77777777" w:rsidR="00C32151" w:rsidRPr="00E01D61" w:rsidRDefault="00C32151" w:rsidP="00E01D61">
      <w:pPr>
        <w:pStyle w:val="Body"/>
        <w:spacing w:line="360" w:lineRule="auto"/>
        <w:rPr>
          <w:rFonts w:ascii="Times New Roman" w:hAnsi="Times New Roman" w:cs="Times New Roman"/>
        </w:rPr>
      </w:pPr>
      <w:r w:rsidRPr="00E01D61">
        <w:rPr>
          <w:rFonts w:ascii="Times New Roman" w:hAnsi="Times New Roman" w:cs="Times New Roman"/>
        </w:rPr>
        <w:t xml:space="preserve">Στη σημερινή εποχή είναι γνωστό ότι το σημαντικότερο αγαθό αποτελεί η πληροφορία. Η χρήση του διαδικτύου συνδέεται άρρηκτα τόσο με την άντληση πληροφοριών όσο και με τη </w:t>
      </w:r>
      <w:r w:rsidR="00332A9A" w:rsidRPr="00E01D61">
        <w:rPr>
          <w:rFonts w:ascii="Times New Roman" w:hAnsi="Times New Roman" w:cs="Times New Roman"/>
        </w:rPr>
        <w:t>διάδοσή</w:t>
      </w:r>
      <w:r w:rsidRPr="00E01D61">
        <w:rPr>
          <w:rFonts w:ascii="Times New Roman" w:hAnsi="Times New Roman" w:cs="Times New Roman"/>
        </w:rPr>
        <w:t xml:space="preserve"> τους. Σε αυτή τη συνεχή ηλεκτρονική ανταλλαγή πληροφοριών η διασφάλιση της </w:t>
      </w:r>
      <w:r w:rsidR="00332A9A" w:rsidRPr="00E01D61">
        <w:rPr>
          <w:rFonts w:ascii="Times New Roman" w:hAnsi="Times New Roman" w:cs="Times New Roman"/>
        </w:rPr>
        <w:t>ακεραιότητας</w:t>
      </w:r>
      <w:r w:rsidRPr="00E01D61">
        <w:rPr>
          <w:rFonts w:ascii="Times New Roman" w:hAnsi="Times New Roman" w:cs="Times New Roman"/>
        </w:rPr>
        <w:t xml:space="preserve"> των δεδομένων έχει ρόλο ζωτικής σημασίας. Η απαίτηση για την ασφάλεια στον κυβερνοχώρο ολοένα και αυξάνεται, </w:t>
      </w:r>
      <w:r w:rsidR="00332A9A" w:rsidRPr="00E01D61">
        <w:rPr>
          <w:rFonts w:ascii="Times New Roman" w:hAnsi="Times New Roman" w:cs="Times New Roman"/>
        </w:rPr>
        <w:t>ειδικότερα</w:t>
      </w:r>
      <w:r w:rsidRPr="00E01D61">
        <w:rPr>
          <w:rFonts w:ascii="Times New Roman" w:hAnsi="Times New Roman" w:cs="Times New Roman"/>
        </w:rPr>
        <w:t xml:space="preserve"> από τον σύγχρονο </w:t>
      </w:r>
      <w:r w:rsidR="00332A9A" w:rsidRPr="00E01D61">
        <w:rPr>
          <w:rFonts w:ascii="Times New Roman" w:hAnsi="Times New Roman" w:cs="Times New Roman"/>
        </w:rPr>
        <w:t>επιχειρησιακό</w:t>
      </w:r>
      <w:r w:rsidRPr="00E01D61">
        <w:rPr>
          <w:rFonts w:ascii="Times New Roman" w:hAnsi="Times New Roman" w:cs="Times New Roman"/>
        </w:rPr>
        <w:t xml:space="preserve"> κόσμο, ο οποίος επενδύει περισσότερους πόρους σε αυτό το πεδίο έρευνας. Ο τομέας της ναυτιλίας αποτελεί ένα σημαντικό κομμάτι του σύγχρονου επιχειρησιακού κόσμου, που εκτίθεται σε καθημερινή βάση σε αρκετούς και διαφορετικούς κινδύνους και αυτό είναι κάτι που τα τελευταία χρόνια αναπτύσσει τεράστιους προβληματισμούς.</w:t>
      </w:r>
    </w:p>
    <w:p w14:paraId="2D39D177" w14:textId="77777777" w:rsidR="00C32151" w:rsidRPr="00E01D61" w:rsidRDefault="00C32151" w:rsidP="00E01D61">
      <w:pPr>
        <w:pStyle w:val="Body"/>
        <w:spacing w:line="360" w:lineRule="auto"/>
        <w:rPr>
          <w:rFonts w:ascii="Times New Roman" w:hAnsi="Times New Roman" w:cs="Times New Roman"/>
        </w:rPr>
      </w:pPr>
    </w:p>
    <w:p w14:paraId="1F0D27D3" w14:textId="77777777" w:rsidR="00C32151" w:rsidRPr="00E01D61" w:rsidRDefault="00C32151" w:rsidP="00E01D61">
      <w:pPr>
        <w:pStyle w:val="Body"/>
        <w:spacing w:line="360" w:lineRule="auto"/>
        <w:rPr>
          <w:rFonts w:ascii="Times New Roman" w:hAnsi="Times New Roman" w:cs="Times New Roman"/>
        </w:rPr>
      </w:pPr>
    </w:p>
    <w:p w14:paraId="56BD8405" w14:textId="2B9248F3" w:rsidR="00C32151" w:rsidRPr="00E01D61" w:rsidRDefault="00C32151" w:rsidP="00E01D61">
      <w:pPr>
        <w:pStyle w:val="Body"/>
        <w:spacing w:line="360" w:lineRule="auto"/>
        <w:rPr>
          <w:rFonts w:ascii="Times New Roman" w:hAnsi="Times New Roman" w:cs="Times New Roman"/>
        </w:rPr>
      </w:pPr>
      <w:r w:rsidRPr="00E01D61">
        <w:rPr>
          <w:rFonts w:ascii="Times New Roman" w:hAnsi="Times New Roman" w:cs="Times New Roman"/>
          <w:b/>
          <w:bCs/>
          <w:i/>
          <w:iCs/>
        </w:rPr>
        <w:t>Λέξεις-Κλειδιά:</w:t>
      </w:r>
      <w:r w:rsidRPr="00E01D61">
        <w:rPr>
          <w:rFonts w:ascii="Times New Roman" w:hAnsi="Times New Roman" w:cs="Times New Roman"/>
        </w:rPr>
        <w:t xml:space="preserve"> Ναυτιλία, Ασφάλεια, Κυβερνοασφάλεια, Κυβερνοχώρος, Κυβερνοεπίθεση, Κυβερνοέγκλημα.</w:t>
      </w:r>
    </w:p>
    <w:p w14:paraId="26055318" w14:textId="77777777" w:rsidR="001B5235" w:rsidRPr="00E01D61" w:rsidRDefault="001B5235" w:rsidP="00E01D61">
      <w:pPr>
        <w:pStyle w:val="Body"/>
        <w:spacing w:line="360" w:lineRule="auto"/>
        <w:rPr>
          <w:rFonts w:ascii="Times New Roman" w:hAnsi="Times New Roman" w:cs="Times New Roman"/>
        </w:rPr>
      </w:pPr>
    </w:p>
    <w:p w14:paraId="43127B49" w14:textId="4297F55A" w:rsidR="00732DD9" w:rsidRPr="00E01D61" w:rsidRDefault="00732DD9" w:rsidP="00E01D61">
      <w:pPr>
        <w:pStyle w:val="Body"/>
        <w:spacing w:line="360" w:lineRule="auto"/>
        <w:rPr>
          <w:rFonts w:ascii="Times New Roman" w:hAnsi="Times New Roman" w:cs="Times New Roman"/>
        </w:rPr>
      </w:pPr>
    </w:p>
    <w:p w14:paraId="5AAC56B5" w14:textId="2F094615" w:rsidR="00732DD9" w:rsidRPr="00E01D61" w:rsidRDefault="00732DD9" w:rsidP="00E01D61">
      <w:pPr>
        <w:pStyle w:val="Body"/>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42F6A37D" wp14:editId="31DBBCEB">
            <wp:extent cx="5783580" cy="3853319"/>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85458" cy="3854570"/>
                    </a:xfrm>
                    <a:prstGeom prst="rect">
                      <a:avLst/>
                    </a:prstGeom>
                    <a:noFill/>
                    <a:ln>
                      <a:noFill/>
                    </a:ln>
                  </pic:spPr>
                </pic:pic>
              </a:graphicData>
            </a:graphic>
          </wp:inline>
        </w:drawing>
      </w:r>
    </w:p>
    <w:p w14:paraId="3F7EA0C3" w14:textId="77777777" w:rsidR="00C32151" w:rsidRPr="00E01D61" w:rsidRDefault="00C32151" w:rsidP="00E01D61">
      <w:pPr>
        <w:pStyle w:val="Body"/>
        <w:pageBreakBefore/>
        <w:spacing w:line="360" w:lineRule="auto"/>
        <w:jc w:val="center"/>
        <w:rPr>
          <w:rFonts w:ascii="Times New Roman" w:hAnsi="Times New Roman" w:cs="Times New Roman"/>
        </w:rPr>
      </w:pPr>
      <w:r w:rsidRPr="00E01D61">
        <w:rPr>
          <w:rFonts w:ascii="Times New Roman" w:hAnsi="Times New Roman" w:cs="Times New Roman"/>
          <w:b/>
          <w:bCs/>
        </w:rPr>
        <w:lastRenderedPageBreak/>
        <w:t>ΕΙΣΑΓΩΓΗ</w:t>
      </w:r>
    </w:p>
    <w:p w14:paraId="77EA36B9" w14:textId="77777777" w:rsidR="00C32151" w:rsidRPr="00E01D61" w:rsidRDefault="00C32151" w:rsidP="00E01D61">
      <w:pPr>
        <w:pStyle w:val="Body"/>
        <w:spacing w:line="360" w:lineRule="auto"/>
        <w:rPr>
          <w:rFonts w:ascii="Times New Roman" w:hAnsi="Times New Roman" w:cs="Times New Roman"/>
        </w:rPr>
      </w:pPr>
      <w:r w:rsidRPr="00E01D61">
        <w:rPr>
          <w:rFonts w:ascii="Times New Roman" w:hAnsi="Times New Roman" w:cs="Times New Roman"/>
        </w:rPr>
        <w:t>Η προστασία των δεδομένων δεν είναι πρωτόγνωρο πρόβλημα. Καθώς η ανθρωπότητα οδεύει προς την Βιομηχανία 4.0 (Industry 4.0 – Τέταρτη Βιομηχανική Επανάσταση), υποστηριζόμενη από τα ασύρματα συστήματα 5ης γενιάς (5G), η οποία διέπεται από την ανταλλαγή δεδομένων και την αυτοματοποίηση στην τεχνολογία παραγωγής, εντοπίζονται καθημερινά περιστατικά παραβίασης των προσωπικών δεδομένων καθώς και των πληροφοριών.</w:t>
      </w:r>
    </w:p>
    <w:p w14:paraId="6F4247E6" w14:textId="77777777" w:rsidR="00C32151" w:rsidRPr="00E01D61" w:rsidRDefault="00C32151" w:rsidP="00E01D61">
      <w:pPr>
        <w:pStyle w:val="Body"/>
        <w:spacing w:line="360" w:lineRule="auto"/>
        <w:rPr>
          <w:rFonts w:ascii="Times New Roman" w:hAnsi="Times New Roman" w:cs="Times New Roman"/>
        </w:rPr>
      </w:pPr>
      <w:r w:rsidRPr="00E01D61">
        <w:rPr>
          <w:rFonts w:ascii="Times New Roman" w:hAnsi="Times New Roman" w:cs="Times New Roman"/>
        </w:rPr>
        <w:t>Στον τομέα της ναυτιλίας, οι πληροφορίες οι οποίες μπορεί να διαρρεύσουν επηρεάζουν ζωτικά σημεία του πλοίου καθώς και της ναυτιλιακής εταιρίας. Ο κίνδυνος στον κυβερνοχώρο στον κλάδο της ναυτιλίας (Maritime Cyber Risk) ορίζεται ως η απειλή που μπορεί να δεχτεί ένας όγκος δεδομένων ή ακόμα και οι ηλεκτρονικές συσκευές, από μια κυβερνοεπίθεση, η οποία μπορεί να οδηγήσει σε βλάβες που σχετίζονται με την ακεραιότητα του πλοίου, την απώλεια-διαρροή ευαίσθητων δεδομένων σχετικά με το εμπόρευμα του πλοίου, το δρομολόγιό του, την ασφάλεια ναυσιπλοΐας ή και την απώλεια προσωπικών δεδομένων του πληρώματός του.</w:t>
      </w:r>
    </w:p>
    <w:p w14:paraId="5CCD2396" w14:textId="77777777" w:rsidR="00C32151" w:rsidRPr="00E01D61" w:rsidRDefault="00C32151" w:rsidP="00E01D61">
      <w:pPr>
        <w:pStyle w:val="Body"/>
        <w:spacing w:line="360" w:lineRule="auto"/>
        <w:rPr>
          <w:rFonts w:ascii="Times New Roman" w:hAnsi="Times New Roman" w:cs="Times New Roman"/>
        </w:rPr>
      </w:pPr>
      <w:r w:rsidRPr="00E01D61">
        <w:rPr>
          <w:rFonts w:ascii="Times New Roman" w:hAnsi="Times New Roman" w:cs="Times New Roman"/>
        </w:rPr>
        <w:t>Η ασφάλεια των θαλάσσιων μεταφορών αποτελεί έναν από τους βασικότερους σκοπούς του Διεθνούς Ναυτιλιακού Οργανισμού (ΙΜΟ) τα τελευταία έτη. Ο Διεθνής Κώδικας Διαχείρισης Ασφάλειας (ΙSM) καθώς επίσης και ο Διεθνής Κώδικας Ασφάλειας Πλοίων και Λιμενικών Εγκαταστάσεων (ΙSPS) αναπτύχθηκαν με απώτερο στόχο να καταφέρουν να διασφαλίσουν στο βέλτιστο εφικτό επίπεδο την ασφάλεια στις πλωτές εξέδρες καθώς επίσης και στις λιμενικές εγκαταστάσεις, αλλά και στα εμπορικά και επιβατηγά σκάφη.</w:t>
      </w:r>
    </w:p>
    <w:p w14:paraId="03C28728" w14:textId="58C7AA0D" w:rsidR="00732DD9" w:rsidRPr="00E01D61" w:rsidRDefault="00C32151" w:rsidP="00E01D61">
      <w:pPr>
        <w:pStyle w:val="Body"/>
        <w:spacing w:line="360" w:lineRule="auto"/>
        <w:rPr>
          <w:rFonts w:ascii="Times New Roman" w:hAnsi="Times New Roman" w:cs="Times New Roman"/>
        </w:rPr>
      </w:pPr>
      <w:r w:rsidRPr="00E01D61">
        <w:rPr>
          <w:rFonts w:ascii="Times New Roman" w:hAnsi="Times New Roman" w:cs="Times New Roman"/>
        </w:rPr>
        <w:t>Στην παρούσα μελέτη θα εξεταστούν τα θέματα νομοθεσίας και βέλτιστων πρακτικών που αφορούν την ασφάλεια στον Κυβερνοχώρο στον τομέα της ναυτιλίας καθώς και τις πιθανές απειλές και κινδύνους.</w:t>
      </w:r>
    </w:p>
    <w:p w14:paraId="44DB1406" w14:textId="0F8DE0EF" w:rsidR="00C32151" w:rsidRPr="00E01D61" w:rsidRDefault="00732DD9" w:rsidP="00E01D61">
      <w:pPr>
        <w:pStyle w:val="Body"/>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53101E72" wp14:editId="4DAB8DD2">
            <wp:extent cx="3634740" cy="242617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3581" cy="2432078"/>
                    </a:xfrm>
                    <a:prstGeom prst="rect">
                      <a:avLst/>
                    </a:prstGeom>
                    <a:noFill/>
                    <a:ln>
                      <a:noFill/>
                    </a:ln>
                  </pic:spPr>
                </pic:pic>
              </a:graphicData>
            </a:graphic>
          </wp:inline>
        </w:drawing>
      </w:r>
    </w:p>
    <w:p w14:paraId="239BFE8D" w14:textId="77777777" w:rsidR="00C32151" w:rsidRPr="00E01D61" w:rsidRDefault="00C32151" w:rsidP="00E01D61">
      <w:pPr>
        <w:pStyle w:val="Body"/>
        <w:pageBreakBefore/>
        <w:spacing w:line="360" w:lineRule="auto"/>
        <w:jc w:val="both"/>
        <w:rPr>
          <w:rFonts w:ascii="Times New Roman" w:hAnsi="Times New Roman" w:cs="Times New Roman"/>
        </w:rPr>
      </w:pPr>
      <w:r w:rsidRPr="00E01D61">
        <w:rPr>
          <w:rFonts w:ascii="Times New Roman" w:hAnsi="Times New Roman" w:cs="Times New Roman"/>
          <w:b/>
          <w:bCs/>
        </w:rPr>
        <w:lastRenderedPageBreak/>
        <w:t>Ερευνητική Ανασκόπηση</w:t>
      </w:r>
    </w:p>
    <w:p w14:paraId="5314F5B4" w14:textId="5F0EBE0F" w:rsidR="00D40A1F" w:rsidRPr="00E01D61" w:rsidRDefault="002108C1" w:rsidP="00E01D61">
      <w:pPr>
        <w:spacing w:line="360" w:lineRule="auto"/>
        <w:rPr>
          <w:rFonts w:ascii="Times New Roman" w:hAnsi="Times New Roman" w:cs="Times New Roman"/>
          <w:lang w:val="en-US"/>
        </w:rPr>
      </w:pPr>
      <w:r w:rsidRPr="00E01D61">
        <w:rPr>
          <w:rFonts w:ascii="Times New Roman" w:hAnsi="Times New Roman" w:cs="Times New Roman"/>
        </w:rPr>
        <w:t xml:space="preserve">Η κυβερνοασφάλεια (ή εις την βαρβαρικήν cyber security) ορίζεται ως η πρόληψη βλάβης, προστασίας και αποκατάστασης ηλεκτρονικών υπολογιστών, συστημάτων ηλεκτρονικών επικοινωνιών, υπηρεσιών ηλεκτρονικών επικοινωνιών, καλωδιακής επικοινωνίας και ηλεκτρονικών επικοινωνιών, συμπεριλαμβανομένων των πληροφοριών που περιέχονται σε αυτά, για τη διασφάλιση της διαθεσιμότητάς τους, της ακεραιότητας, της γνησιότητας, της εμπιστευτικότητας και της μη επανάκτησης (Δημακοπούλου, 2019). Ο όρος του cyber </w:t>
      </w:r>
      <w:r w:rsidR="0089130F" w:rsidRPr="00E01D61">
        <w:rPr>
          <w:rFonts w:ascii="Times New Roman" w:hAnsi="Times New Roman" w:cs="Times New Roman"/>
        </w:rPr>
        <w:t>security</w:t>
      </w:r>
      <w:r w:rsidRPr="00E01D61">
        <w:rPr>
          <w:rFonts w:ascii="Times New Roman" w:hAnsi="Times New Roman" w:cs="Times New Roman"/>
        </w:rPr>
        <w:t xml:space="preserve"> με λίγα λόγια, ισχύει σε ποικίλα πλαίσια, από τις επιχειρήσεις ως την κινητή υπολογιστική</w:t>
      </w:r>
      <w:r w:rsidR="00D40A1F" w:rsidRPr="00E01D61">
        <w:rPr>
          <w:rFonts w:ascii="Times New Roman" w:hAnsi="Times New Roman" w:cs="Times New Roman"/>
        </w:rPr>
        <w:t xml:space="preserve">. Το θέμα της κυβερνοασφάλειας στη ναυτιλία έχει απασχολήσει-προβληματίσει τις ναυτιλιακές εταιρείες τον τελευταίο καιρό. Η συνεχής ανάπτυξη της τεχνολογίας έχει συντελέσει και αποτελεί τον πιο σημαντικό παράγοντα για θέματα ασφάλειας στη ναυτιλία. Είναι ιδιαίτερη περίπτωση, και αυτό συμβαίνει επειδή δεν αρκεί μόνο να υπάρχει κυβερνοασφάλεια στο γραφείο, αλλά και στα πλοία της κάθε εταιρείας διότι σε κάθε περίπτωση αυτά επικοινωνούν μεταξύ τους. Στην περίπτωση του Cyber security στην ναυτιλία και δεδομένου ότι η βιομηχανία γίνεται ολοένα και πιο μηχανογραφημένη, οι Pen Ten Partners οι οποίοι ασχολούνται με δοκιμές διείσδυσης στον κυβερνοχώρο, για το 2018 αναφέρουν </w:t>
      </w:r>
      <w:r w:rsidR="007E68EA" w:rsidRPr="00E01D61">
        <w:rPr>
          <w:rFonts w:ascii="Times New Roman" w:hAnsi="Times New Roman" w:cs="Times New Roman"/>
          <w:lang w:val="en-US"/>
        </w:rPr>
        <w:t>h</w:t>
      </w:r>
      <w:r w:rsidR="00D40A1F" w:rsidRPr="00E01D61">
        <w:rPr>
          <w:rFonts w:ascii="Times New Roman" w:hAnsi="Times New Roman" w:cs="Times New Roman"/>
        </w:rPr>
        <w:t>acking, παρακολούθηση, κλοπή και βύθιση των πλοίων</w:t>
      </w:r>
      <w:r w:rsidR="00AC7AF0" w:rsidRPr="00E01D61">
        <w:rPr>
          <w:rFonts w:ascii="Times New Roman" w:hAnsi="Times New Roman" w:cs="Times New Roman"/>
        </w:rPr>
        <w:t xml:space="preserve"> (Δημακοπούλου, 2019)</w:t>
      </w:r>
      <w:r w:rsidR="007F0017" w:rsidRPr="00E01D61">
        <w:rPr>
          <w:rFonts w:ascii="Times New Roman" w:hAnsi="Times New Roman" w:cs="Times New Roman"/>
        </w:rPr>
        <w:t>.</w:t>
      </w:r>
      <w:r w:rsidR="00486B51" w:rsidRPr="00E01D61">
        <w:rPr>
          <w:rFonts w:ascii="Times New Roman" w:hAnsi="Times New Roman" w:cs="Times New Roman"/>
        </w:rPr>
        <w:t xml:space="preserve"> Παραδείγματα κυβερνοεπιθέσεων είνα</w:t>
      </w:r>
      <w:r w:rsidR="001B1A5B" w:rsidRPr="00E01D61">
        <w:rPr>
          <w:rFonts w:ascii="Times New Roman" w:hAnsi="Times New Roman" w:cs="Times New Roman"/>
        </w:rPr>
        <w:t>ι</w:t>
      </w:r>
      <w:r w:rsidR="00486B51" w:rsidRPr="00E01D61">
        <w:rPr>
          <w:rFonts w:ascii="Times New Roman" w:hAnsi="Times New Roman" w:cs="Times New Roman"/>
        </w:rPr>
        <w:t xml:space="preserve"> </w:t>
      </w:r>
      <w:r w:rsidR="001B1A5B" w:rsidRPr="00E01D61">
        <w:rPr>
          <w:rFonts w:ascii="Times New Roman" w:hAnsi="Times New Roman" w:cs="Times New Roman"/>
        </w:rPr>
        <w:t>τα παρακάτω</w:t>
      </w:r>
      <w:r w:rsidR="00D57B99" w:rsidRPr="00E01D61">
        <w:rPr>
          <w:rFonts w:ascii="Times New Roman" w:hAnsi="Times New Roman" w:cs="Times New Roman"/>
        </w:rPr>
        <w:t xml:space="preserve"> (Γεδεών, 2022)</w:t>
      </w:r>
      <w:r w:rsidR="001B1A5B" w:rsidRPr="00E01D61">
        <w:rPr>
          <w:rFonts w:ascii="Times New Roman" w:hAnsi="Times New Roman" w:cs="Times New Roman"/>
          <w:lang w:val="en-US"/>
        </w:rPr>
        <w:t>:</w:t>
      </w:r>
    </w:p>
    <w:p w14:paraId="101458B6" w14:textId="5F60E413" w:rsidR="00960470" w:rsidRPr="00E01D61" w:rsidRDefault="001B1A5B" w:rsidP="00E01D61">
      <w:pPr>
        <w:pStyle w:val="ListParagraph"/>
        <w:numPr>
          <w:ilvl w:val="0"/>
          <w:numId w:val="6"/>
        </w:numPr>
        <w:spacing w:line="360" w:lineRule="auto"/>
        <w:rPr>
          <w:rFonts w:ascii="Times New Roman" w:hAnsi="Times New Roman" w:cs="Times New Roman"/>
          <w:szCs w:val="24"/>
        </w:rPr>
      </w:pPr>
      <w:r w:rsidRPr="00E01D61">
        <w:rPr>
          <w:rFonts w:ascii="Times New Roman" w:hAnsi="Times New Roman" w:cs="Times New Roman"/>
          <w:i/>
          <w:iCs/>
          <w:szCs w:val="24"/>
        </w:rPr>
        <w:t>Επίθεση στη MAERSK το 2017</w:t>
      </w:r>
      <w:r w:rsidRPr="00E01D61">
        <w:rPr>
          <w:rFonts w:ascii="Times New Roman" w:hAnsi="Times New Roman" w:cs="Times New Roman"/>
          <w:szCs w:val="24"/>
        </w:rPr>
        <w:br/>
        <w:t xml:space="preserve">  Στις 27 Ιουνίου 2017 στην Ουκρανία ένας ιός με όνομα NotPetya χτύπησε τα συστήματα υπολογιστών της εταιρείας διεθνώς. Όπως αποδείχτηκε μετά την έρευνα ο ιός εγκαταστάθηκε στο δίκτυο της εταιρείας έπειτα από λανθασμένη ενέργεια υπαλλήλου ο οποίος άνοιξε τον σύνδεσμο σε μη αναγνωρισμένο e-mail. Επιπλέον οι επιπτώσεις ήταν αρκετές καθώς πάνω από 80.000 υπολογιστές προσβλήθηκαν από τον ιό με αποτέλεσμα πολλά συστήματα IT να παρουσιάσουν αποτυχία συστήματος. Μετά από αυτήν την επίθεση η εταιρεία αναβάθμισε τα συστήματα ασφαλείας της, στις 20 Σεπτεμβρίου του 2018 αρκετοί διακομιστές της εταιρείας στο λιμάνι της Βαρκελώνης δέχτηκαν κυβερνοεπίθεση αλλά οι επιχειρήσεις των πλοίων δεν επηρεάστηκαν.</w:t>
      </w:r>
    </w:p>
    <w:p w14:paraId="231A8C70" w14:textId="77777777" w:rsidR="007A7DB7" w:rsidRPr="00E01D61" w:rsidRDefault="007A7DB7" w:rsidP="00E01D61">
      <w:pPr>
        <w:spacing w:line="360" w:lineRule="auto"/>
        <w:rPr>
          <w:rFonts w:ascii="Times New Roman" w:hAnsi="Times New Roman" w:cs="Times New Roman"/>
        </w:rPr>
      </w:pPr>
    </w:p>
    <w:p w14:paraId="0449BE77" w14:textId="6197C0C9" w:rsidR="001B1A5B" w:rsidRPr="00E01D61" w:rsidRDefault="001B1A5B" w:rsidP="00E01D61">
      <w:pPr>
        <w:pStyle w:val="ListParagraph"/>
        <w:numPr>
          <w:ilvl w:val="0"/>
          <w:numId w:val="6"/>
        </w:numPr>
        <w:spacing w:line="360" w:lineRule="auto"/>
        <w:rPr>
          <w:rFonts w:ascii="Times New Roman" w:hAnsi="Times New Roman" w:cs="Times New Roman"/>
          <w:szCs w:val="24"/>
        </w:rPr>
      </w:pPr>
      <w:r w:rsidRPr="00E01D61">
        <w:rPr>
          <w:rFonts w:ascii="Times New Roman" w:hAnsi="Times New Roman" w:cs="Times New Roman"/>
          <w:i/>
          <w:iCs/>
          <w:szCs w:val="24"/>
        </w:rPr>
        <w:t>Σομαλοί πειρατές</w:t>
      </w:r>
      <w:r w:rsidRPr="00E01D61">
        <w:rPr>
          <w:rFonts w:ascii="Times New Roman" w:hAnsi="Times New Roman" w:cs="Times New Roman"/>
          <w:szCs w:val="24"/>
        </w:rPr>
        <w:br/>
      </w:r>
      <w:r w:rsidR="008917D8" w:rsidRPr="00E01D61">
        <w:rPr>
          <w:rFonts w:ascii="Times New Roman" w:hAnsi="Times New Roman" w:cs="Times New Roman"/>
          <w:szCs w:val="24"/>
        </w:rPr>
        <w:t xml:space="preserve">  </w:t>
      </w:r>
      <w:r w:rsidRPr="00E01D61">
        <w:rPr>
          <w:rFonts w:ascii="Times New Roman" w:hAnsi="Times New Roman" w:cs="Times New Roman"/>
          <w:szCs w:val="24"/>
        </w:rPr>
        <w:t xml:space="preserve">Οι Σομαλοί πειρατές έχουν εξελίξει τα μέσα και τους τρόπους επιχείρησης τους, χρησιμοποιούν hackers οι οποίοι διεισδύουν στο δίκτυο υπολογιστών της εταιρείας και του πλοίου με σκοπό υποκλοπής δεδομένων του συστήματος AIS3. Σύμφωνα με στοιχεία από το </w:t>
      </w:r>
      <w:hyperlink r:id="rId11" w:history="1">
        <w:r w:rsidRPr="00E01D61">
          <w:rPr>
            <w:rStyle w:val="Hyperlink"/>
            <w:rFonts w:ascii="Times New Roman" w:hAnsi="Times New Roman" w:cs="Times New Roman"/>
            <w:szCs w:val="24"/>
          </w:rPr>
          <w:t>https://safety4sea.com/</w:t>
        </w:r>
      </w:hyperlink>
      <w:r w:rsidRPr="00E01D61">
        <w:rPr>
          <w:rFonts w:ascii="Times New Roman" w:hAnsi="Times New Roman" w:cs="Times New Roman"/>
          <w:szCs w:val="24"/>
        </w:rPr>
        <w:t xml:space="preserve"> το 2011 οι Σομαλοί πειρατές διπλασίασαν τα χρήματα από τα </w:t>
      </w:r>
      <w:r w:rsidRPr="00E01D61">
        <w:rPr>
          <w:rFonts w:ascii="Times New Roman" w:hAnsi="Times New Roman" w:cs="Times New Roman"/>
          <w:szCs w:val="24"/>
        </w:rPr>
        <w:lastRenderedPageBreak/>
        <w:t>καταβληθέντα λύτρα από 80 εκατομμύρια δολάρια σε 160. Οι πειρατές χρησιμοποίησαν δεδομένα που υπέκλεψαν για το φορτίο του κάθε πλοίου με αποτέλεσμα να στοχεύουν σε πλοία που μετέφεραν φορτίο μεγαλύτερης αξίας.</w:t>
      </w:r>
    </w:p>
    <w:p w14:paraId="4F4950A4" w14:textId="77777777" w:rsidR="00B65784" w:rsidRPr="00E01D61" w:rsidRDefault="00B65784" w:rsidP="00E01D61">
      <w:pPr>
        <w:pStyle w:val="ListParagraph"/>
        <w:spacing w:line="360" w:lineRule="auto"/>
        <w:rPr>
          <w:rFonts w:ascii="Times New Roman" w:hAnsi="Times New Roman" w:cs="Times New Roman"/>
          <w:szCs w:val="24"/>
        </w:rPr>
      </w:pPr>
    </w:p>
    <w:p w14:paraId="009AD77C" w14:textId="6E2B07D9" w:rsidR="00B65784" w:rsidRPr="00E01D61" w:rsidRDefault="00B65784" w:rsidP="00E01D61">
      <w:pPr>
        <w:spacing w:line="360" w:lineRule="auto"/>
        <w:rPr>
          <w:rFonts w:ascii="Times New Roman" w:hAnsi="Times New Roman" w:cs="Times New Roman"/>
        </w:rPr>
      </w:pPr>
      <w:r w:rsidRPr="00E01D61">
        <w:rPr>
          <w:rFonts w:ascii="Times New Roman" w:hAnsi="Times New Roman" w:cs="Times New Roman"/>
          <w:lang w:val="en-US"/>
        </w:rPr>
        <w:t>O</w:t>
      </w:r>
      <w:r w:rsidRPr="00E01D61">
        <w:rPr>
          <w:rFonts w:ascii="Times New Roman" w:hAnsi="Times New Roman" w:cs="Times New Roman"/>
        </w:rPr>
        <w:t>ι κίνδυνοι και οι απειλές με τις οποίες μπορούν να βρεθούν αντιμέτωπες η ναυτιλιακές επιχειρήσεις είναι οι εξής</w:t>
      </w:r>
      <w:r w:rsidR="00DB348C" w:rsidRPr="00E01D61">
        <w:rPr>
          <w:rFonts w:ascii="Times New Roman" w:hAnsi="Times New Roman" w:cs="Times New Roman"/>
        </w:rPr>
        <w:t xml:space="preserve"> (Ανδρέου </w:t>
      </w:r>
      <w:r w:rsidR="00AB2B9D" w:rsidRPr="00E01D61">
        <w:rPr>
          <w:rFonts w:ascii="Times New Roman" w:hAnsi="Times New Roman" w:cs="Times New Roman"/>
        </w:rPr>
        <w:t xml:space="preserve">&amp; Γιακουμάκης, </w:t>
      </w:r>
      <w:r w:rsidR="00DB348C" w:rsidRPr="00E01D61">
        <w:rPr>
          <w:rFonts w:ascii="Times New Roman" w:hAnsi="Times New Roman" w:cs="Times New Roman"/>
        </w:rPr>
        <w:t>2022)</w:t>
      </w:r>
      <w:r w:rsidRPr="00E01D61">
        <w:rPr>
          <w:rFonts w:ascii="Times New Roman" w:hAnsi="Times New Roman" w:cs="Times New Roman"/>
        </w:rPr>
        <w:t>:</w:t>
      </w:r>
    </w:p>
    <w:p w14:paraId="17CFF1F3" w14:textId="3981C829" w:rsidR="00B65784" w:rsidRPr="00E01D61" w:rsidRDefault="00E134C1" w:rsidP="00E01D61">
      <w:pPr>
        <w:spacing w:line="360" w:lineRule="auto"/>
        <w:rPr>
          <w:rFonts w:ascii="Times New Roman" w:hAnsi="Times New Roman" w:cs="Times New Roman"/>
        </w:rPr>
      </w:pPr>
      <w:r w:rsidRPr="00E01D61">
        <w:rPr>
          <w:rFonts w:ascii="Times New Roman" w:hAnsi="Times New Roman" w:cs="Times New Roman"/>
          <w:noProof/>
          <w:lang w:val="en-US"/>
        </w:rPr>
        <w:drawing>
          <wp:inline distT="0" distB="0" distL="0" distR="0" wp14:anchorId="461010B6" wp14:editId="10822F0F">
            <wp:extent cx="129540" cy="129540"/>
            <wp:effectExtent l="0" t="0" r="3810" b="3810"/>
            <wp:docPr id="9" name="Graphic 9" descr="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ic 9" descr="Lock"/>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9540" cy="129540"/>
                    </a:xfrm>
                    <a:prstGeom prst="rect">
                      <a:avLst/>
                    </a:prstGeom>
                  </pic:spPr>
                </pic:pic>
              </a:graphicData>
            </a:graphic>
          </wp:inline>
        </w:drawing>
      </w:r>
      <w:r w:rsidR="00B65784" w:rsidRPr="00E01D61">
        <w:rPr>
          <w:rFonts w:ascii="Times New Roman" w:hAnsi="Times New Roman" w:cs="Times New Roman"/>
          <w:b/>
          <w:bCs/>
          <w:u w:val="single"/>
        </w:rPr>
        <w:t>Θαλάσσιος Κίνδυνος Στον Κυβερνοχώρο</w:t>
      </w:r>
      <w:r w:rsidR="0089130F" w:rsidRPr="00E01D61">
        <w:rPr>
          <w:rFonts w:ascii="Times New Roman" w:hAnsi="Times New Roman" w:cs="Times New Roman"/>
          <w:b/>
          <w:bCs/>
        </w:rPr>
        <w:t xml:space="preserve"> </w:t>
      </w:r>
      <w:r w:rsidR="00B65784" w:rsidRPr="00E01D61">
        <w:rPr>
          <w:rFonts w:ascii="Times New Roman" w:hAnsi="Times New Roman" w:cs="Times New Roman"/>
        </w:rPr>
        <w:t>είναι η περίπτωση κατά την οποία ένα περιουσιακό τεχνολογικό στοιχείο</w:t>
      </w:r>
      <w:r w:rsidR="00490E8E" w:rsidRPr="00E01D61">
        <w:rPr>
          <w:rFonts w:ascii="Times New Roman" w:hAnsi="Times New Roman" w:cs="Times New Roman"/>
        </w:rPr>
        <w:t xml:space="preserve"> </w:t>
      </w:r>
      <w:r w:rsidR="00B65784" w:rsidRPr="00E01D61">
        <w:rPr>
          <w:rFonts w:ascii="Times New Roman" w:hAnsi="Times New Roman" w:cs="Times New Roman"/>
        </w:rPr>
        <w:t xml:space="preserve">μπορεί να απειληθεί και θα έχει ως συνέπεια πιθανές δυσλειτουργίες στον τομέα της ναυτιλίας, στην ασφάλεια ή στην ασφάλεια ως συνέπεια της διαφθοράς, απώλειας ή παραβίασης πληροφοριών ή συστημάτων. </w:t>
      </w:r>
    </w:p>
    <w:p w14:paraId="4F15A20A" w14:textId="1119C5DC" w:rsidR="00B65784" w:rsidRPr="00E01D61" w:rsidRDefault="00C563E0" w:rsidP="00E01D61">
      <w:pPr>
        <w:spacing w:line="360" w:lineRule="auto"/>
        <w:rPr>
          <w:rFonts w:ascii="Times New Roman" w:hAnsi="Times New Roman" w:cs="Times New Roman"/>
        </w:rPr>
      </w:pPr>
      <w:r>
        <w:rPr>
          <w:rFonts w:ascii="Times New Roman" w:hAnsi="Times New Roman" w:cs="Times New Roman"/>
        </w:rPr>
        <w:pict w14:anchorId="1F01E9A3">
          <v:shape id="Graphic 17" o:spid="_x0000_i1027" type="#_x0000_t75" alt="Lock" style="width:13.2pt;height:13.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">
            <v:imagedata r:id="rId14" o:title="" cropbottom="-649f" cropleft="-11660f" cropright="-4825f"/>
          </v:shape>
        </w:pict>
      </w:r>
      <w:r w:rsidR="00E134C1" w:rsidRPr="00E01D61">
        <w:rPr>
          <w:rFonts w:ascii="Times New Roman" w:hAnsi="Times New Roman" w:cs="Times New Roman"/>
          <w:b/>
          <w:bCs/>
          <w:u w:val="single"/>
        </w:rPr>
        <w:t>Δ</w:t>
      </w:r>
      <w:r w:rsidR="00B65784" w:rsidRPr="00E01D61">
        <w:rPr>
          <w:rFonts w:ascii="Times New Roman" w:hAnsi="Times New Roman" w:cs="Times New Roman"/>
          <w:b/>
          <w:bCs/>
          <w:u w:val="single"/>
        </w:rPr>
        <w:t>ιαχείριση Κίνδυνων Στον Κυβερνοχώρο</w:t>
      </w:r>
      <w:r w:rsidR="0089130F" w:rsidRPr="00E01D61">
        <w:rPr>
          <w:rFonts w:ascii="Times New Roman" w:hAnsi="Times New Roman" w:cs="Times New Roman"/>
          <w:b/>
          <w:bCs/>
        </w:rPr>
        <w:t xml:space="preserve"> </w:t>
      </w:r>
      <w:r w:rsidR="00B65784" w:rsidRPr="00E01D61">
        <w:rPr>
          <w:rFonts w:ascii="Times New Roman" w:hAnsi="Times New Roman" w:cs="Times New Roman"/>
        </w:rPr>
        <w:t xml:space="preserve">νοείται η διεργασία κατά την οποία γίνεται προσδιορισμός, ανάλυση, αξιολόγηση και κοινοποίηση μιας διαδικτυακής απειλής και στη συνέχεια ακολουθεί η αποδοχή, ή αποφυγή, ή μεταφοράς ή μείωσής του σε επίπεδο όπου αυτό θεωρείται αποδεκτό, βάσει του κόστους και των οφελών από τις δράσεις που αναλαμβάνουν οι διαχειριστές ή οι πλοιοκτήτες </w:t>
      </w:r>
    </w:p>
    <w:p w14:paraId="5AB4C3DC" w14:textId="279299B5" w:rsidR="00C250FA" w:rsidRPr="00E01D61" w:rsidRDefault="00C563E0" w:rsidP="00E01D61">
      <w:pPr>
        <w:spacing w:line="360" w:lineRule="auto"/>
        <w:rPr>
          <w:rFonts w:ascii="Times New Roman" w:hAnsi="Times New Roman" w:cs="Times New Roman"/>
        </w:rPr>
      </w:pPr>
      <w:r>
        <w:rPr>
          <w:rFonts w:ascii="Times New Roman" w:hAnsi="Times New Roman" w:cs="Times New Roman"/>
        </w:rPr>
        <w:pict w14:anchorId="3DAD17E3">
          <v:shape id="Picture 5" o:spid="_x0000_i1028" type="#_x0000_t75" alt="Lock" style="width:12pt;height:12pt;visibility:visible;mso-wrap-style:square">
            <v:imagedata r:id="rId14" o:title="Lock" cropbottom="-649f" cropleft="-11660f" cropright="-4825f"/>
          </v:shape>
        </w:pict>
      </w:r>
      <w:r w:rsidR="00483CE2" w:rsidRPr="00E01D61">
        <w:rPr>
          <w:rFonts w:ascii="Times New Roman" w:hAnsi="Times New Roman" w:cs="Times New Roman"/>
          <w:b/>
          <w:bCs/>
          <w:u w:val="single"/>
        </w:rPr>
        <w:t>Κυβερνοκατασκοπεία</w:t>
      </w:r>
      <w:r w:rsidR="0089130F" w:rsidRPr="00E01D61">
        <w:rPr>
          <w:rFonts w:ascii="Times New Roman" w:hAnsi="Times New Roman" w:cs="Times New Roman"/>
          <w:b/>
          <w:bCs/>
        </w:rPr>
        <w:t xml:space="preserve"> </w:t>
      </w:r>
      <w:r w:rsidR="00483CE2" w:rsidRPr="00E01D61">
        <w:rPr>
          <w:rFonts w:ascii="Times New Roman" w:hAnsi="Times New Roman" w:cs="Times New Roman"/>
        </w:rPr>
        <w:t xml:space="preserve">ορίζεται ως η χρήση δικτύων υπολογιστών για την παράνομη πρόσβαση σε εμπιστευτικές πληροφορίες, συνήθως σε αυτές που κατέχει μια κυβέρνηση ή άλλος οργανισμός. Η κατασκοπεία στον κυβερνοχώρο επικεντρώνεται στην καθοδήγηση της γεωπολιτικής και στην κλοπή κρατικών και εμπορικών μυστικών, δικαιωμάτων πνευματικής ιδιοκτησίας και ιδιόκτητων πληροφοριών σε στρατηγικούς τομείς. </w:t>
      </w:r>
      <w:r w:rsidR="00AB2B9D" w:rsidRPr="00E01D61">
        <w:rPr>
          <w:rFonts w:ascii="Times New Roman" w:hAnsi="Times New Roman" w:cs="Times New Roman"/>
        </w:rPr>
        <w:t>Επίσης,</w:t>
      </w:r>
      <w:r w:rsidR="00483CE2" w:rsidRPr="00E01D61">
        <w:rPr>
          <w:rFonts w:ascii="Times New Roman" w:hAnsi="Times New Roman" w:cs="Times New Roman"/>
        </w:rPr>
        <w:t xml:space="preserve"> κινητοποιεί παράγοντες από την οικονομία, τη βιομηχανία και τις ξένες υπηρεσίες πληροφοριών, καθώς και παράγοντες που εργάζονται για λογαριασμό τους.</w:t>
      </w:r>
    </w:p>
    <w:p w14:paraId="22F1D3B5" w14:textId="77777777" w:rsidR="00E55944" w:rsidRPr="00E01D61" w:rsidRDefault="00E55944" w:rsidP="00E01D61">
      <w:pPr>
        <w:spacing w:line="360" w:lineRule="auto"/>
        <w:rPr>
          <w:rFonts w:ascii="Times New Roman" w:hAnsi="Times New Roman" w:cs="Times New Roman"/>
        </w:rPr>
      </w:pPr>
    </w:p>
    <w:p w14:paraId="15E88FA9" w14:textId="632941F1" w:rsidR="005A33A7" w:rsidRPr="00E01D61" w:rsidRDefault="005A33A7" w:rsidP="00E01D61">
      <w:pPr>
        <w:spacing w:line="360" w:lineRule="auto"/>
        <w:rPr>
          <w:rFonts w:ascii="Times New Roman" w:hAnsi="Times New Roman" w:cs="Times New Roman"/>
        </w:rPr>
      </w:pPr>
      <w:r w:rsidRPr="00E01D61">
        <w:rPr>
          <w:rFonts w:ascii="Times New Roman" w:hAnsi="Times New Roman" w:cs="Times New Roman"/>
        </w:rPr>
        <w:t xml:space="preserve">Αναφορικά, επιπλέον απειλές είναι οι: </w:t>
      </w:r>
    </w:p>
    <w:p w14:paraId="23560C69" w14:textId="7877661E" w:rsidR="005A33A7" w:rsidRPr="00E01D61" w:rsidRDefault="005A33A7" w:rsidP="00E01D61">
      <w:pPr>
        <w:spacing w:line="360" w:lineRule="auto"/>
        <w:rPr>
          <w:rFonts w:ascii="Times New Roman" w:hAnsi="Times New Roman" w:cs="Times New Roman"/>
        </w:rPr>
      </w:pPr>
      <w:r w:rsidRPr="00E01D61">
        <w:rPr>
          <w:rFonts w:ascii="Times New Roman" w:hAnsi="Times New Roman" w:cs="Times New Roman"/>
        </w:rPr>
        <w:t>Διαδικτυακές Επιθέσεις,</w:t>
      </w:r>
      <w:r w:rsidR="00DB574B" w:rsidRPr="00E01D61">
        <w:rPr>
          <w:rFonts w:ascii="Times New Roman" w:hAnsi="Times New Roman" w:cs="Times New Roman"/>
        </w:rPr>
        <w:t xml:space="preserve"> Malware, Ransomware,</w:t>
      </w:r>
      <w:r w:rsidR="00875310" w:rsidRPr="00E01D61">
        <w:rPr>
          <w:rFonts w:ascii="Times New Roman" w:hAnsi="Times New Roman" w:cs="Times New Roman"/>
        </w:rPr>
        <w:t xml:space="preserve"> Επιθέσεις Κατανεμημένης Άρνησης Υπηρεσίας </w:t>
      </w:r>
      <w:r w:rsidR="0089130F" w:rsidRPr="00E01D61">
        <w:rPr>
          <w:rFonts w:ascii="Times New Roman" w:hAnsi="Times New Roman" w:cs="Times New Roman"/>
        </w:rPr>
        <w:t>(</w:t>
      </w:r>
      <w:r w:rsidR="00875310" w:rsidRPr="00E01D61">
        <w:rPr>
          <w:rFonts w:ascii="Times New Roman" w:hAnsi="Times New Roman" w:cs="Times New Roman"/>
        </w:rPr>
        <w:t xml:space="preserve">Ddos), </w:t>
      </w:r>
      <w:r w:rsidRPr="00E01D61">
        <w:rPr>
          <w:rFonts w:ascii="Times New Roman" w:hAnsi="Times New Roman" w:cs="Times New Roman"/>
        </w:rPr>
        <w:t>Ηλεκτρονικό Ψάρεμα</w:t>
      </w:r>
      <w:r w:rsidR="0089130F" w:rsidRPr="00E01D61">
        <w:rPr>
          <w:rFonts w:ascii="Times New Roman" w:hAnsi="Times New Roman" w:cs="Times New Roman"/>
        </w:rPr>
        <w:t xml:space="preserve">, </w:t>
      </w:r>
      <w:r w:rsidRPr="00E01D61">
        <w:rPr>
          <w:rFonts w:ascii="Times New Roman" w:hAnsi="Times New Roman" w:cs="Times New Roman"/>
        </w:rPr>
        <w:t>Επιθέσεις Διαδικτυακών Εφαρμογών</w:t>
      </w:r>
      <w:r w:rsidR="0089130F" w:rsidRPr="00E01D61">
        <w:rPr>
          <w:rFonts w:ascii="Times New Roman" w:hAnsi="Times New Roman" w:cs="Times New Roman"/>
        </w:rPr>
        <w:t xml:space="preserve">, </w:t>
      </w:r>
      <w:r w:rsidRPr="00E01D61">
        <w:rPr>
          <w:rFonts w:ascii="Times New Roman" w:hAnsi="Times New Roman" w:cs="Times New Roman"/>
        </w:rPr>
        <w:t>Ανεπιθύμητα Μηνύματα</w:t>
      </w:r>
      <w:r w:rsidR="0089130F" w:rsidRPr="00E01D61">
        <w:rPr>
          <w:rFonts w:ascii="Times New Roman" w:hAnsi="Times New Roman" w:cs="Times New Roman"/>
        </w:rPr>
        <w:t xml:space="preserve">, </w:t>
      </w:r>
      <w:r w:rsidRPr="00E01D61">
        <w:rPr>
          <w:rFonts w:ascii="Times New Roman" w:hAnsi="Times New Roman" w:cs="Times New Roman"/>
        </w:rPr>
        <w:t>Κλοπή Ταυτότητας</w:t>
      </w:r>
      <w:r w:rsidR="0089130F" w:rsidRPr="00E01D61">
        <w:rPr>
          <w:rFonts w:ascii="Times New Roman" w:hAnsi="Times New Roman" w:cs="Times New Roman"/>
        </w:rPr>
        <w:t xml:space="preserve">, </w:t>
      </w:r>
      <w:r w:rsidRPr="00E01D61">
        <w:rPr>
          <w:rFonts w:ascii="Times New Roman" w:hAnsi="Times New Roman" w:cs="Times New Roman"/>
        </w:rPr>
        <w:t>Παραβίαση Δεδομένων</w:t>
      </w:r>
      <w:r w:rsidR="0089130F" w:rsidRPr="00E01D61">
        <w:rPr>
          <w:rFonts w:ascii="Times New Roman" w:hAnsi="Times New Roman" w:cs="Times New Roman"/>
        </w:rPr>
        <w:t xml:space="preserve">, </w:t>
      </w:r>
      <w:r w:rsidRPr="00E01D61">
        <w:rPr>
          <w:rFonts w:ascii="Times New Roman" w:hAnsi="Times New Roman" w:cs="Times New Roman"/>
        </w:rPr>
        <w:t>Εσωτερικές Απειλέ</w:t>
      </w:r>
      <w:r w:rsidR="0089130F" w:rsidRPr="00E01D61">
        <w:rPr>
          <w:rFonts w:ascii="Times New Roman" w:hAnsi="Times New Roman" w:cs="Times New Roman"/>
        </w:rPr>
        <w:t>ς,</w:t>
      </w:r>
      <w:r w:rsidRPr="00E01D61">
        <w:rPr>
          <w:rFonts w:ascii="Times New Roman" w:hAnsi="Times New Roman" w:cs="Times New Roman"/>
        </w:rPr>
        <w:t xml:space="preserve"> Botnet, Φυσική Χειραγώγηση</w:t>
      </w:r>
      <w:r w:rsidR="0089130F" w:rsidRPr="00E01D61">
        <w:rPr>
          <w:rFonts w:ascii="Times New Roman" w:hAnsi="Times New Roman" w:cs="Times New Roman"/>
        </w:rPr>
        <w:t>-</w:t>
      </w:r>
      <w:r w:rsidRPr="00E01D61">
        <w:rPr>
          <w:rFonts w:ascii="Times New Roman" w:hAnsi="Times New Roman" w:cs="Times New Roman"/>
        </w:rPr>
        <w:t xml:space="preserve"> Κλοπή</w:t>
      </w:r>
      <w:r w:rsidR="0089130F" w:rsidRPr="00E01D61">
        <w:rPr>
          <w:rFonts w:ascii="Times New Roman" w:hAnsi="Times New Roman" w:cs="Times New Roman"/>
        </w:rPr>
        <w:t>-</w:t>
      </w:r>
      <w:r w:rsidRPr="00E01D61">
        <w:rPr>
          <w:rFonts w:ascii="Times New Roman" w:hAnsi="Times New Roman" w:cs="Times New Roman"/>
        </w:rPr>
        <w:t>Ζημία</w:t>
      </w:r>
      <w:r w:rsidR="0089130F" w:rsidRPr="00E01D61">
        <w:rPr>
          <w:rFonts w:ascii="Times New Roman" w:hAnsi="Times New Roman" w:cs="Times New Roman"/>
        </w:rPr>
        <w:t>-</w:t>
      </w:r>
      <w:r w:rsidRPr="00E01D61">
        <w:rPr>
          <w:rFonts w:ascii="Times New Roman" w:hAnsi="Times New Roman" w:cs="Times New Roman"/>
        </w:rPr>
        <w:t>Απώλεια</w:t>
      </w:r>
      <w:r w:rsidR="0089130F" w:rsidRPr="00E01D61">
        <w:rPr>
          <w:rFonts w:ascii="Times New Roman" w:hAnsi="Times New Roman" w:cs="Times New Roman"/>
        </w:rPr>
        <w:t xml:space="preserve">, </w:t>
      </w:r>
      <w:r w:rsidRPr="00E01D61">
        <w:rPr>
          <w:rFonts w:ascii="Times New Roman" w:hAnsi="Times New Roman" w:cs="Times New Roman"/>
        </w:rPr>
        <w:t>Διαρροή Πληροφοριών</w:t>
      </w:r>
      <w:r w:rsidR="0089130F" w:rsidRPr="00E01D61">
        <w:rPr>
          <w:rFonts w:ascii="Times New Roman" w:hAnsi="Times New Roman" w:cs="Times New Roman"/>
        </w:rPr>
        <w:t xml:space="preserve">, </w:t>
      </w:r>
      <w:r w:rsidRPr="00E01D61">
        <w:rPr>
          <w:rFonts w:ascii="Times New Roman" w:hAnsi="Times New Roman" w:cs="Times New Roman"/>
        </w:rPr>
        <w:t>Crypto Jacking</w:t>
      </w:r>
      <w:r w:rsidR="00230D1B" w:rsidRPr="00E01D61">
        <w:rPr>
          <w:rFonts w:ascii="Times New Roman" w:hAnsi="Times New Roman" w:cs="Times New Roman"/>
        </w:rPr>
        <w:t>.</w:t>
      </w:r>
    </w:p>
    <w:p w14:paraId="4E862BEB" w14:textId="77777777" w:rsidR="00673C68" w:rsidRPr="00E01D61" w:rsidRDefault="00673C68" w:rsidP="00E01D61">
      <w:pPr>
        <w:spacing w:line="360" w:lineRule="auto"/>
        <w:rPr>
          <w:rFonts w:ascii="Times New Roman" w:hAnsi="Times New Roman" w:cs="Times New Roman"/>
        </w:rPr>
      </w:pPr>
    </w:p>
    <w:p w14:paraId="304F39DD" w14:textId="77777777" w:rsidR="00875310" w:rsidRPr="00E01D61" w:rsidRDefault="00875310" w:rsidP="00E01D61">
      <w:pPr>
        <w:suppressAutoHyphens w:val="0"/>
        <w:autoSpaceDN/>
        <w:spacing w:after="160" w:line="360" w:lineRule="auto"/>
        <w:textAlignment w:val="auto"/>
        <w:rPr>
          <w:rFonts w:ascii="Times New Roman" w:hAnsi="Times New Roman" w:cs="Times New Roman"/>
        </w:rPr>
      </w:pPr>
    </w:p>
    <w:p w14:paraId="255EEF9D" w14:textId="77777777" w:rsidR="00611184" w:rsidRPr="00E01D61" w:rsidRDefault="00611184"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rPr>
        <w:br w:type="page"/>
      </w:r>
    </w:p>
    <w:p w14:paraId="1C1D4DE0" w14:textId="23DDD923" w:rsidR="002319F2" w:rsidRPr="00E01D61" w:rsidRDefault="002319F2"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rPr>
        <w:lastRenderedPageBreak/>
        <w:t>Προκειμένου να καταπολεμηθεί το έγκλημα από τον κυβερνοχώρο σε διεθνές επίπεδο, το 1997 το Συμβούλιο της Ευρώπης σχημάτισε μια επιτροπή από εξειδικευμένους επιστήμονες έχοντας κατά νου να δημιουργήσει νομοθεσία τέτοια που να μπορεί να χειριστεί αποτελεσματικά την υπόθεση των έκνομων πράξεων στον κυβερνοχώρο. Ως αποτέλεσμα, της προσπάθειας που ξεκίνησε, ήταν η Σύμβαση με αριθμό 185 που υπογράφτηκε στις 23-11-2001 στη Βουδαπέστη. Η Σύμβαση αυτή είναι η πρώτη σε Διεθνές επίπεδο που αφορά εγκλήματα που διαπράχθηκαν μέσω του διαδικτύου αλλά και άλλων δικτύων υπολογιστών. Η Συνθήκη της Βουδαπέστης ορίζει ότι κάθε συμβαλλόμενο μέρος θα πρέπει να θεσπίσει νομοθεσία και άλλα μέτρα που μπορεί να είναι απαραίτητα για τον ορισμό δικαιοδοσίας για κάθε αδίκημα που διαπράττεται και σχετίζεται με τον κυβερνοχώρο και σχετίζεται με πλοία που είναι συμβαλλόμενα με την εν λόγω σύμβαση</w:t>
      </w:r>
      <w:r w:rsidR="00230D1B" w:rsidRPr="00E01D61">
        <w:rPr>
          <w:rFonts w:ascii="Times New Roman" w:hAnsi="Times New Roman" w:cs="Times New Roman"/>
        </w:rPr>
        <w:t xml:space="preserve"> </w:t>
      </w:r>
    </w:p>
    <w:p w14:paraId="45EF28D3" w14:textId="09873A8D" w:rsidR="002319F2" w:rsidRPr="00E01D61" w:rsidRDefault="002319F2"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rPr>
        <w:t>Οι κατευθυντήριες γραμμές για την ασφαλή λειτουργία των πλοίων καθορίζονται στον διεθνή κώδικα ISM (International Safety Management Code) διαχείρισης της ασφάλειας του ΙΜΟ. Ο κώδικας αυτός εγκρίθηκε αρχικά από τον IMO το 1993 και κατέστη υποχρεωτικός από το 1998. Ο κώδικας ISM εφαρμόζεται στα επιβατηγά πλοία ανεξάρτητα από τη χωρητικότητα και τα φορτηγά πλοία τους άνω των 500 Κοχ. Δεν εφαρμόζεται στα σκάφη μη εμπορικής χρήσης.</w:t>
      </w:r>
      <w:r w:rsidR="00230D1B" w:rsidRPr="00E01D61">
        <w:rPr>
          <w:rFonts w:ascii="Times New Roman" w:hAnsi="Times New Roman" w:cs="Times New Roman"/>
        </w:rPr>
        <w:t xml:space="preserve"> </w:t>
      </w:r>
    </w:p>
    <w:p w14:paraId="4A79CC12" w14:textId="2AE40B03" w:rsidR="002319F2" w:rsidRPr="00E01D61" w:rsidRDefault="002319F2"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rPr>
        <w:t>Επίπεδα Ασφάλειας ISPS: Οι απειλές που εξετάζονται στον κώδικα ISPS</w:t>
      </w:r>
      <w:r w:rsidR="003B146B" w:rsidRPr="00E01D61">
        <w:rPr>
          <w:rFonts w:ascii="Times New Roman" w:hAnsi="Times New Roman" w:cs="Times New Roman"/>
        </w:rPr>
        <w:t xml:space="preserve"> (</w:t>
      </w:r>
      <w:r w:rsidR="00C55470" w:rsidRPr="00E01D61">
        <w:rPr>
          <w:rFonts w:ascii="Times New Roman" w:hAnsi="Times New Roman" w:cs="Times New Roman"/>
        </w:rPr>
        <w:t>International</w:t>
      </w:r>
      <w:r w:rsidR="003B146B" w:rsidRPr="00E01D61">
        <w:rPr>
          <w:rFonts w:ascii="Times New Roman" w:hAnsi="Times New Roman" w:cs="Times New Roman"/>
        </w:rPr>
        <w:t xml:space="preserve"> Ship and Port </w:t>
      </w:r>
      <w:r w:rsidR="00C55470" w:rsidRPr="00E01D61">
        <w:rPr>
          <w:rFonts w:ascii="Times New Roman" w:hAnsi="Times New Roman" w:cs="Times New Roman"/>
        </w:rPr>
        <w:t>Facility</w:t>
      </w:r>
      <w:r w:rsidR="003B146B" w:rsidRPr="00E01D61">
        <w:rPr>
          <w:rFonts w:ascii="Times New Roman" w:hAnsi="Times New Roman" w:cs="Times New Roman"/>
        </w:rPr>
        <w:t xml:space="preserve"> Security Code)</w:t>
      </w:r>
      <w:r w:rsidRPr="00E01D61">
        <w:rPr>
          <w:rFonts w:ascii="Times New Roman" w:hAnsi="Times New Roman" w:cs="Times New Roman"/>
        </w:rPr>
        <w:t xml:space="preserve"> είναι κυρίως φυσικού τύπου. Απειλές δηλαδή όπως πειρατεία, τρομοκρατία και γενικότερα απειλές που έχουν να κάνουν με την φυσική ασφάλεια των </w:t>
      </w:r>
      <w:r w:rsidR="003B146B" w:rsidRPr="00E01D61">
        <w:rPr>
          <w:rFonts w:ascii="Times New Roman" w:hAnsi="Times New Roman" w:cs="Times New Roman"/>
        </w:rPr>
        <w:t>πλοίων, των πληρωμάτων τους αλλά και των λιμενικών εγκαταστάσεων</w:t>
      </w:r>
      <w:r w:rsidR="00230D1B" w:rsidRPr="00E01D61">
        <w:rPr>
          <w:rFonts w:ascii="Times New Roman" w:hAnsi="Times New Roman" w:cs="Times New Roman"/>
        </w:rPr>
        <w:t xml:space="preserve"> (Ανδρέου &amp; Γιακουμάκης, 2022).</w:t>
      </w:r>
    </w:p>
    <w:p w14:paraId="58619BED" w14:textId="1E86A947" w:rsidR="002319F2" w:rsidRPr="00E01D61" w:rsidRDefault="002319F2" w:rsidP="00E01D61">
      <w:pPr>
        <w:suppressAutoHyphens w:val="0"/>
        <w:autoSpaceDN/>
        <w:spacing w:after="160" w:line="360" w:lineRule="auto"/>
        <w:textAlignment w:val="auto"/>
        <w:rPr>
          <w:rFonts w:ascii="Times New Roman" w:hAnsi="Times New Roman" w:cs="Times New Roman"/>
        </w:rPr>
      </w:pPr>
    </w:p>
    <w:p w14:paraId="2F18D73F" w14:textId="21D6FE62" w:rsidR="00C55470" w:rsidRPr="00E01D61" w:rsidRDefault="00C55470"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rPr>
        <w:t xml:space="preserve">Αναφορικά, </w:t>
      </w:r>
      <w:r w:rsidR="00072BDA" w:rsidRPr="00E01D61">
        <w:rPr>
          <w:rFonts w:ascii="Times New Roman" w:hAnsi="Times New Roman" w:cs="Times New Roman"/>
        </w:rPr>
        <w:t>επιπρόσθετες</w:t>
      </w:r>
      <w:r w:rsidRPr="00E01D61">
        <w:rPr>
          <w:rFonts w:ascii="Times New Roman" w:hAnsi="Times New Roman" w:cs="Times New Roman"/>
        </w:rPr>
        <w:t xml:space="preserve"> νομοθεσίες:</w:t>
      </w:r>
    </w:p>
    <w:p w14:paraId="0CB90ADA" w14:textId="1D142521" w:rsidR="003B146B" w:rsidRPr="00E01D61" w:rsidRDefault="003B146B" w:rsidP="00E01D61">
      <w:pPr>
        <w:pStyle w:val="Body"/>
        <w:spacing w:line="360" w:lineRule="auto"/>
        <w:rPr>
          <w:rFonts w:ascii="Times New Roman" w:hAnsi="Times New Roman" w:cs="Times New Roman"/>
        </w:rPr>
      </w:pPr>
      <w:r w:rsidRPr="00E01D61">
        <w:rPr>
          <w:rFonts w:ascii="Times New Roman" w:hAnsi="Times New Roman" w:cs="Times New Roman"/>
          <w:u w:val="single"/>
        </w:rPr>
        <w:t>Διεθνές νομοθετικό πλαίσιο:</w:t>
      </w:r>
      <w:r w:rsidRPr="00E01D61">
        <w:rPr>
          <w:rFonts w:ascii="Times New Roman" w:hAnsi="Times New Roman" w:cs="Times New Roman"/>
        </w:rPr>
        <w:t xml:space="preserve"> </w:t>
      </w:r>
      <w:r w:rsidRPr="00E01D61">
        <w:rPr>
          <w:rFonts w:ascii="Times New Roman" w:hAnsi="Times New Roman" w:cs="Times New Roman"/>
        </w:rPr>
        <w:br/>
        <w:t>Εγκύκλιος Του I.M.O. Για Την Κυβερνοασφάλεια (MSC-Fal.1-Circ.3)</w:t>
      </w:r>
    </w:p>
    <w:p w14:paraId="31E1FDD3" w14:textId="14459DA2" w:rsidR="003B146B" w:rsidRPr="00E01D61" w:rsidRDefault="003B146B" w:rsidP="00E01D61">
      <w:pPr>
        <w:pStyle w:val="Body"/>
        <w:spacing w:line="360" w:lineRule="auto"/>
        <w:rPr>
          <w:rFonts w:ascii="Times New Roman" w:hAnsi="Times New Roman" w:cs="Times New Roman"/>
        </w:rPr>
      </w:pPr>
      <w:r w:rsidRPr="00E01D61">
        <w:rPr>
          <w:rFonts w:ascii="Times New Roman" w:hAnsi="Times New Roman" w:cs="Times New Roman"/>
          <w:u w:val="single"/>
        </w:rPr>
        <w:t>Ευρωπαϊκό νομοθετικό πλαίσιο:</w:t>
      </w:r>
      <w:r w:rsidRPr="00E01D61">
        <w:rPr>
          <w:rFonts w:ascii="Times New Roman" w:hAnsi="Times New Roman" w:cs="Times New Roman"/>
        </w:rPr>
        <w:t xml:space="preserve"> </w:t>
      </w:r>
      <w:r w:rsidRPr="00E01D61">
        <w:rPr>
          <w:rFonts w:ascii="Times New Roman" w:hAnsi="Times New Roman" w:cs="Times New Roman"/>
        </w:rPr>
        <w:br/>
        <w:t>Ο Κανονισμός 725/2004, Ο Κανονισμός 336/2004, Η Στρατηγική Της Ε.Ε. Για Την Ασφάλεια Στη Θάλασσα, Κυβερνοασφάλεια Στο Πλαίσιο Της Ε.Ε.</w:t>
      </w:r>
    </w:p>
    <w:p w14:paraId="64BE32E7" w14:textId="697D7331" w:rsidR="009002CD" w:rsidRPr="00E01D61" w:rsidRDefault="009002CD"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b/>
          <w:bCs/>
        </w:rPr>
        <w:br w:type="page"/>
      </w:r>
    </w:p>
    <w:p w14:paraId="4AF0E94B" w14:textId="6D6D0A07" w:rsidR="0067093B" w:rsidRPr="00E01D61" w:rsidRDefault="00C32151" w:rsidP="00E01D61">
      <w:pPr>
        <w:pStyle w:val="Body"/>
        <w:spacing w:line="360" w:lineRule="auto"/>
        <w:rPr>
          <w:rFonts w:ascii="Times New Roman" w:hAnsi="Times New Roman" w:cs="Times New Roman"/>
        </w:rPr>
      </w:pPr>
      <w:r w:rsidRPr="00E01D61">
        <w:rPr>
          <w:rFonts w:ascii="Times New Roman" w:hAnsi="Times New Roman" w:cs="Times New Roman"/>
          <w:b/>
          <w:bCs/>
        </w:rPr>
        <w:lastRenderedPageBreak/>
        <w:t>ΜΕΘΟΔΟΛΟΓΙΑ</w:t>
      </w:r>
    </w:p>
    <w:p w14:paraId="450BAF50" w14:textId="53028A9B" w:rsidR="00130903" w:rsidRPr="00E01D61" w:rsidRDefault="00130903" w:rsidP="00E01D61">
      <w:pPr>
        <w:pStyle w:val="Body"/>
        <w:spacing w:line="360" w:lineRule="auto"/>
        <w:rPr>
          <w:rFonts w:ascii="Times New Roman" w:hAnsi="Times New Roman" w:cs="Times New Roman"/>
        </w:rPr>
      </w:pPr>
      <w:r w:rsidRPr="00E01D61">
        <w:rPr>
          <w:rFonts w:ascii="Times New Roman" w:hAnsi="Times New Roman" w:cs="Times New Roman"/>
        </w:rPr>
        <w:t xml:space="preserve">Η διεξαγωγή της έρευνας αυτής ξεκίνησε με μια βιβλιογραφική ανασκόπηση </w:t>
      </w:r>
      <w:r w:rsidR="00A24ABB" w:rsidRPr="00E01D61">
        <w:rPr>
          <w:rFonts w:ascii="Times New Roman" w:hAnsi="Times New Roman" w:cs="Times New Roman"/>
        </w:rPr>
        <w:t>της κυβερνοασφάλειας γενικά, και ειδικότερα στη ναυτιλία, με σκοπό τη δημιουργία γνώσεων πάνω στο ερευνητικό θέμα.</w:t>
      </w:r>
      <w:r w:rsidR="009002CD" w:rsidRPr="00E01D61">
        <w:rPr>
          <w:rFonts w:ascii="Times New Roman" w:hAnsi="Times New Roman" w:cs="Times New Roman"/>
        </w:rPr>
        <w:t xml:space="preserve"> </w:t>
      </w:r>
      <w:r w:rsidR="00A24ABB" w:rsidRPr="00E01D61">
        <w:rPr>
          <w:rFonts w:ascii="Times New Roman" w:hAnsi="Times New Roman" w:cs="Times New Roman"/>
          <w:color w:val="1F1E1E"/>
          <w:shd w:val="clear" w:color="auto" w:fill="FFFFFF"/>
        </w:rPr>
        <w:t xml:space="preserve">Η παρούσα έρευνα έχει ως σκοπό να οικειοποιήσει τον όρο και τον ρόλο της κυβερνοασφάλειας τονίζοντας ταυτόχρονα τη βαρύτητά του συγκεκριμένα στον τομέα της ναυτιλίας ενώ στόχος της είναι να παρουσιαστούν </w:t>
      </w:r>
      <w:r w:rsidR="001D66C2" w:rsidRPr="00E01D61">
        <w:rPr>
          <w:rFonts w:ascii="Times New Roman" w:hAnsi="Times New Roman" w:cs="Times New Roman"/>
          <w:color w:val="1F1E1E"/>
          <w:shd w:val="clear" w:color="auto" w:fill="FFFFFF"/>
        </w:rPr>
        <w:t>οι κίνδυνοι και οι απειλές</w:t>
      </w:r>
      <w:r w:rsidR="00C044BA" w:rsidRPr="00E01D61">
        <w:rPr>
          <w:rFonts w:ascii="Times New Roman" w:hAnsi="Times New Roman" w:cs="Times New Roman"/>
          <w:color w:val="1F1E1E"/>
          <w:shd w:val="clear" w:color="auto" w:fill="FFFFFF"/>
        </w:rPr>
        <w:t xml:space="preserve"> που κατά πάσα πιθανότητα θα αντιμετωπίσουν οι επιχειρήσεις αλλά και</w:t>
      </w:r>
      <w:r w:rsidR="001D66C2" w:rsidRPr="00E01D61">
        <w:rPr>
          <w:rFonts w:ascii="Times New Roman" w:hAnsi="Times New Roman" w:cs="Times New Roman"/>
          <w:color w:val="1F1E1E"/>
          <w:shd w:val="clear" w:color="auto" w:fill="FFFFFF"/>
        </w:rPr>
        <w:t xml:space="preserve"> </w:t>
      </w:r>
      <w:r w:rsidR="00A24ABB" w:rsidRPr="00E01D61">
        <w:rPr>
          <w:rFonts w:ascii="Times New Roman" w:hAnsi="Times New Roman" w:cs="Times New Roman"/>
          <w:color w:val="1F1E1E"/>
          <w:shd w:val="clear" w:color="auto" w:fill="FFFFFF"/>
        </w:rPr>
        <w:t>οι διαδικασίες που ακολουθούνται για την οργάνωση των ναυτιλιακών εταιρειών σε σχέση με το cyber security</w:t>
      </w:r>
      <w:r w:rsidR="00C044BA" w:rsidRPr="00E01D61">
        <w:rPr>
          <w:rFonts w:ascii="Times New Roman" w:hAnsi="Times New Roman" w:cs="Times New Roman"/>
          <w:color w:val="1F1E1E"/>
          <w:shd w:val="clear" w:color="auto" w:fill="FFFFFF"/>
        </w:rPr>
        <w:t>.</w:t>
      </w:r>
      <w:r w:rsidR="00A24ABB" w:rsidRPr="00E01D61">
        <w:rPr>
          <w:rFonts w:ascii="Times New Roman" w:hAnsi="Times New Roman" w:cs="Times New Roman"/>
        </w:rPr>
        <w:t xml:space="preserve"> </w:t>
      </w:r>
    </w:p>
    <w:p w14:paraId="583841C5" w14:textId="723060EB" w:rsidR="0025733D" w:rsidRPr="00E01D61" w:rsidRDefault="003D0A48" w:rsidP="00E01D61">
      <w:pPr>
        <w:pStyle w:val="Body"/>
        <w:spacing w:line="360" w:lineRule="auto"/>
        <w:rPr>
          <w:rFonts w:ascii="Times New Roman" w:hAnsi="Times New Roman" w:cs="Times New Roman"/>
          <w:color w:val="1F1E1E"/>
          <w:shd w:val="clear" w:color="auto" w:fill="FFFFFF"/>
        </w:rPr>
      </w:pPr>
      <w:r w:rsidRPr="00E01D61">
        <w:rPr>
          <w:rFonts w:ascii="Times New Roman" w:hAnsi="Times New Roman" w:cs="Times New Roman"/>
        </w:rPr>
        <w:t xml:space="preserve">Το βασικό πλαίσιο της έρευνας είναι </w:t>
      </w:r>
      <w:r w:rsidR="00CF496A" w:rsidRPr="00E01D61">
        <w:rPr>
          <w:rFonts w:ascii="Times New Roman" w:hAnsi="Times New Roman" w:cs="Times New Roman"/>
        </w:rPr>
        <w:t>βιβλιογραφικό. Η</w:t>
      </w:r>
      <w:r w:rsidR="009C7857" w:rsidRPr="00E01D61">
        <w:rPr>
          <w:rFonts w:ascii="Times New Roman" w:hAnsi="Times New Roman" w:cs="Times New Roman"/>
        </w:rPr>
        <w:t xml:space="preserve"> έρευνα είναι κατά βάση</w:t>
      </w:r>
      <w:r w:rsidR="00CF496A" w:rsidRPr="00E01D61">
        <w:rPr>
          <w:rFonts w:ascii="Times New Roman" w:hAnsi="Times New Roman" w:cs="Times New Roman"/>
        </w:rPr>
        <w:t xml:space="preserve"> </w:t>
      </w:r>
      <w:r w:rsidR="007778C3" w:rsidRPr="00E01D61">
        <w:rPr>
          <w:rFonts w:ascii="Times New Roman" w:hAnsi="Times New Roman" w:cs="Times New Roman"/>
        </w:rPr>
        <w:t>ποιοτική</w:t>
      </w:r>
      <w:r w:rsidR="003C5D70" w:rsidRPr="00E01D61">
        <w:rPr>
          <w:rFonts w:ascii="Times New Roman" w:hAnsi="Times New Roman" w:cs="Times New Roman"/>
        </w:rPr>
        <w:t xml:space="preserve"> </w:t>
      </w:r>
      <w:r w:rsidR="00784392" w:rsidRPr="00E01D61">
        <w:rPr>
          <w:rFonts w:ascii="Times New Roman" w:hAnsi="Times New Roman" w:cs="Times New Roman"/>
        </w:rPr>
        <w:t xml:space="preserve">αφού </w:t>
      </w:r>
      <w:r w:rsidR="00784392" w:rsidRPr="00E01D61">
        <w:rPr>
          <w:rFonts w:ascii="Times New Roman" w:hAnsi="Times New Roman" w:cs="Times New Roman"/>
          <w:color w:val="1F1E1E"/>
          <w:shd w:val="clear" w:color="auto" w:fill="FFFFFF"/>
        </w:rPr>
        <w:t>κύρια διαδικασία είναι</w:t>
      </w:r>
      <w:r w:rsidR="003C5D70" w:rsidRPr="00E01D61">
        <w:rPr>
          <w:rFonts w:ascii="Times New Roman" w:hAnsi="Times New Roman" w:cs="Times New Roman"/>
          <w:color w:val="1F1E1E"/>
          <w:shd w:val="clear" w:color="auto" w:fill="FFFFFF"/>
        </w:rPr>
        <w:t xml:space="preserve"> η ανάλυση κειμένων</w:t>
      </w:r>
      <w:r w:rsidR="00784392" w:rsidRPr="00E01D61">
        <w:rPr>
          <w:rFonts w:ascii="Times New Roman" w:hAnsi="Times New Roman" w:cs="Times New Roman"/>
          <w:color w:val="1F1E1E"/>
          <w:shd w:val="clear" w:color="auto" w:fill="FFFFFF"/>
        </w:rPr>
        <w:t xml:space="preserve"> και</w:t>
      </w:r>
      <w:r w:rsidR="00655766" w:rsidRPr="00E01D61">
        <w:rPr>
          <w:rFonts w:ascii="Times New Roman" w:hAnsi="Times New Roman" w:cs="Times New Roman"/>
          <w:color w:val="1F1E1E"/>
          <w:shd w:val="clear" w:color="auto" w:fill="FFFFFF"/>
        </w:rPr>
        <w:t xml:space="preserve"> </w:t>
      </w:r>
      <w:r w:rsidR="00655766" w:rsidRPr="00E01D61">
        <w:rPr>
          <w:rFonts w:ascii="Times New Roman" w:hAnsi="Times New Roman" w:cs="Times New Roman"/>
        </w:rPr>
        <w:t>οι μεταβλητές δεν μπορούν να μετρηθούν</w:t>
      </w:r>
      <w:r w:rsidR="00485FC4" w:rsidRPr="00E01D61">
        <w:rPr>
          <w:rFonts w:ascii="Times New Roman" w:hAnsi="Times New Roman" w:cs="Times New Roman"/>
          <w:color w:val="1F1E1E"/>
          <w:shd w:val="clear" w:color="auto" w:fill="FFFFFF"/>
        </w:rPr>
        <w:t>.</w:t>
      </w:r>
      <w:r w:rsidR="007A2CDF" w:rsidRPr="00E01D61">
        <w:rPr>
          <w:rFonts w:ascii="Times New Roman" w:hAnsi="Times New Roman" w:cs="Times New Roman"/>
          <w:color w:val="1F1E1E"/>
          <w:shd w:val="clear" w:color="auto" w:fill="FFFFFF"/>
        </w:rPr>
        <w:t xml:space="preserve"> Παρόλα αυτά επειδή</w:t>
      </w:r>
      <w:r w:rsidR="007778C3" w:rsidRPr="00E01D61">
        <w:rPr>
          <w:rFonts w:ascii="Times New Roman" w:hAnsi="Times New Roman" w:cs="Times New Roman"/>
          <w:color w:val="1F1E1E"/>
          <w:shd w:val="clear" w:color="auto" w:fill="FFFFFF"/>
        </w:rPr>
        <w:t xml:space="preserve"> </w:t>
      </w:r>
      <w:r w:rsidR="00FC04C4" w:rsidRPr="00E01D61">
        <w:rPr>
          <w:rFonts w:ascii="Times New Roman" w:hAnsi="Times New Roman" w:cs="Times New Roman"/>
          <w:color w:val="1F1E1E"/>
          <w:shd w:val="clear" w:color="auto" w:fill="FFFFFF"/>
        </w:rPr>
        <w:t xml:space="preserve">γίνεται σύγκριση μεταξύ παλαιότερων και </w:t>
      </w:r>
      <w:r w:rsidR="006F5198" w:rsidRPr="00E01D61">
        <w:rPr>
          <w:rFonts w:ascii="Times New Roman" w:hAnsi="Times New Roman" w:cs="Times New Roman"/>
          <w:color w:val="1F1E1E"/>
          <w:shd w:val="clear" w:color="auto" w:fill="FFFFFF"/>
        </w:rPr>
        <w:t>τωρινών δεδομένων</w:t>
      </w:r>
      <w:r w:rsidR="00130903" w:rsidRPr="00E01D61">
        <w:rPr>
          <w:rFonts w:ascii="Times New Roman" w:hAnsi="Times New Roman" w:cs="Times New Roman"/>
          <w:color w:val="1F1E1E"/>
          <w:shd w:val="clear" w:color="auto" w:fill="FFFFFF"/>
        </w:rPr>
        <w:t xml:space="preserve"> και τα τελικά συμπεράσματα είναι </w:t>
      </w:r>
      <w:r w:rsidR="006F5198" w:rsidRPr="00E01D61">
        <w:rPr>
          <w:rFonts w:ascii="Times New Roman" w:hAnsi="Times New Roman" w:cs="Times New Roman"/>
          <w:color w:val="1F1E1E"/>
          <w:shd w:val="clear" w:color="auto" w:fill="FFFFFF"/>
        </w:rPr>
        <w:t>αντικειμενικά</w:t>
      </w:r>
      <w:r w:rsidR="00130903" w:rsidRPr="00E01D61">
        <w:rPr>
          <w:rFonts w:ascii="Times New Roman" w:hAnsi="Times New Roman" w:cs="Times New Roman"/>
          <w:color w:val="1F1E1E"/>
          <w:shd w:val="clear" w:color="auto" w:fill="FFFFFF"/>
        </w:rPr>
        <w:t>, η παρουσία της ποσοτικής μεθόδου είναι υπαρκτή</w:t>
      </w:r>
      <w:r w:rsidR="007778C3" w:rsidRPr="00E01D61">
        <w:rPr>
          <w:rFonts w:ascii="Times New Roman" w:hAnsi="Times New Roman" w:cs="Times New Roman"/>
          <w:color w:val="1F1E1E"/>
          <w:shd w:val="clear" w:color="auto" w:fill="FFFFFF"/>
        </w:rPr>
        <w:t>.</w:t>
      </w:r>
      <w:r w:rsidR="00130903" w:rsidRPr="00E01D61">
        <w:rPr>
          <w:rFonts w:ascii="Times New Roman" w:hAnsi="Times New Roman" w:cs="Times New Roman"/>
          <w:color w:val="1F1E1E"/>
          <w:shd w:val="clear" w:color="auto" w:fill="FFFFFF"/>
        </w:rPr>
        <w:t xml:space="preserve"> </w:t>
      </w:r>
      <w:r w:rsidR="00485FC4" w:rsidRPr="00E01D61">
        <w:rPr>
          <w:rFonts w:ascii="Times New Roman" w:hAnsi="Times New Roman" w:cs="Times New Roman"/>
          <w:color w:val="1F1E1E"/>
          <w:shd w:val="clear" w:color="auto" w:fill="FFFFFF"/>
        </w:rPr>
        <w:t xml:space="preserve">Τα μέσα συλλογής δεδομένων είναι </w:t>
      </w:r>
      <w:r w:rsidR="007778C3" w:rsidRPr="00E01D61">
        <w:rPr>
          <w:rFonts w:ascii="Times New Roman" w:hAnsi="Times New Roman" w:cs="Times New Roman"/>
          <w:color w:val="1F1E1E"/>
          <w:shd w:val="clear" w:color="auto" w:fill="FFFFFF"/>
        </w:rPr>
        <w:t>αποκλειστικά οι</w:t>
      </w:r>
      <w:r w:rsidR="00784392" w:rsidRPr="00E01D61">
        <w:rPr>
          <w:rFonts w:ascii="Times New Roman" w:hAnsi="Times New Roman" w:cs="Times New Roman"/>
          <w:color w:val="1F1E1E"/>
          <w:shd w:val="clear" w:color="auto" w:fill="FFFFFF"/>
        </w:rPr>
        <w:t xml:space="preserve"> </w:t>
      </w:r>
      <w:r w:rsidR="00485FC4" w:rsidRPr="00E01D61">
        <w:rPr>
          <w:rFonts w:ascii="Times New Roman" w:hAnsi="Times New Roman" w:cs="Times New Roman"/>
          <w:color w:val="1F1E1E"/>
          <w:shd w:val="clear" w:color="auto" w:fill="FFFFFF"/>
        </w:rPr>
        <w:t>μεταπτυχιακές διατριβές</w:t>
      </w:r>
      <w:r w:rsidR="007778C3" w:rsidRPr="00E01D61">
        <w:rPr>
          <w:rFonts w:ascii="Times New Roman" w:hAnsi="Times New Roman" w:cs="Times New Roman"/>
          <w:color w:val="1F1E1E"/>
          <w:shd w:val="clear" w:color="auto" w:fill="FFFFFF"/>
        </w:rPr>
        <w:t xml:space="preserve"> που αναφέρονται στη βιβλιογραφική ανασκόπηση</w:t>
      </w:r>
      <w:r w:rsidR="0022145B" w:rsidRPr="00E01D61">
        <w:rPr>
          <w:rFonts w:ascii="Times New Roman" w:hAnsi="Times New Roman" w:cs="Times New Roman"/>
          <w:color w:val="1F1E1E"/>
          <w:shd w:val="clear" w:color="auto" w:fill="FFFFFF"/>
        </w:rPr>
        <w:t>.</w:t>
      </w:r>
      <w:r w:rsidR="00485FC4" w:rsidRPr="00E01D61">
        <w:rPr>
          <w:rFonts w:ascii="Times New Roman" w:hAnsi="Times New Roman" w:cs="Times New Roman"/>
          <w:color w:val="1F1E1E"/>
          <w:shd w:val="clear" w:color="auto" w:fill="FFFFFF"/>
        </w:rPr>
        <w:t xml:space="preserve"> </w:t>
      </w:r>
    </w:p>
    <w:p w14:paraId="101BE3F0" w14:textId="77777777" w:rsidR="0025733D" w:rsidRPr="00E01D61" w:rsidRDefault="0025733D" w:rsidP="00E01D61">
      <w:pPr>
        <w:pStyle w:val="Body"/>
        <w:spacing w:line="360" w:lineRule="auto"/>
        <w:rPr>
          <w:rFonts w:ascii="Times New Roman" w:hAnsi="Times New Roman" w:cs="Times New Roman"/>
          <w:color w:val="1F1E1E"/>
          <w:shd w:val="clear" w:color="auto" w:fill="FFFFFF"/>
        </w:rPr>
      </w:pPr>
    </w:p>
    <w:p w14:paraId="475F06EA" w14:textId="55DE8CBD" w:rsidR="00C32151" w:rsidRPr="00E01D61" w:rsidRDefault="00C32151" w:rsidP="00E01D61">
      <w:pPr>
        <w:pStyle w:val="Body"/>
        <w:spacing w:line="360" w:lineRule="auto"/>
        <w:rPr>
          <w:rFonts w:ascii="Times New Roman" w:hAnsi="Times New Roman" w:cs="Times New Roman"/>
          <w:b/>
          <w:bCs/>
        </w:rPr>
      </w:pPr>
      <w:r w:rsidRPr="00E01D61">
        <w:rPr>
          <w:rFonts w:ascii="Times New Roman" w:hAnsi="Times New Roman" w:cs="Times New Roman"/>
          <w:b/>
          <w:bCs/>
        </w:rPr>
        <w:t xml:space="preserve">ΑΠΟΤΕΛΕΣΜΑΤΑ </w:t>
      </w:r>
      <w:r w:rsidR="00A86E1F" w:rsidRPr="00E01D61">
        <w:rPr>
          <w:rFonts w:ascii="Times New Roman" w:hAnsi="Times New Roman" w:cs="Times New Roman"/>
          <w:b/>
          <w:bCs/>
        </w:rPr>
        <w:t>–</w:t>
      </w:r>
      <w:r w:rsidRPr="00E01D61">
        <w:rPr>
          <w:rFonts w:ascii="Times New Roman" w:hAnsi="Times New Roman" w:cs="Times New Roman"/>
          <w:b/>
          <w:bCs/>
        </w:rPr>
        <w:t xml:space="preserve"> ΣΥΜΠΕΡΑΣΜΑΤΑ</w:t>
      </w:r>
    </w:p>
    <w:p w14:paraId="35D26693" w14:textId="096F1B22" w:rsidR="00A86E1F" w:rsidRPr="00E01D61" w:rsidRDefault="00A86E1F" w:rsidP="00E01D61">
      <w:pPr>
        <w:pStyle w:val="Body"/>
        <w:spacing w:line="360" w:lineRule="auto"/>
        <w:rPr>
          <w:rFonts w:ascii="Times New Roman" w:hAnsi="Times New Roman" w:cs="Times New Roman"/>
        </w:rPr>
      </w:pPr>
      <w:r w:rsidRPr="00E01D61">
        <w:rPr>
          <w:rFonts w:ascii="Times New Roman" w:hAnsi="Times New Roman" w:cs="Times New Roman"/>
        </w:rPr>
        <w:t>Οι κίνδυνοι στον Κυβερνοχώρο είναι μία νέα πραγματικότητα που, πλέον, αγγίζει τα τελευταία χρόνια αισθητά και τον τομέα της ναυτιλίας. Σε προηγούμενες εποχές, ο κυβερνοχώρος τοποθετείτο σε δεύτερη μοίρα από τη ναυτιλιακή βιομηχανία καθώς υπήρχαν άλλες προτεραιότητες από την κοινότητα αλλά και συγχρόνως οι φορείς των κυβερνοεπιθέσεων δεν την είχαν βάλει ακόμη στο στόχαστρό τους. Μετά από πολύ ηχηρά και ειδικά ζημιογόνα χτυπήματα των χάκερς</w:t>
      </w:r>
      <w:r w:rsidR="00984A1A" w:rsidRPr="00E01D61">
        <w:rPr>
          <w:rFonts w:ascii="Times New Roman" w:hAnsi="Times New Roman" w:cs="Times New Roman"/>
        </w:rPr>
        <w:t xml:space="preserve">, </w:t>
      </w:r>
      <w:r w:rsidRPr="00E01D61">
        <w:rPr>
          <w:rFonts w:ascii="Times New Roman" w:hAnsi="Times New Roman" w:cs="Times New Roman"/>
        </w:rPr>
        <w:t>οι αρμόδιοι φορείς ξεκίνησαν τις σχετικές διαδικασίες και νομοθέτησαν επί του σοβαρού ζητήματος του κυβερνοχώρου. Με την είσοδο του 2021, οπότε και θα αρχίζει η εφαρμογή της νομοθεσία</w:t>
      </w:r>
      <w:r w:rsidR="009847BD" w:rsidRPr="00E01D61">
        <w:rPr>
          <w:rFonts w:ascii="Times New Roman" w:hAnsi="Times New Roman" w:cs="Times New Roman"/>
        </w:rPr>
        <w:t>ς</w:t>
      </w:r>
      <w:r w:rsidRPr="00E01D61">
        <w:rPr>
          <w:rFonts w:ascii="Times New Roman" w:hAnsi="Times New Roman" w:cs="Times New Roman"/>
        </w:rPr>
        <w:t>, γεννιέται η προσδοκία πως το νομοθετικό πλαίσιο θα επηρεάσει θετικά την αντιμετώπιση των κινδύνων του Κυβερνοχώρου.</w:t>
      </w:r>
      <w:r w:rsidR="00866230" w:rsidRPr="00E01D61">
        <w:rPr>
          <w:rFonts w:ascii="Times New Roman" w:hAnsi="Times New Roman" w:cs="Times New Roman"/>
        </w:rPr>
        <w:t xml:space="preserve"> Ίσως </w:t>
      </w:r>
      <w:r w:rsidRPr="00E01D61">
        <w:rPr>
          <w:rFonts w:ascii="Times New Roman" w:hAnsi="Times New Roman" w:cs="Times New Roman"/>
        </w:rPr>
        <w:t>χρειάζεται η νομοθεσία να κινείται σε πιο σαφές και περιγραφικό πλαίσιο, αλλά σε πρώτη φάση έχουν τεθεί επί τάπητος και οι ανάλογες βέλτιστες πρακτικές που συμπληρώνουν τα ενδιαφερόμενα μέρη να προχωρήσουν σε πιο συγκεκριμένες κινήσεις. Κρίνεται</w:t>
      </w:r>
      <w:r w:rsidR="00B229EB" w:rsidRPr="00E01D61">
        <w:rPr>
          <w:rFonts w:ascii="Times New Roman" w:hAnsi="Times New Roman" w:cs="Times New Roman"/>
        </w:rPr>
        <w:t xml:space="preserve"> </w:t>
      </w:r>
      <w:r w:rsidRPr="00E01D61">
        <w:rPr>
          <w:rFonts w:ascii="Times New Roman" w:hAnsi="Times New Roman" w:cs="Times New Roman"/>
        </w:rPr>
        <w:t xml:space="preserve">σκόπιμο να παρατηρηθούν οι πρώτοι αντίκτυποι της νομοθεσίας πάνω στο νέο αυτό πρόβλημα και, εάν χρειαστεί, σε κατάλληλο χρόνο να γίνουν οι οποιεσδήποτε νέες παρεμβάσεις από το νομοθέτη και να μπορέσει έγκαιρα να διορθώσει τα κακώς κείμενα. Μέσα σε αυτή τη διαδικασία συνεχούς παρατήρησης και έγκαιρης, αν χρειαστεί, επανόρθωσης πιστεύεται ότι σταδιακά το φλέγον θέμα των κινδύνων από τον Κυβερνοχώρο θα είναι υπό έλεγχο και </w:t>
      </w:r>
      <w:r w:rsidRPr="00E01D61">
        <w:rPr>
          <w:rFonts w:ascii="Times New Roman" w:hAnsi="Times New Roman" w:cs="Times New Roman"/>
        </w:rPr>
        <w:lastRenderedPageBreak/>
        <w:t>επιτήρηση οπότε η ναυτιλία θα μπορεί να νοιώθει και σε αυτόν τον τομέα πλήρης αλλά και στιβαρή.</w:t>
      </w:r>
    </w:p>
    <w:p w14:paraId="23990BE3" w14:textId="77777777" w:rsidR="00710F68" w:rsidRPr="00E01D61" w:rsidRDefault="00C32151" w:rsidP="00E01D61">
      <w:pPr>
        <w:pStyle w:val="Standard"/>
        <w:pageBreakBefore/>
        <w:spacing w:line="360" w:lineRule="auto"/>
        <w:rPr>
          <w:rFonts w:ascii="Times New Roman" w:hAnsi="Times New Roman" w:cs="Times New Roman"/>
          <w:b/>
          <w:i/>
          <w:iCs/>
          <w:color w:val="212529"/>
        </w:rPr>
      </w:pPr>
      <w:bookmarkStart w:id="0" w:name="yui_3_17_2_1_1648715251196_145"/>
      <w:bookmarkEnd w:id="0"/>
      <w:r w:rsidRPr="00E01D61">
        <w:rPr>
          <w:rStyle w:val="StrongEmphasis"/>
          <w:rFonts w:ascii="Times New Roman" w:hAnsi="Times New Roman" w:cs="Times New Roman"/>
          <w:bCs w:val="0"/>
          <w:i/>
          <w:iCs/>
          <w:color w:val="212529"/>
        </w:rPr>
        <w:lastRenderedPageBreak/>
        <w:t>Βιβλιογραφική ανασκόπηση</w:t>
      </w:r>
    </w:p>
    <w:p w14:paraId="4169C4E1" w14:textId="77777777" w:rsidR="00710F68" w:rsidRPr="00E01D61" w:rsidRDefault="00710F68" w:rsidP="00E01D61">
      <w:pPr>
        <w:pStyle w:val="Standard"/>
        <w:pageBreakBefore/>
        <w:spacing w:line="360" w:lineRule="auto"/>
        <w:rPr>
          <w:rFonts w:ascii="Times New Roman" w:hAnsi="Times New Roman" w:cs="Times New Roman"/>
          <w:b/>
          <w:i/>
          <w:iCs/>
          <w:color w:val="212529"/>
        </w:rPr>
        <w:sectPr w:rsidR="00710F68" w:rsidRPr="00E01D61">
          <w:footerReference w:type="default" r:id="rId15"/>
          <w:pgSz w:w="11909" w:h="16834"/>
          <w:pgMar w:top="1134" w:right="1134" w:bottom="1480" w:left="1134" w:header="720" w:footer="1134" w:gutter="0"/>
          <w:cols w:space="0"/>
        </w:sectPr>
      </w:pPr>
    </w:p>
    <w:p w14:paraId="11B2B52C" w14:textId="77777777" w:rsidR="00C32151" w:rsidRPr="00E01D61" w:rsidRDefault="00C32151" w:rsidP="00E01D61">
      <w:pPr>
        <w:spacing w:line="360" w:lineRule="auto"/>
        <w:rPr>
          <w:rFonts w:ascii="Times New Roman" w:hAnsi="Times New Roman" w:cs="Times New Roman"/>
        </w:rPr>
        <w:sectPr w:rsidR="00C32151" w:rsidRPr="00E01D61">
          <w:type w:val="continuous"/>
          <w:pgSz w:w="11909" w:h="16834"/>
          <w:pgMar w:top="1134" w:right="1134" w:bottom="1480" w:left="1134" w:header="720" w:footer="1134" w:gutter="0"/>
          <w:cols w:space="0"/>
        </w:sectPr>
      </w:pPr>
    </w:p>
    <w:p w14:paraId="0FDD0CC3" w14:textId="77777777" w:rsidR="00710F68" w:rsidRPr="00E01D61" w:rsidRDefault="00710F68" w:rsidP="00E01D61">
      <w:pPr>
        <w:pStyle w:val="Bibliography1"/>
        <w:spacing w:line="360" w:lineRule="auto"/>
        <w:rPr>
          <w:rFonts w:ascii="Times New Roman" w:hAnsi="Times New Roman" w:cs="Times New Roman"/>
        </w:rPr>
      </w:pPr>
      <w:r w:rsidRPr="00E01D61">
        <w:rPr>
          <w:rFonts w:ascii="Times New Roman" w:hAnsi="Times New Roman" w:cs="Times New Roman"/>
        </w:rPr>
        <w:fldChar w:fldCharType="begin"/>
      </w:r>
      <w:r w:rsidRPr="00E01D61">
        <w:rPr>
          <w:rFonts w:ascii="Times New Roman" w:hAnsi="Times New Roman" w:cs="Times New Roman"/>
        </w:rPr>
        <w:instrText xml:space="preserve"> ADDIN ZOTERO_ITEM CSL_CITATION {"citationID":"6Hivy4iG","properties":{"formattedCitation":"(\\uc0\\u913{}\\uc0\\u957{}\\uc0\\u974{}\\uc0\\u957{} \\uc0\\u967{}.\\uc0\\u967{}.)","plainCitation":"(Ανών χ.χ.)","noteIndex":0},"citationItems":[{"id":3,"uris":["http://zotero.org/users/local/Y8jyMwNv/items/RTRXMDF2"],"itemData":{"id":3,"type":"document","title":"Ανδρέου Λ. &amp; Γιακουμάκης Ι. (2022) - Κυβερνοασφάλεια στη Ναυτιλία, Νομοθεσία και Βέλτιστες Πρακτικές","URL":"https://polynoe.lib.uniwa.gr/xmlui/bitstream/handle/11400/1145/%ce%9a%cf%85%ce%b2%ce%b5%cf%81%ce%bd%ce%bf%ce%b1%cf%83%cf%86%ce%b1%cc%81%ce%bb%ce%b5%ce%b9%ce%b1%20%cf%83%cf%84%ce%b7%20%ce%bd%ce%b1%cf%85%cf%84%ce%b9%ce%bb%ce%b9%cc%81%ce%b1%20%ce%91%ce%bd%ce%b4%cf%81%ce%b5%cc%81%ce%bf%cf%85%20-%20%ce%93%ce%b9%ce%b1%ce%ba%ce%bf%cf%85%ce%bc%ce%b1%cc%81%ce%ba%ce%b7%cf%82_signed-v1%20%281%29.pdf?sequence=1&amp;isAllowed=y","accessed":{"date-parts":[["2022",4,6]]}}}],"schema":"https://github.com/citation-style-language/schema/raw/master/csl-citation.json"} </w:instrText>
      </w:r>
      <w:r w:rsidRPr="00E01D61">
        <w:rPr>
          <w:rFonts w:ascii="Times New Roman" w:hAnsi="Times New Roman" w:cs="Times New Roman"/>
        </w:rPr>
        <w:fldChar w:fldCharType="separate"/>
      </w:r>
      <w:r w:rsidRPr="00E01D61">
        <w:rPr>
          <w:rFonts w:ascii="Times New Roman" w:hAnsi="Times New Roman" w:cs="Times New Roman"/>
        </w:rPr>
        <w:t xml:space="preserve">Ανδρέου Λ. &amp; Γιακουμάκης Ι. (2022) - </w:t>
      </w:r>
      <w:r w:rsidRPr="00E01D61">
        <w:rPr>
          <w:rFonts w:ascii="Times New Roman" w:hAnsi="Times New Roman" w:cs="Times New Roman"/>
          <w:i/>
        </w:rPr>
        <w:t>Κυβερνοασφάλεια στη Ναυτιλία, Νομοθεσία και Βέλτιστες Πρακτικές</w:t>
      </w:r>
      <w:r w:rsidRPr="00E01D61">
        <w:rPr>
          <w:rFonts w:ascii="Times New Roman" w:hAnsi="Times New Roman" w:cs="Times New Roman"/>
        </w:rPr>
        <w:t xml:space="preserve">.  Ανακτήθηκε 31 Μάρτιος 2022, από </w:t>
      </w:r>
      <w:hyperlink r:id="rId16" w:history="1">
        <w:r w:rsidRPr="00E01D61">
          <w:rPr>
            <w:rFonts w:ascii="Times New Roman" w:hAnsi="Times New Roman" w:cs="Times New Roman"/>
            <w:color w:val="2E74B5" w:themeColor="accent5" w:themeShade="BF"/>
          </w:rPr>
          <w:t>https://polynoe.lib.uniwa.gr/xmlui/bitstream/handle/11400/1145/%ce%9a%cf%85%ce%b2%ce%b5%cf%81%ce%bd%ce%bf%ce%b1%cf%83%cf%86%ce%b1%cc%81%ce%bb%ce%b5%ce%b9%ce%b1%20%cf%83%cf%84%ce%b7%20%ce%bd%ce%b1%cf%85%cf%84%ce%b9%ce%bb%ce%b9%cc%81%ce%b1%20%ce%91%ce%bd%ce%b4%cf%81%ce%b5%cc%81%ce%bf%cf%85%20-%20%ce%93%ce%b9%ce%b1%ce%ba%ce%bf%cf%85%ce%bc%ce%b1%cc%81%ce%ba%ce%b7%cf%82_signed-v1%20%281%29.pdf?sequence=1&amp;isAllowed=y</w:t>
        </w:r>
      </w:hyperlink>
    </w:p>
    <w:p w14:paraId="2E3F5C06" w14:textId="77777777" w:rsidR="00710F68" w:rsidRPr="00E01D61" w:rsidRDefault="00710F68" w:rsidP="00E01D61">
      <w:pPr>
        <w:pStyle w:val="Bibliography1"/>
        <w:spacing w:line="360" w:lineRule="auto"/>
        <w:rPr>
          <w:rFonts w:ascii="Times New Roman" w:hAnsi="Times New Roman" w:cs="Times New Roman"/>
        </w:rPr>
      </w:pPr>
    </w:p>
    <w:p w14:paraId="4FBA1B16" w14:textId="77777777" w:rsidR="00710F68" w:rsidRPr="00E01D61" w:rsidRDefault="00710F68" w:rsidP="00E01D61">
      <w:pPr>
        <w:pStyle w:val="Bibliography1"/>
        <w:spacing w:line="360" w:lineRule="auto"/>
        <w:rPr>
          <w:rFonts w:ascii="Times New Roman" w:hAnsi="Times New Roman" w:cs="Times New Roman"/>
        </w:rPr>
      </w:pPr>
      <w:r w:rsidRPr="00E01D61">
        <w:rPr>
          <w:rFonts w:ascii="Times New Roman" w:hAnsi="Times New Roman" w:cs="Times New Roman"/>
        </w:rPr>
        <w:t>Γεδεών Σ. (2022) -</w:t>
      </w:r>
      <w:r w:rsidRPr="00E01D61">
        <w:rPr>
          <w:rFonts w:ascii="Times New Roman" w:hAnsi="Times New Roman" w:cs="Times New Roman"/>
          <w:i/>
        </w:rPr>
        <w:t xml:space="preserve"> Κυβερνοασφάλεια στη ναυτιλία - εφαρμογή σχετικών κανονισμών σε πλοίο</w:t>
      </w:r>
      <w:r w:rsidRPr="00E01D61">
        <w:rPr>
          <w:rFonts w:ascii="Times New Roman" w:hAnsi="Times New Roman" w:cs="Times New Roman"/>
        </w:rPr>
        <w:t xml:space="preserve">. Ανακτήθηκε 31 Μάρτιος 2022, από </w:t>
      </w:r>
      <w:hyperlink r:id="rId17" w:history="1">
        <w:r w:rsidRPr="00E01D61">
          <w:rPr>
            <w:rFonts w:ascii="Times New Roman" w:hAnsi="Times New Roman" w:cs="Times New Roman"/>
            <w:color w:val="2E74B5" w:themeColor="accent5" w:themeShade="BF"/>
          </w:rPr>
          <w:t>https://polynoe.lib.uniwa.gr/xmlui/bitstream/handle/11400/1866/%ce%b4%ce%b9%cf%80%ce%bb%cf%89%ce%bc%ce%b1%cf%84%ce%b9%ce%ba%ce%b7%20%ce%93%ce%b5%ce%b4%ce%b5%cf%8e%ce%bd%20%ce%a3%ce%b1%ce%b2%ce%b2%ce%af%ce%bd%ce%b1%20%cf%84%ce%b5%ce%bb%ce%b9%ce%ba%ce%bf_signed-v1.pdf?sequence=1&amp;isAllowed=y</w:t>
        </w:r>
      </w:hyperlink>
    </w:p>
    <w:p w14:paraId="31ADEAB8" w14:textId="77777777" w:rsidR="00710F68" w:rsidRPr="00E01D61" w:rsidRDefault="00710F68" w:rsidP="00E01D61">
      <w:pPr>
        <w:pStyle w:val="Bibliography1"/>
        <w:spacing w:line="360" w:lineRule="auto"/>
        <w:rPr>
          <w:rFonts w:ascii="Times New Roman" w:hAnsi="Times New Roman" w:cs="Times New Roman"/>
        </w:rPr>
      </w:pPr>
    </w:p>
    <w:p w14:paraId="78125282" w14:textId="77777777" w:rsidR="00710F68" w:rsidRPr="00E01D61" w:rsidRDefault="00710F68" w:rsidP="00E01D61">
      <w:pPr>
        <w:pStyle w:val="Bibliography1"/>
        <w:spacing w:line="360" w:lineRule="auto"/>
        <w:rPr>
          <w:rFonts w:ascii="Times New Roman" w:hAnsi="Times New Roman" w:cs="Times New Roman"/>
        </w:rPr>
      </w:pPr>
      <w:r w:rsidRPr="00E01D61">
        <w:rPr>
          <w:rFonts w:ascii="Times New Roman" w:hAnsi="Times New Roman" w:cs="Times New Roman"/>
        </w:rPr>
        <w:t>Δημακοπούλου Α. (2019) -</w:t>
      </w:r>
      <w:r w:rsidRPr="00E01D61">
        <w:rPr>
          <w:rFonts w:ascii="Times New Roman" w:hAnsi="Times New Roman" w:cs="Times New Roman"/>
          <w:i/>
        </w:rPr>
        <w:t xml:space="preserve"> Ασφάλεια Κυβερνοχώρου στη Ναυτιλία. </w:t>
      </w:r>
      <w:r w:rsidRPr="00E01D61">
        <w:rPr>
          <w:rFonts w:ascii="Times New Roman" w:hAnsi="Times New Roman" w:cs="Times New Roman"/>
        </w:rPr>
        <w:t xml:space="preserve"> Ανακτήθηκε 31 Μάρτιος 2022, από </w:t>
      </w:r>
      <w:hyperlink r:id="rId18" w:history="1">
        <w:r w:rsidRPr="00E01D61">
          <w:rPr>
            <w:rFonts w:ascii="Times New Roman" w:hAnsi="Times New Roman" w:cs="Times New Roman"/>
            <w:color w:val="2E74B5" w:themeColor="accent5" w:themeShade="BF"/>
          </w:rPr>
          <w:t>http://okeanis.lib.teipir.gr/xmlui/bitstream/handle/123456789/5081/ntst%2078.pdf?sequence=1&amp;isAllowed=y</w:t>
        </w:r>
      </w:hyperlink>
    </w:p>
    <w:p w14:paraId="71F431DF" w14:textId="77777777" w:rsidR="00710F68" w:rsidRPr="00E01D61" w:rsidRDefault="00710F68" w:rsidP="00E01D61">
      <w:pPr>
        <w:pStyle w:val="Bibliography1"/>
        <w:spacing w:line="360" w:lineRule="auto"/>
        <w:rPr>
          <w:rFonts w:ascii="Times New Roman" w:hAnsi="Times New Roman" w:cs="Times New Roman"/>
        </w:rPr>
      </w:pPr>
    </w:p>
    <w:p w14:paraId="402A2089" w14:textId="77777777" w:rsidR="00710F68" w:rsidRPr="00E01D61" w:rsidRDefault="00710F68" w:rsidP="00E01D61">
      <w:pPr>
        <w:pStyle w:val="Bibliography1"/>
        <w:spacing w:line="360" w:lineRule="auto"/>
        <w:rPr>
          <w:rFonts w:ascii="Times New Roman" w:hAnsi="Times New Roman" w:cs="Times New Roman"/>
        </w:rPr>
      </w:pPr>
      <w:r w:rsidRPr="00E01D61">
        <w:rPr>
          <w:rFonts w:ascii="Times New Roman" w:hAnsi="Times New Roman" w:cs="Times New Roman"/>
        </w:rPr>
        <w:t xml:space="preserve">Πετρόπουλος Α. (2021) - </w:t>
      </w:r>
      <w:r w:rsidRPr="00E01D61">
        <w:rPr>
          <w:rFonts w:ascii="Times New Roman" w:hAnsi="Times New Roman" w:cs="Times New Roman"/>
          <w:i/>
        </w:rPr>
        <w:t>Κυβερνοασφάλεια και ναυτιλία: Οπτικές και προκλήσεις.</w:t>
      </w:r>
      <w:r w:rsidRPr="00E01D61">
        <w:rPr>
          <w:rFonts w:ascii="Times New Roman" w:hAnsi="Times New Roman" w:cs="Times New Roman"/>
        </w:rPr>
        <w:t xml:space="preserve">  Ανακτήθηκε 31 Μάρτιος 2022, από </w:t>
      </w:r>
      <w:hyperlink r:id="rId19" w:history="1">
        <w:r w:rsidRPr="00E01D61">
          <w:rPr>
            <w:rFonts w:ascii="Times New Roman" w:hAnsi="Times New Roman" w:cs="Times New Roman"/>
            <w:color w:val="2E74B5" w:themeColor="accent5" w:themeShade="BF"/>
          </w:rPr>
          <w:t>https://polynoe.lib.uniwa.gr/xmlui/bitstream/handle/11400/461/ntst87.pdf?sequence=1&amp;isAllowed=y</w:t>
        </w:r>
      </w:hyperlink>
    </w:p>
    <w:p w14:paraId="2B2F1099" w14:textId="77777777" w:rsidR="00710F68" w:rsidRPr="00E01D61" w:rsidRDefault="00710F68" w:rsidP="00E01D61">
      <w:pPr>
        <w:pStyle w:val="Bibliography1"/>
        <w:spacing w:line="360" w:lineRule="auto"/>
        <w:rPr>
          <w:rFonts w:ascii="Times New Roman" w:hAnsi="Times New Roman" w:cs="Times New Roman"/>
        </w:rPr>
      </w:pPr>
    </w:p>
    <w:p w14:paraId="479C757A" w14:textId="77777777" w:rsidR="00C32151" w:rsidRPr="00E01D61" w:rsidRDefault="00710F68" w:rsidP="00E01D61">
      <w:pPr>
        <w:pStyle w:val="Standard"/>
        <w:spacing w:line="360" w:lineRule="auto"/>
        <w:rPr>
          <w:rFonts w:ascii="Times New Roman" w:hAnsi="Times New Roman" w:cs="Times New Roman"/>
        </w:rPr>
      </w:pPr>
      <w:r w:rsidRPr="00E01D61">
        <w:rPr>
          <w:rFonts w:ascii="Times New Roman" w:hAnsi="Times New Roman" w:cs="Times New Roman"/>
        </w:rPr>
        <w:t>Χήτα Π. (2021) -</w:t>
      </w:r>
      <w:r w:rsidRPr="00E01D61">
        <w:rPr>
          <w:rFonts w:ascii="Times New Roman" w:hAnsi="Times New Roman" w:cs="Times New Roman"/>
          <w:i/>
        </w:rPr>
        <w:t xml:space="preserve"> Κυβερνοασφάλεια &amp; θαλάσσια Ασφάλιση</w:t>
      </w:r>
      <w:r w:rsidRPr="00E01D61">
        <w:rPr>
          <w:rFonts w:ascii="Times New Roman" w:hAnsi="Times New Roman" w:cs="Times New Roman"/>
        </w:rPr>
        <w:t xml:space="preserve">.  Ανακτήθηκε 31 Μάρτιος 2022, από </w:t>
      </w:r>
      <w:hyperlink r:id="rId20" w:history="1">
        <w:r w:rsidRPr="00E01D61">
          <w:rPr>
            <w:rFonts w:ascii="Times New Roman" w:hAnsi="Times New Roman" w:cs="Times New Roman"/>
            <w:color w:val="2E74B5" w:themeColor="accent5" w:themeShade="BF"/>
          </w:rPr>
          <w:t>https://dione.lib.unipi.gr/xmlui/bitstream/handle/unipi/13670/%ce%9a%cf%85%ce%b2%ce%b5%cf%81%ce%bd%ce%bf%ce%b1%cf%83%cf%86%ce%ac%ce%bb%ce%b5%ce%b9%ce%b1%20%26%20%ce%b8%ce%b1%ce%bb%ce%ac%cf%83%cf%83%ce%b9%ce%b1%20%ce%91%cf%83%cf%86%ce%ac%ce%bb%ce%b9%cf%83%ce%b7.pdf?sequence=1&amp;isAllowed=y</w:t>
        </w:r>
      </w:hyperlink>
      <w:r w:rsidRPr="00E01D61">
        <w:rPr>
          <w:rFonts w:ascii="Times New Roman" w:hAnsi="Times New Roman" w:cs="Times New Roman"/>
        </w:rPr>
        <w:fldChar w:fldCharType="end"/>
      </w:r>
    </w:p>
    <w:p w14:paraId="5853B67D" w14:textId="25D332BB" w:rsidR="00C35682" w:rsidRPr="00E01D61" w:rsidRDefault="00C35682"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rPr>
        <w:br w:type="page"/>
      </w:r>
    </w:p>
    <w:p w14:paraId="324DECED" w14:textId="754363AE" w:rsidR="0032449A" w:rsidRPr="00E01D61" w:rsidRDefault="00C35682" w:rsidP="00E01D61">
      <w:pPr>
        <w:spacing w:line="360" w:lineRule="auto"/>
        <w:rPr>
          <w:rFonts w:ascii="Times New Roman" w:hAnsi="Times New Roman" w:cs="Times New Roman"/>
          <w:b/>
          <w:bCs/>
          <w:i/>
          <w:iCs/>
        </w:rPr>
      </w:pPr>
      <w:r w:rsidRPr="00E01D61">
        <w:rPr>
          <w:rFonts w:ascii="Times New Roman" w:hAnsi="Times New Roman" w:cs="Times New Roman"/>
          <w:b/>
          <w:bCs/>
          <w:i/>
          <w:iCs/>
        </w:rPr>
        <w:lastRenderedPageBreak/>
        <w:t>Παράρτημα</w:t>
      </w:r>
    </w:p>
    <w:p w14:paraId="5B31873A" w14:textId="77777777" w:rsidR="00577102" w:rsidRPr="00E01D61" w:rsidRDefault="00577102" w:rsidP="00E01D61">
      <w:pPr>
        <w:spacing w:line="360" w:lineRule="auto"/>
        <w:rPr>
          <w:rFonts w:ascii="Times New Roman" w:hAnsi="Times New Roman" w:cs="Times New Roman"/>
          <w:b/>
          <w:bCs/>
          <w:i/>
          <w:iCs/>
        </w:rPr>
      </w:pPr>
    </w:p>
    <w:p w14:paraId="26ECDB93" w14:textId="34EE2DF1" w:rsidR="00037C3E" w:rsidRPr="00E01D61" w:rsidRDefault="00037C3E" w:rsidP="00E01D61">
      <w:pPr>
        <w:spacing w:line="360" w:lineRule="auto"/>
        <w:rPr>
          <w:rFonts w:ascii="Times New Roman" w:hAnsi="Times New Roman" w:cs="Times New Roman"/>
        </w:rPr>
      </w:pPr>
      <w:r w:rsidRPr="00E01D61">
        <w:rPr>
          <w:rFonts w:ascii="Times New Roman" w:hAnsi="Times New Roman" w:cs="Times New Roman"/>
        </w:rPr>
        <w:t xml:space="preserve">Βήματα που πραγματοποιήθηκαν για την εκπόνηση της </w:t>
      </w:r>
      <w:r w:rsidR="00A03E09" w:rsidRPr="00E01D61">
        <w:rPr>
          <w:rFonts w:ascii="Times New Roman" w:hAnsi="Times New Roman" w:cs="Times New Roman"/>
        </w:rPr>
        <w:t>παρούσας</w:t>
      </w:r>
      <w:r w:rsidRPr="00E01D61">
        <w:rPr>
          <w:rFonts w:ascii="Times New Roman" w:hAnsi="Times New Roman" w:cs="Times New Roman"/>
        </w:rPr>
        <w:t xml:space="preserve"> εργασίας:</w:t>
      </w:r>
    </w:p>
    <w:p w14:paraId="65EDC68B" w14:textId="11720DD1" w:rsidR="00B0729E" w:rsidRPr="00E01D61" w:rsidRDefault="00C35682" w:rsidP="00E01D61">
      <w:pPr>
        <w:spacing w:line="360" w:lineRule="auto"/>
        <w:rPr>
          <w:rFonts w:ascii="Times New Roman" w:hAnsi="Times New Roman" w:cs="Times New Roman"/>
        </w:rPr>
      </w:pPr>
      <w:r w:rsidRPr="00E01D61">
        <w:rPr>
          <w:rFonts w:ascii="Times New Roman" w:hAnsi="Times New Roman" w:cs="Times New Roman"/>
        </w:rPr>
        <w:t>Βήμα 1</w:t>
      </w:r>
      <w:r w:rsidRPr="00E01D61">
        <w:rPr>
          <w:rFonts w:ascii="Times New Roman" w:hAnsi="Times New Roman" w:cs="Times New Roman"/>
          <w:vertAlign w:val="superscript"/>
        </w:rPr>
        <w:t>ο</w:t>
      </w:r>
      <w:r w:rsidRPr="00E01D61">
        <w:rPr>
          <w:rFonts w:ascii="Times New Roman" w:hAnsi="Times New Roman" w:cs="Times New Roman"/>
        </w:rPr>
        <w:t>: Επιλογή θέματος</w:t>
      </w:r>
      <w:r w:rsidR="00037C3E" w:rsidRPr="00E01D61">
        <w:rPr>
          <w:rFonts w:ascii="Times New Roman" w:hAnsi="Times New Roman" w:cs="Times New Roman"/>
        </w:rPr>
        <w:t>.</w:t>
      </w:r>
    </w:p>
    <w:p w14:paraId="06EF66A6" w14:textId="2491A716" w:rsidR="00721CCF" w:rsidRPr="00E01D61" w:rsidRDefault="00C35682" w:rsidP="00E01D61">
      <w:pPr>
        <w:spacing w:line="360" w:lineRule="auto"/>
        <w:ind w:right="2"/>
        <w:rPr>
          <w:rFonts w:ascii="Times New Roman" w:hAnsi="Times New Roman" w:cs="Times New Roman"/>
        </w:rPr>
      </w:pPr>
      <w:r w:rsidRPr="00E01D61">
        <w:rPr>
          <w:rFonts w:ascii="Times New Roman" w:hAnsi="Times New Roman" w:cs="Times New Roman"/>
        </w:rPr>
        <w:t>Βήμα 2</w:t>
      </w:r>
      <w:r w:rsidRPr="00E01D61">
        <w:rPr>
          <w:rFonts w:ascii="Times New Roman" w:hAnsi="Times New Roman" w:cs="Times New Roman"/>
          <w:vertAlign w:val="superscript"/>
        </w:rPr>
        <w:t>ο</w:t>
      </w:r>
      <w:r w:rsidRPr="00E01D61">
        <w:rPr>
          <w:rFonts w:ascii="Times New Roman" w:hAnsi="Times New Roman" w:cs="Times New Roman"/>
        </w:rPr>
        <w:t xml:space="preserve">: Αναζήτηση στο </w:t>
      </w:r>
      <w:r w:rsidRPr="00E01D61">
        <w:rPr>
          <w:rFonts w:ascii="Times New Roman" w:hAnsi="Times New Roman" w:cs="Times New Roman"/>
          <w:lang w:val="en-US"/>
        </w:rPr>
        <w:t>Google</w:t>
      </w:r>
      <w:r w:rsidRPr="00E01D61">
        <w:rPr>
          <w:rFonts w:ascii="Times New Roman" w:hAnsi="Times New Roman" w:cs="Times New Roman"/>
        </w:rPr>
        <w:t xml:space="preserve"> </w:t>
      </w:r>
      <w:r w:rsidRPr="00E01D61">
        <w:rPr>
          <w:rFonts w:ascii="Times New Roman" w:hAnsi="Times New Roman" w:cs="Times New Roman"/>
          <w:lang w:val="en-US"/>
        </w:rPr>
        <w:t>Scholar</w:t>
      </w:r>
      <w:r w:rsidRPr="00E01D61">
        <w:rPr>
          <w:rFonts w:ascii="Times New Roman" w:hAnsi="Times New Roman" w:cs="Times New Roman"/>
        </w:rPr>
        <w:t xml:space="preserve"> με λέξεις-κλειδιά του θέματος που διαλέξαμε</w:t>
      </w:r>
      <w:r w:rsidR="00037C3E" w:rsidRPr="00E01D61">
        <w:rPr>
          <w:rFonts w:ascii="Times New Roman" w:hAnsi="Times New Roman" w:cs="Times New Roman"/>
        </w:rPr>
        <w:t>.</w:t>
      </w:r>
    </w:p>
    <w:p w14:paraId="54DF5B87" w14:textId="3869936D" w:rsidR="00250B1D" w:rsidRPr="00E01D61" w:rsidRDefault="00250B1D"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0B1F0F34" wp14:editId="02F01219">
            <wp:extent cx="6073140" cy="2854830"/>
            <wp:effectExtent l="0" t="0" r="381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8520" cy="2880863"/>
                    </a:xfrm>
                    <a:prstGeom prst="rect">
                      <a:avLst/>
                    </a:prstGeom>
                    <a:noFill/>
                    <a:ln>
                      <a:noFill/>
                    </a:ln>
                  </pic:spPr>
                </pic:pic>
              </a:graphicData>
            </a:graphic>
          </wp:inline>
        </w:drawing>
      </w:r>
    </w:p>
    <w:p w14:paraId="45498F18" w14:textId="77777777" w:rsidR="00250B1D" w:rsidRPr="00E01D61" w:rsidRDefault="00250B1D" w:rsidP="00E01D61">
      <w:pPr>
        <w:spacing w:line="360" w:lineRule="auto"/>
        <w:jc w:val="center"/>
        <w:rPr>
          <w:rFonts w:ascii="Times New Roman" w:hAnsi="Times New Roman" w:cs="Times New Roman"/>
        </w:rPr>
      </w:pPr>
    </w:p>
    <w:p w14:paraId="5CEC2C12" w14:textId="150B6CD8" w:rsidR="00C35682" w:rsidRPr="00E01D61" w:rsidRDefault="00C35682" w:rsidP="00E01D61">
      <w:pPr>
        <w:tabs>
          <w:tab w:val="left" w:pos="9498"/>
        </w:tabs>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rPr>
        <w:t>Βήμα 3</w:t>
      </w:r>
      <w:r w:rsidRPr="00E01D61">
        <w:rPr>
          <w:rFonts w:ascii="Times New Roman" w:hAnsi="Times New Roman" w:cs="Times New Roman"/>
          <w:vertAlign w:val="superscript"/>
        </w:rPr>
        <w:t>ο</w:t>
      </w:r>
      <w:r w:rsidRPr="00E01D61">
        <w:rPr>
          <w:rFonts w:ascii="Times New Roman" w:hAnsi="Times New Roman" w:cs="Times New Roman"/>
        </w:rPr>
        <w:t xml:space="preserve">: Επιλογή ερευνών και αποθήκευσή τους σε κάποια προεπιλεγμένη βιβλιοθήκη </w:t>
      </w:r>
      <w:r w:rsidR="00037C3E" w:rsidRPr="00E01D61">
        <w:rPr>
          <w:rFonts w:ascii="Times New Roman" w:hAnsi="Times New Roman" w:cs="Times New Roman"/>
        </w:rPr>
        <w:t xml:space="preserve">του </w:t>
      </w:r>
      <w:r w:rsidR="00037C3E" w:rsidRPr="00E01D61">
        <w:rPr>
          <w:rFonts w:ascii="Times New Roman" w:hAnsi="Times New Roman" w:cs="Times New Roman"/>
          <w:lang w:val="en-US"/>
        </w:rPr>
        <w:t>Google</w:t>
      </w:r>
      <w:r w:rsidR="00037C3E" w:rsidRPr="00E01D61">
        <w:rPr>
          <w:rFonts w:ascii="Times New Roman" w:hAnsi="Times New Roman" w:cs="Times New Roman"/>
        </w:rPr>
        <w:t xml:space="preserve"> </w:t>
      </w:r>
      <w:r w:rsidR="00577102" w:rsidRPr="00E01D61">
        <w:rPr>
          <w:rFonts w:ascii="Times New Roman" w:hAnsi="Times New Roman" w:cs="Times New Roman"/>
        </w:rPr>
        <w:t xml:space="preserve">                   </w:t>
      </w:r>
      <w:r w:rsidR="00037C3E" w:rsidRPr="00E01D61">
        <w:rPr>
          <w:rFonts w:ascii="Times New Roman" w:hAnsi="Times New Roman" w:cs="Times New Roman"/>
          <w:lang w:val="en-US"/>
        </w:rPr>
        <w:t>Scholar</w:t>
      </w:r>
      <w:r w:rsidR="00037C3E" w:rsidRPr="00E01D61">
        <w:rPr>
          <w:rFonts w:ascii="Times New Roman" w:hAnsi="Times New Roman" w:cs="Times New Roman"/>
        </w:rPr>
        <w:t xml:space="preserve"> ή σε κάποια </w:t>
      </w:r>
      <w:r w:rsidRPr="00E01D61">
        <w:rPr>
          <w:rFonts w:ascii="Times New Roman" w:hAnsi="Times New Roman" w:cs="Times New Roman"/>
        </w:rPr>
        <w:t>που θα δημιουρ</w:t>
      </w:r>
      <w:r w:rsidR="00037C3E" w:rsidRPr="00E01D61">
        <w:rPr>
          <w:rFonts w:ascii="Times New Roman" w:hAnsi="Times New Roman" w:cs="Times New Roman"/>
        </w:rPr>
        <w:t>γήσουμε εμείς.</w:t>
      </w:r>
    </w:p>
    <w:p w14:paraId="79B4BFC5" w14:textId="4587A783" w:rsidR="00577102" w:rsidRPr="00E01D61" w:rsidRDefault="00577102" w:rsidP="00E01D61">
      <w:pPr>
        <w:suppressAutoHyphens w:val="0"/>
        <w:autoSpaceDN/>
        <w:spacing w:after="160" w:line="360" w:lineRule="auto"/>
        <w:textAlignment w:val="auto"/>
        <w:rPr>
          <w:rFonts w:ascii="Times New Roman" w:hAnsi="Times New Roman" w:cs="Times New Roman"/>
        </w:rPr>
      </w:pPr>
      <w:r w:rsidRPr="00E01D61">
        <w:rPr>
          <w:rFonts w:ascii="Times New Roman" w:hAnsi="Times New Roman" w:cs="Times New Roman"/>
          <w:noProof/>
        </w:rPr>
        <w:drawing>
          <wp:inline distT="0" distB="0" distL="0" distR="0" wp14:anchorId="00321773" wp14:editId="4D44DD01">
            <wp:extent cx="6629400" cy="312894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759153" cy="3190190"/>
                    </a:xfrm>
                    <a:prstGeom prst="rect">
                      <a:avLst/>
                    </a:prstGeom>
                    <a:noFill/>
                    <a:ln>
                      <a:noFill/>
                    </a:ln>
                  </pic:spPr>
                </pic:pic>
              </a:graphicData>
            </a:graphic>
          </wp:inline>
        </w:drawing>
      </w:r>
    </w:p>
    <w:p w14:paraId="5C00D5F8" w14:textId="5CD636EE" w:rsidR="00577102" w:rsidRPr="00E01D61" w:rsidRDefault="00577102" w:rsidP="00E01D61">
      <w:pPr>
        <w:spacing w:line="360" w:lineRule="auto"/>
        <w:jc w:val="center"/>
        <w:rPr>
          <w:rFonts w:ascii="Times New Roman" w:hAnsi="Times New Roman" w:cs="Times New Roman"/>
        </w:rPr>
      </w:pPr>
      <w:r w:rsidRPr="00E01D61">
        <w:rPr>
          <w:rFonts w:ascii="Times New Roman" w:hAnsi="Times New Roman" w:cs="Times New Roman"/>
          <w:noProof/>
        </w:rPr>
        <w:lastRenderedPageBreak/>
        <w:drawing>
          <wp:inline distT="0" distB="0" distL="0" distR="0" wp14:anchorId="1B7A49EA" wp14:editId="61EDB6DA">
            <wp:extent cx="3078480" cy="1952456"/>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187918" cy="2021865"/>
                    </a:xfrm>
                    <a:prstGeom prst="rect">
                      <a:avLst/>
                    </a:prstGeom>
                    <a:noFill/>
                    <a:ln>
                      <a:noFill/>
                    </a:ln>
                  </pic:spPr>
                </pic:pic>
              </a:graphicData>
            </a:graphic>
          </wp:inline>
        </w:drawing>
      </w:r>
    </w:p>
    <w:p w14:paraId="1AEA21B4" w14:textId="2A79ECC5" w:rsidR="00577102" w:rsidRPr="00E01D61" w:rsidRDefault="00037C3E" w:rsidP="00E01D61">
      <w:pPr>
        <w:spacing w:line="360" w:lineRule="auto"/>
        <w:rPr>
          <w:rFonts w:ascii="Times New Roman" w:hAnsi="Times New Roman" w:cs="Times New Roman"/>
        </w:rPr>
      </w:pPr>
      <w:r w:rsidRPr="00E01D61">
        <w:rPr>
          <w:rFonts w:ascii="Times New Roman" w:hAnsi="Times New Roman" w:cs="Times New Roman"/>
        </w:rPr>
        <w:t>Βήμα 4</w:t>
      </w:r>
      <w:r w:rsidRPr="00E01D61">
        <w:rPr>
          <w:rFonts w:ascii="Times New Roman" w:hAnsi="Times New Roman" w:cs="Times New Roman"/>
          <w:vertAlign w:val="superscript"/>
        </w:rPr>
        <w:t>ο</w:t>
      </w:r>
      <w:r w:rsidRPr="00E01D61">
        <w:rPr>
          <w:rFonts w:ascii="Times New Roman" w:hAnsi="Times New Roman" w:cs="Times New Roman"/>
        </w:rPr>
        <w:t>:</w:t>
      </w:r>
      <w:r w:rsidR="00250B1D" w:rsidRPr="00E01D61">
        <w:rPr>
          <w:rFonts w:ascii="Times New Roman" w:hAnsi="Times New Roman" w:cs="Times New Roman"/>
        </w:rPr>
        <w:t xml:space="preserve"> </w:t>
      </w:r>
      <w:r w:rsidRPr="00E01D61">
        <w:rPr>
          <w:rFonts w:ascii="Times New Roman" w:hAnsi="Times New Roman" w:cs="Times New Roman"/>
        </w:rPr>
        <w:t xml:space="preserve">Άνοιγμα των </w:t>
      </w:r>
      <w:r w:rsidRPr="00E01D61">
        <w:rPr>
          <w:rFonts w:ascii="Times New Roman" w:hAnsi="Times New Roman" w:cs="Times New Roman"/>
          <w:lang w:val="en-US"/>
        </w:rPr>
        <w:t>pdf</w:t>
      </w:r>
      <w:r w:rsidRPr="00E01D61">
        <w:rPr>
          <w:rFonts w:ascii="Times New Roman" w:hAnsi="Times New Roman" w:cs="Times New Roman"/>
        </w:rPr>
        <w:t xml:space="preserve"> που αποθηκεύσαμε στη βιβλιοθήκη μας και καταχώρησή τους στο </w:t>
      </w:r>
      <w:r w:rsidRPr="00E01D61">
        <w:rPr>
          <w:rFonts w:ascii="Times New Roman" w:hAnsi="Times New Roman" w:cs="Times New Roman"/>
          <w:lang w:val="en-US"/>
        </w:rPr>
        <w:t>Zotero</w:t>
      </w:r>
      <w:r w:rsidRPr="00E01D61">
        <w:rPr>
          <w:rFonts w:ascii="Times New Roman" w:hAnsi="Times New Roman" w:cs="Times New Roman"/>
        </w:rPr>
        <w:t>.</w:t>
      </w:r>
    </w:p>
    <w:p w14:paraId="67AA49C5" w14:textId="55C9E8A7" w:rsidR="00721CCF" w:rsidRPr="00E01D61" w:rsidRDefault="00577102"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418DA98B" wp14:editId="4E8B5E48">
            <wp:extent cx="5622933" cy="28956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50418" cy="2909754"/>
                    </a:xfrm>
                    <a:prstGeom prst="rect">
                      <a:avLst/>
                    </a:prstGeom>
                    <a:noFill/>
                    <a:ln>
                      <a:noFill/>
                    </a:ln>
                  </pic:spPr>
                </pic:pic>
              </a:graphicData>
            </a:graphic>
          </wp:inline>
        </w:drawing>
      </w:r>
    </w:p>
    <w:p w14:paraId="3DEF35B2" w14:textId="77777777" w:rsidR="00577102" w:rsidRPr="00E01D61" w:rsidRDefault="00577102" w:rsidP="00E01D61">
      <w:pPr>
        <w:spacing w:line="360" w:lineRule="auto"/>
        <w:rPr>
          <w:rFonts w:ascii="Times New Roman" w:hAnsi="Times New Roman" w:cs="Times New Roman"/>
        </w:rPr>
      </w:pPr>
    </w:p>
    <w:p w14:paraId="04A84D6C" w14:textId="630EB4BE" w:rsidR="00577102" w:rsidRPr="00E01D61" w:rsidRDefault="00577102"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02F64C93" wp14:editId="43B357EE">
            <wp:extent cx="5600700" cy="3006105"/>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637461" cy="3025836"/>
                    </a:xfrm>
                    <a:prstGeom prst="rect">
                      <a:avLst/>
                    </a:prstGeom>
                    <a:noFill/>
                    <a:ln>
                      <a:noFill/>
                    </a:ln>
                  </pic:spPr>
                </pic:pic>
              </a:graphicData>
            </a:graphic>
          </wp:inline>
        </w:drawing>
      </w:r>
    </w:p>
    <w:p w14:paraId="4798A99F" w14:textId="7082098A" w:rsidR="009D5B8A" w:rsidRPr="00E01D61" w:rsidRDefault="00037C3E" w:rsidP="00E01D61">
      <w:pPr>
        <w:spacing w:line="360" w:lineRule="auto"/>
        <w:rPr>
          <w:rFonts w:ascii="Times New Roman" w:hAnsi="Times New Roman" w:cs="Times New Roman"/>
        </w:rPr>
      </w:pPr>
      <w:r w:rsidRPr="00E01D61">
        <w:rPr>
          <w:rFonts w:ascii="Times New Roman" w:hAnsi="Times New Roman" w:cs="Times New Roman"/>
        </w:rPr>
        <w:lastRenderedPageBreak/>
        <w:t>Βήμα 5</w:t>
      </w:r>
      <w:r w:rsidRPr="00E01D61">
        <w:rPr>
          <w:rFonts w:ascii="Times New Roman" w:hAnsi="Times New Roman" w:cs="Times New Roman"/>
          <w:vertAlign w:val="superscript"/>
        </w:rPr>
        <w:t>ο</w:t>
      </w:r>
      <w:r w:rsidRPr="00E01D61">
        <w:rPr>
          <w:rFonts w:ascii="Times New Roman" w:hAnsi="Times New Roman" w:cs="Times New Roman"/>
        </w:rPr>
        <w:t>:</w:t>
      </w:r>
      <w:r w:rsidR="00250B1D" w:rsidRPr="00E01D61">
        <w:rPr>
          <w:rFonts w:ascii="Times New Roman" w:hAnsi="Times New Roman" w:cs="Times New Roman"/>
        </w:rPr>
        <w:t xml:space="preserve"> Μελέτη των άρθρων.</w:t>
      </w:r>
    </w:p>
    <w:p w14:paraId="5D88F268" w14:textId="39EA6719" w:rsidR="009D5B8A" w:rsidRPr="00E01D61" w:rsidRDefault="00037C3E" w:rsidP="00E01D61">
      <w:pPr>
        <w:spacing w:line="360" w:lineRule="auto"/>
        <w:rPr>
          <w:rFonts w:ascii="Times New Roman" w:hAnsi="Times New Roman" w:cs="Times New Roman"/>
        </w:rPr>
      </w:pPr>
      <w:r w:rsidRPr="00E01D61">
        <w:rPr>
          <w:rFonts w:ascii="Times New Roman" w:hAnsi="Times New Roman" w:cs="Times New Roman"/>
        </w:rPr>
        <w:t>Βήμα 6</w:t>
      </w:r>
      <w:r w:rsidRPr="00E01D61">
        <w:rPr>
          <w:rFonts w:ascii="Times New Roman" w:hAnsi="Times New Roman" w:cs="Times New Roman"/>
          <w:vertAlign w:val="superscript"/>
        </w:rPr>
        <w:t>ο</w:t>
      </w:r>
      <w:r w:rsidRPr="00E01D61">
        <w:rPr>
          <w:rFonts w:ascii="Times New Roman" w:hAnsi="Times New Roman" w:cs="Times New Roman"/>
        </w:rPr>
        <w:t>:</w:t>
      </w:r>
      <w:r w:rsidR="00250B1D" w:rsidRPr="00E01D61">
        <w:rPr>
          <w:rFonts w:ascii="Times New Roman" w:hAnsi="Times New Roman" w:cs="Times New Roman"/>
        </w:rPr>
        <w:t xml:space="preserve"> Κριτική παρουσίαση του περιεχομένου τους.</w:t>
      </w:r>
    </w:p>
    <w:p w14:paraId="61FBEC55" w14:textId="3D2BB620" w:rsidR="009D5B8A" w:rsidRPr="00E01D61" w:rsidRDefault="00250B1D" w:rsidP="00E01D61">
      <w:pPr>
        <w:spacing w:line="360" w:lineRule="auto"/>
        <w:rPr>
          <w:rFonts w:ascii="Times New Roman" w:hAnsi="Times New Roman" w:cs="Times New Roman"/>
        </w:rPr>
      </w:pPr>
      <w:r w:rsidRPr="00E01D61">
        <w:rPr>
          <w:rFonts w:ascii="Times New Roman" w:hAnsi="Times New Roman" w:cs="Times New Roman"/>
        </w:rPr>
        <w:t>Βήμα 7</w:t>
      </w:r>
      <w:r w:rsidRPr="00E01D61">
        <w:rPr>
          <w:rFonts w:ascii="Times New Roman" w:hAnsi="Times New Roman" w:cs="Times New Roman"/>
          <w:vertAlign w:val="superscript"/>
        </w:rPr>
        <w:t>ο</w:t>
      </w:r>
      <w:r w:rsidR="000F5388" w:rsidRPr="00E01D61">
        <w:rPr>
          <w:rFonts w:ascii="Times New Roman" w:hAnsi="Times New Roman" w:cs="Times New Roman"/>
          <w:vertAlign w:val="superscript"/>
        </w:rPr>
        <w:t xml:space="preserve">  </w:t>
      </w:r>
      <w:r w:rsidR="000F5388" w:rsidRPr="00E01D61">
        <w:rPr>
          <w:rFonts w:ascii="Times New Roman" w:hAnsi="Times New Roman" w:cs="Times New Roman"/>
        </w:rPr>
        <w:t>και τελευταίο</w:t>
      </w:r>
      <w:r w:rsidRPr="00E01D61">
        <w:rPr>
          <w:rFonts w:ascii="Times New Roman" w:hAnsi="Times New Roman" w:cs="Times New Roman"/>
        </w:rPr>
        <w:t xml:space="preserve">: Εισαγωγή βιβλιογραφικής ανασκόπησης με τη χρήση του </w:t>
      </w:r>
      <w:r w:rsidRPr="00E01D61">
        <w:rPr>
          <w:rFonts w:ascii="Times New Roman" w:hAnsi="Times New Roman" w:cs="Times New Roman"/>
          <w:lang w:val="en-US"/>
        </w:rPr>
        <w:t>Zotero</w:t>
      </w:r>
      <w:r w:rsidRPr="00E01D61">
        <w:rPr>
          <w:rFonts w:ascii="Times New Roman" w:hAnsi="Times New Roman" w:cs="Times New Roman"/>
        </w:rPr>
        <w:t>.</w:t>
      </w:r>
    </w:p>
    <w:p w14:paraId="3FF9ABEE" w14:textId="0E9F4D53" w:rsidR="009D5B8A" w:rsidRPr="00E01D61" w:rsidRDefault="009D5B8A"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6D22E37A" wp14:editId="6C766AB4">
            <wp:extent cx="5615940" cy="909181"/>
            <wp:effectExtent l="0" t="0" r="381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36051" cy="912437"/>
                    </a:xfrm>
                    <a:prstGeom prst="rect">
                      <a:avLst/>
                    </a:prstGeom>
                    <a:noFill/>
                    <a:ln>
                      <a:noFill/>
                    </a:ln>
                  </pic:spPr>
                </pic:pic>
              </a:graphicData>
            </a:graphic>
          </wp:inline>
        </w:drawing>
      </w:r>
    </w:p>
    <w:p w14:paraId="0BF2EE3E" w14:textId="77777777" w:rsidR="000F5388" w:rsidRPr="00E01D61" w:rsidRDefault="000F5388" w:rsidP="00E01D61">
      <w:pPr>
        <w:spacing w:line="360" w:lineRule="auto"/>
        <w:rPr>
          <w:rFonts w:ascii="Times New Roman" w:hAnsi="Times New Roman" w:cs="Times New Roman"/>
          <w:noProof/>
        </w:rPr>
      </w:pPr>
    </w:p>
    <w:p w14:paraId="10661EE1" w14:textId="48BCBEDD" w:rsidR="000F5388" w:rsidRPr="00E01D61" w:rsidRDefault="000F5388"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16F33946" wp14:editId="2E3DBB67">
            <wp:extent cx="5140726" cy="534670"/>
            <wp:effectExtent l="0" t="0" r="317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6950" cy="548838"/>
                    </a:xfrm>
                    <a:prstGeom prst="rect">
                      <a:avLst/>
                    </a:prstGeom>
                    <a:noFill/>
                    <a:ln>
                      <a:noFill/>
                    </a:ln>
                  </pic:spPr>
                </pic:pic>
              </a:graphicData>
            </a:graphic>
          </wp:inline>
        </w:drawing>
      </w:r>
    </w:p>
    <w:p w14:paraId="04CC032F" w14:textId="77777777" w:rsidR="000F5388" w:rsidRPr="00E01D61" w:rsidRDefault="000F5388" w:rsidP="00E01D61">
      <w:pPr>
        <w:spacing w:line="360" w:lineRule="auto"/>
        <w:rPr>
          <w:rFonts w:ascii="Times New Roman" w:hAnsi="Times New Roman" w:cs="Times New Roman"/>
        </w:rPr>
      </w:pPr>
    </w:p>
    <w:p w14:paraId="6C66636D" w14:textId="01AA7EB8" w:rsidR="000F5388" w:rsidRPr="00E01D61" w:rsidRDefault="000F5388"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29FD6A5B" wp14:editId="5717571F">
            <wp:extent cx="5143500" cy="71204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191117" cy="718633"/>
                    </a:xfrm>
                    <a:prstGeom prst="rect">
                      <a:avLst/>
                    </a:prstGeom>
                    <a:noFill/>
                    <a:ln>
                      <a:noFill/>
                    </a:ln>
                  </pic:spPr>
                </pic:pic>
              </a:graphicData>
            </a:graphic>
          </wp:inline>
        </w:drawing>
      </w:r>
    </w:p>
    <w:p w14:paraId="28726C98" w14:textId="77777777" w:rsidR="000F5388" w:rsidRPr="00E01D61" w:rsidRDefault="000F5388" w:rsidP="00E01D61">
      <w:pPr>
        <w:spacing w:line="360" w:lineRule="auto"/>
        <w:rPr>
          <w:rFonts w:ascii="Times New Roman" w:hAnsi="Times New Roman" w:cs="Times New Roman"/>
        </w:rPr>
      </w:pPr>
    </w:p>
    <w:p w14:paraId="687A91B6" w14:textId="506B1542" w:rsidR="000F5388" w:rsidRPr="00E01D61" w:rsidRDefault="000F5388"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5249EE8F" wp14:editId="4ACEBD07">
            <wp:extent cx="4739640" cy="3541564"/>
            <wp:effectExtent l="0" t="0" r="381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45572" cy="3545996"/>
                    </a:xfrm>
                    <a:prstGeom prst="rect">
                      <a:avLst/>
                    </a:prstGeom>
                    <a:noFill/>
                    <a:ln>
                      <a:noFill/>
                    </a:ln>
                  </pic:spPr>
                </pic:pic>
              </a:graphicData>
            </a:graphic>
          </wp:inline>
        </w:drawing>
      </w:r>
    </w:p>
    <w:p w14:paraId="371B536D" w14:textId="77777777" w:rsidR="000F5388" w:rsidRPr="00E01D61" w:rsidRDefault="000F5388" w:rsidP="00E01D61">
      <w:pPr>
        <w:spacing w:line="360" w:lineRule="auto"/>
        <w:rPr>
          <w:rFonts w:ascii="Times New Roman" w:hAnsi="Times New Roman" w:cs="Times New Roman"/>
        </w:rPr>
      </w:pPr>
    </w:p>
    <w:p w14:paraId="27723AFE" w14:textId="114B22AE" w:rsidR="000F5388" w:rsidRPr="00E01D61" w:rsidRDefault="000F5388"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339FFE23" wp14:editId="46AE7037">
            <wp:extent cx="5486400" cy="86579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597579" cy="883339"/>
                    </a:xfrm>
                    <a:prstGeom prst="rect">
                      <a:avLst/>
                    </a:prstGeom>
                    <a:noFill/>
                    <a:ln>
                      <a:noFill/>
                    </a:ln>
                  </pic:spPr>
                </pic:pic>
              </a:graphicData>
            </a:graphic>
          </wp:inline>
        </w:drawing>
      </w:r>
    </w:p>
    <w:p w14:paraId="7B1A7995" w14:textId="21A2C73E" w:rsidR="000F5388" w:rsidRPr="00E01D61" w:rsidRDefault="000F5388" w:rsidP="00E01D61">
      <w:pPr>
        <w:spacing w:line="360" w:lineRule="auto"/>
        <w:jc w:val="center"/>
        <w:rPr>
          <w:rFonts w:ascii="Times New Roman" w:hAnsi="Times New Roman" w:cs="Times New Roman"/>
        </w:rPr>
      </w:pPr>
      <w:r w:rsidRPr="00E01D61">
        <w:rPr>
          <w:rFonts w:ascii="Times New Roman" w:hAnsi="Times New Roman" w:cs="Times New Roman"/>
          <w:noProof/>
        </w:rPr>
        <w:lastRenderedPageBreak/>
        <w:drawing>
          <wp:inline distT="0" distB="0" distL="0" distR="0" wp14:anchorId="6586FFB4" wp14:editId="2A09FB73">
            <wp:extent cx="5463540" cy="3245465"/>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74956" cy="3252246"/>
                    </a:xfrm>
                    <a:prstGeom prst="rect">
                      <a:avLst/>
                    </a:prstGeom>
                    <a:noFill/>
                    <a:ln>
                      <a:noFill/>
                    </a:ln>
                  </pic:spPr>
                </pic:pic>
              </a:graphicData>
            </a:graphic>
          </wp:inline>
        </w:drawing>
      </w:r>
    </w:p>
    <w:p w14:paraId="76D2D3E3" w14:textId="77777777" w:rsidR="00A91003" w:rsidRPr="00E01D61" w:rsidRDefault="00A91003" w:rsidP="00E01D61">
      <w:pPr>
        <w:spacing w:line="360" w:lineRule="auto"/>
        <w:jc w:val="center"/>
        <w:rPr>
          <w:rFonts w:ascii="Times New Roman" w:hAnsi="Times New Roman" w:cs="Times New Roman"/>
          <w:u w:val="single"/>
        </w:rPr>
      </w:pPr>
    </w:p>
    <w:p w14:paraId="7CC26396" w14:textId="42594C59" w:rsidR="000F5388" w:rsidRPr="00E01D61" w:rsidRDefault="00B7318F" w:rsidP="00E01D61">
      <w:pPr>
        <w:spacing w:line="360" w:lineRule="auto"/>
        <w:rPr>
          <w:rFonts w:ascii="Times New Roman" w:hAnsi="Times New Roman" w:cs="Times New Roman"/>
          <w:u w:val="single"/>
          <w:lang w:val="en-US"/>
        </w:rPr>
      </w:pPr>
      <w:r w:rsidRPr="00E01D61">
        <w:rPr>
          <w:rFonts w:ascii="Times New Roman" w:hAnsi="Times New Roman" w:cs="Times New Roman"/>
          <w:u w:val="single"/>
        </w:rPr>
        <w:t>Τελικ</w:t>
      </w:r>
      <w:r w:rsidR="00A91003" w:rsidRPr="00E01D61">
        <w:rPr>
          <w:rFonts w:ascii="Times New Roman" w:hAnsi="Times New Roman" w:cs="Times New Roman"/>
          <w:u w:val="single"/>
        </w:rPr>
        <w:t>ό αποτέλεσμα</w:t>
      </w:r>
      <w:r w:rsidR="00A91003" w:rsidRPr="00E01D61">
        <w:rPr>
          <w:rFonts w:ascii="Times New Roman" w:hAnsi="Times New Roman" w:cs="Times New Roman"/>
          <w:u w:val="single"/>
          <w:lang w:val="en-US"/>
        </w:rPr>
        <w:t>:</w:t>
      </w:r>
    </w:p>
    <w:p w14:paraId="0F2143D9" w14:textId="1A45FBA1" w:rsidR="000F5388" w:rsidRPr="00E01D61" w:rsidRDefault="000F5388" w:rsidP="00E01D61">
      <w:pPr>
        <w:spacing w:line="360" w:lineRule="auto"/>
        <w:jc w:val="center"/>
        <w:rPr>
          <w:rFonts w:ascii="Times New Roman" w:hAnsi="Times New Roman" w:cs="Times New Roman"/>
        </w:rPr>
      </w:pPr>
      <w:r w:rsidRPr="00E01D61">
        <w:rPr>
          <w:rFonts w:ascii="Times New Roman" w:hAnsi="Times New Roman" w:cs="Times New Roman"/>
          <w:noProof/>
        </w:rPr>
        <w:drawing>
          <wp:inline distT="0" distB="0" distL="0" distR="0" wp14:anchorId="4B12C2AC" wp14:editId="788DCF64">
            <wp:extent cx="3878580" cy="5028466"/>
            <wp:effectExtent l="0" t="0" r="762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916968" cy="5078235"/>
                    </a:xfrm>
                    <a:prstGeom prst="rect">
                      <a:avLst/>
                    </a:prstGeom>
                  </pic:spPr>
                </pic:pic>
              </a:graphicData>
            </a:graphic>
          </wp:inline>
        </w:drawing>
      </w:r>
    </w:p>
    <w:p w14:paraId="2744BE3F" w14:textId="19F254EE" w:rsidR="00EE71DA" w:rsidRPr="00E01D61" w:rsidRDefault="008C33C3" w:rsidP="00E01D61">
      <w:pPr>
        <w:spacing w:line="360" w:lineRule="auto"/>
        <w:rPr>
          <w:rFonts w:ascii="Times New Roman" w:hAnsi="Times New Roman" w:cs="Times New Roman"/>
        </w:rPr>
      </w:pPr>
      <w:r w:rsidRPr="00E01D61">
        <w:rPr>
          <w:rFonts w:ascii="Times New Roman" w:hAnsi="Times New Roman" w:cs="Times New Roman"/>
        </w:rPr>
        <w:lastRenderedPageBreak/>
        <w:t>Στιγμιότυπο οθόνης</w:t>
      </w:r>
      <w:r w:rsidR="00EE71DA" w:rsidRPr="00E01D61">
        <w:rPr>
          <w:rFonts w:ascii="Times New Roman" w:hAnsi="Times New Roman" w:cs="Times New Roman"/>
        </w:rPr>
        <w:t xml:space="preserve"> από το αρχείο που </w:t>
      </w:r>
      <w:r w:rsidR="00971EB1" w:rsidRPr="00E01D61">
        <w:rPr>
          <w:rFonts w:ascii="Times New Roman" w:hAnsi="Times New Roman" w:cs="Times New Roman"/>
          <w:color w:val="000000"/>
        </w:rPr>
        <w:t xml:space="preserve">εξηγάγαμε </w:t>
      </w:r>
      <w:r w:rsidR="00EE71DA" w:rsidRPr="00E01D61">
        <w:rPr>
          <w:rFonts w:ascii="Times New Roman" w:hAnsi="Times New Roman" w:cs="Times New Roman"/>
        </w:rPr>
        <w:t xml:space="preserve">από τη βιβλιοθήκη μας στο </w:t>
      </w:r>
      <w:r w:rsidR="00EE71DA" w:rsidRPr="00E01D61">
        <w:rPr>
          <w:rFonts w:ascii="Times New Roman" w:hAnsi="Times New Roman" w:cs="Times New Roman"/>
          <w:lang w:val="en-US"/>
        </w:rPr>
        <w:t>Google</w:t>
      </w:r>
      <w:r w:rsidR="00EE71DA" w:rsidRPr="00E01D61">
        <w:rPr>
          <w:rFonts w:ascii="Times New Roman" w:hAnsi="Times New Roman" w:cs="Times New Roman"/>
        </w:rPr>
        <w:t xml:space="preserve"> </w:t>
      </w:r>
      <w:r w:rsidR="00EE71DA" w:rsidRPr="00E01D61">
        <w:rPr>
          <w:rFonts w:ascii="Times New Roman" w:hAnsi="Times New Roman" w:cs="Times New Roman"/>
          <w:lang w:val="en-US"/>
        </w:rPr>
        <w:t>Scholar</w:t>
      </w:r>
      <w:r w:rsidR="00EE71DA" w:rsidRPr="00E01D61">
        <w:rPr>
          <w:rFonts w:ascii="Times New Roman" w:hAnsi="Times New Roman" w:cs="Times New Roman"/>
        </w:rPr>
        <w:t>:</w:t>
      </w:r>
    </w:p>
    <w:p w14:paraId="189E18B3" w14:textId="04264207" w:rsidR="00F36ADF" w:rsidRPr="00E01D61" w:rsidRDefault="00F36ADF" w:rsidP="00E01D61">
      <w:pPr>
        <w:spacing w:line="360" w:lineRule="auto"/>
        <w:rPr>
          <w:rFonts w:ascii="Times New Roman" w:hAnsi="Times New Roman" w:cs="Times New Roman"/>
        </w:rPr>
      </w:pPr>
    </w:p>
    <w:p w14:paraId="4ABFC675" w14:textId="4F108AB3" w:rsidR="00F36ADF" w:rsidRPr="00E01D61" w:rsidRDefault="00F36ADF" w:rsidP="00E01D61">
      <w:pPr>
        <w:spacing w:line="360" w:lineRule="auto"/>
        <w:rPr>
          <w:rFonts w:ascii="Times New Roman" w:hAnsi="Times New Roman" w:cs="Times New Roman"/>
        </w:rPr>
      </w:pPr>
      <w:r w:rsidRPr="00E01D61">
        <w:rPr>
          <w:rFonts w:ascii="Times New Roman" w:hAnsi="Times New Roman" w:cs="Times New Roman"/>
          <w:noProof/>
        </w:rPr>
        <w:drawing>
          <wp:inline distT="0" distB="0" distL="0" distR="0" wp14:anchorId="521ED72F" wp14:editId="6A468D37">
            <wp:extent cx="6118860" cy="9296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8860" cy="929640"/>
                    </a:xfrm>
                    <a:prstGeom prst="rect">
                      <a:avLst/>
                    </a:prstGeom>
                    <a:noFill/>
                    <a:ln>
                      <a:noFill/>
                    </a:ln>
                  </pic:spPr>
                </pic:pic>
              </a:graphicData>
            </a:graphic>
          </wp:inline>
        </w:drawing>
      </w:r>
    </w:p>
    <w:p w14:paraId="48A5DADB" w14:textId="1DC9D7A1" w:rsidR="00F36ADF" w:rsidRPr="00E01D61" w:rsidRDefault="00F36ADF" w:rsidP="00E01D61">
      <w:pPr>
        <w:spacing w:line="360" w:lineRule="auto"/>
        <w:rPr>
          <w:rFonts w:ascii="Times New Roman" w:hAnsi="Times New Roman" w:cs="Times New Roman"/>
        </w:rPr>
      </w:pPr>
    </w:p>
    <w:p w14:paraId="63620DAF" w14:textId="1E03B12D" w:rsidR="00F36ADF" w:rsidRPr="00E01D61" w:rsidRDefault="00F36ADF" w:rsidP="00E01D61">
      <w:pPr>
        <w:spacing w:line="360" w:lineRule="auto"/>
        <w:rPr>
          <w:rFonts w:ascii="Times New Roman" w:hAnsi="Times New Roman" w:cs="Times New Roman"/>
        </w:rPr>
      </w:pPr>
    </w:p>
    <w:sectPr w:rsidR="00F36ADF" w:rsidRPr="00E01D61">
      <w:type w:val="continuous"/>
      <w:pgSz w:w="11909" w:h="16834"/>
      <w:pgMar w:top="1134" w:right="1134" w:bottom="1480" w:left="1134" w:header="720" w:footer="1134"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E88F2" w14:textId="77777777" w:rsidR="00DD76CF" w:rsidRDefault="00DD76CF">
      <w:r>
        <w:separator/>
      </w:r>
    </w:p>
  </w:endnote>
  <w:endnote w:type="continuationSeparator" w:id="0">
    <w:p w14:paraId="23B9564A" w14:textId="77777777" w:rsidR="00DD76CF" w:rsidRDefault="00DD76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Liberation Serif">
    <w:altName w:val="Times New Roman"/>
    <w:charset w:val="00"/>
    <w:family w:val="roman"/>
    <w:pitch w:val="variable"/>
  </w:font>
  <w:font w:name="Lohit Devanagari">
    <w:altName w:val="Calibri"/>
    <w:charset w:val="00"/>
    <w:family w:val="auto"/>
    <w:pitch w:val="variable"/>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Noto Serif CJK SC">
    <w:altName w:val="Calibri"/>
    <w:charset w:val="00"/>
    <w:family w:val="auto"/>
    <w:pitch w:val="variable"/>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7245268"/>
      <w:docPartObj>
        <w:docPartGallery w:val="Page Numbers (Bottom of Page)"/>
        <w:docPartUnique/>
      </w:docPartObj>
    </w:sdtPr>
    <w:sdtEndPr/>
    <w:sdtContent>
      <w:p w14:paraId="1DDC6A5B" w14:textId="77777777" w:rsidR="00BA4A13" w:rsidRDefault="00BA4A13">
        <w:pPr>
          <w:pStyle w:val="Footer"/>
          <w:jc w:val="right"/>
        </w:pPr>
        <w:r>
          <w:fldChar w:fldCharType="begin"/>
        </w:r>
        <w:r>
          <w:instrText>PAGE   \* MERGEFORMAT</w:instrText>
        </w:r>
        <w:r>
          <w:fldChar w:fldCharType="separate"/>
        </w:r>
        <w:r>
          <w:t>2</w:t>
        </w:r>
        <w:r>
          <w:fldChar w:fldCharType="end"/>
        </w:r>
      </w:p>
    </w:sdtContent>
  </w:sdt>
  <w:p w14:paraId="2BE8D53D" w14:textId="77777777" w:rsidR="00690EAE" w:rsidRDefault="00DD76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D067B3" w14:textId="77777777" w:rsidR="00DD76CF" w:rsidRDefault="00DD76CF">
      <w:r>
        <w:separator/>
      </w:r>
    </w:p>
  </w:footnote>
  <w:footnote w:type="continuationSeparator" w:id="0">
    <w:p w14:paraId="2B95564F" w14:textId="77777777" w:rsidR="00DD76CF" w:rsidRDefault="00DD76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0" type="#_x0000_t75" alt="Lock" style="width:8.4pt;height:10.2pt;visibility:visible"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" o:bullet="t">
        <v:imagedata r:id="rId1" o:title="" cropbottom="-649f" cropleft="-11660f" cropright="-4825f"/>
      </v:shape>
    </w:pict>
  </w:numPicBullet>
  <w:numPicBullet w:numPicBulletId="1">
    <w:pict>
      <v:shape id="_x0000_i1071" type="#_x0000_t75" alt="Lock" style="width:1in;height:1in;visibility:visible;mso-wrap-style:square" o:bullet="t">
        <v:imagedata r:id="rId2" o:title="Lock"/>
      </v:shape>
    </w:pict>
  </w:numPicBullet>
  <w:abstractNum w:abstractNumId="0" w15:restartNumberingAfterBreak="0">
    <w:nsid w:val="20FA52FB"/>
    <w:multiLevelType w:val="hybridMultilevel"/>
    <w:tmpl w:val="465A74C2"/>
    <w:lvl w:ilvl="0" w:tplc="95485514">
      <w:start w:val="1"/>
      <w:numFmt w:val="bullet"/>
      <w:lvlText w:val=""/>
      <w:lvlPicBulletId w:val="1"/>
      <w:lvlJc w:val="left"/>
      <w:pPr>
        <w:tabs>
          <w:tab w:val="num" w:pos="720"/>
        </w:tabs>
        <w:ind w:left="720" w:hanging="360"/>
      </w:pPr>
      <w:rPr>
        <w:rFonts w:ascii="Symbol" w:hAnsi="Symbol" w:hint="default"/>
      </w:rPr>
    </w:lvl>
    <w:lvl w:ilvl="1" w:tplc="5A6075A2" w:tentative="1">
      <w:start w:val="1"/>
      <w:numFmt w:val="bullet"/>
      <w:lvlText w:val=""/>
      <w:lvlJc w:val="left"/>
      <w:pPr>
        <w:tabs>
          <w:tab w:val="num" w:pos="1440"/>
        </w:tabs>
        <w:ind w:left="1440" w:hanging="360"/>
      </w:pPr>
      <w:rPr>
        <w:rFonts w:ascii="Symbol" w:hAnsi="Symbol" w:hint="default"/>
      </w:rPr>
    </w:lvl>
    <w:lvl w:ilvl="2" w:tplc="23781588" w:tentative="1">
      <w:start w:val="1"/>
      <w:numFmt w:val="bullet"/>
      <w:lvlText w:val=""/>
      <w:lvlJc w:val="left"/>
      <w:pPr>
        <w:tabs>
          <w:tab w:val="num" w:pos="2160"/>
        </w:tabs>
        <w:ind w:left="2160" w:hanging="360"/>
      </w:pPr>
      <w:rPr>
        <w:rFonts w:ascii="Symbol" w:hAnsi="Symbol" w:hint="default"/>
      </w:rPr>
    </w:lvl>
    <w:lvl w:ilvl="3" w:tplc="72049FBC" w:tentative="1">
      <w:start w:val="1"/>
      <w:numFmt w:val="bullet"/>
      <w:lvlText w:val=""/>
      <w:lvlJc w:val="left"/>
      <w:pPr>
        <w:tabs>
          <w:tab w:val="num" w:pos="2880"/>
        </w:tabs>
        <w:ind w:left="2880" w:hanging="360"/>
      </w:pPr>
      <w:rPr>
        <w:rFonts w:ascii="Symbol" w:hAnsi="Symbol" w:hint="default"/>
      </w:rPr>
    </w:lvl>
    <w:lvl w:ilvl="4" w:tplc="8FDA2E76" w:tentative="1">
      <w:start w:val="1"/>
      <w:numFmt w:val="bullet"/>
      <w:lvlText w:val=""/>
      <w:lvlJc w:val="left"/>
      <w:pPr>
        <w:tabs>
          <w:tab w:val="num" w:pos="3600"/>
        </w:tabs>
        <w:ind w:left="3600" w:hanging="360"/>
      </w:pPr>
      <w:rPr>
        <w:rFonts w:ascii="Symbol" w:hAnsi="Symbol" w:hint="default"/>
      </w:rPr>
    </w:lvl>
    <w:lvl w:ilvl="5" w:tplc="EB50E60C" w:tentative="1">
      <w:start w:val="1"/>
      <w:numFmt w:val="bullet"/>
      <w:lvlText w:val=""/>
      <w:lvlJc w:val="left"/>
      <w:pPr>
        <w:tabs>
          <w:tab w:val="num" w:pos="4320"/>
        </w:tabs>
        <w:ind w:left="4320" w:hanging="360"/>
      </w:pPr>
      <w:rPr>
        <w:rFonts w:ascii="Symbol" w:hAnsi="Symbol" w:hint="default"/>
      </w:rPr>
    </w:lvl>
    <w:lvl w:ilvl="6" w:tplc="EDAA291E" w:tentative="1">
      <w:start w:val="1"/>
      <w:numFmt w:val="bullet"/>
      <w:lvlText w:val=""/>
      <w:lvlJc w:val="left"/>
      <w:pPr>
        <w:tabs>
          <w:tab w:val="num" w:pos="5040"/>
        </w:tabs>
        <w:ind w:left="5040" w:hanging="360"/>
      </w:pPr>
      <w:rPr>
        <w:rFonts w:ascii="Symbol" w:hAnsi="Symbol" w:hint="default"/>
      </w:rPr>
    </w:lvl>
    <w:lvl w:ilvl="7" w:tplc="C6008E5A" w:tentative="1">
      <w:start w:val="1"/>
      <w:numFmt w:val="bullet"/>
      <w:lvlText w:val=""/>
      <w:lvlJc w:val="left"/>
      <w:pPr>
        <w:tabs>
          <w:tab w:val="num" w:pos="5760"/>
        </w:tabs>
        <w:ind w:left="5760" w:hanging="360"/>
      </w:pPr>
      <w:rPr>
        <w:rFonts w:ascii="Symbol" w:hAnsi="Symbol" w:hint="default"/>
      </w:rPr>
    </w:lvl>
    <w:lvl w:ilvl="8" w:tplc="7BF84C98"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211D05B1"/>
    <w:multiLevelType w:val="hybridMultilevel"/>
    <w:tmpl w:val="5E52EF10"/>
    <w:lvl w:ilvl="0" w:tplc="62BAF98E">
      <w:start w:val="1"/>
      <w:numFmt w:val="decimal"/>
      <w:lvlText w:val="%1."/>
      <w:lvlJc w:val="left"/>
      <w:pPr>
        <w:ind w:left="720" w:hanging="360"/>
      </w:pPr>
      <w:rPr>
        <w:rFonts w:ascii="Liberation Serif" w:hAnsi="Liberation Serif" w:cs="Lohit Devanagari"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3CA5581C"/>
    <w:multiLevelType w:val="hybridMultilevel"/>
    <w:tmpl w:val="F4C48A0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42A45B96"/>
    <w:multiLevelType w:val="hybridMultilevel"/>
    <w:tmpl w:val="8AF2FD9E"/>
    <w:lvl w:ilvl="0" w:tplc="4B36ABA0">
      <w:start w:val="1"/>
      <w:numFmt w:val="bullet"/>
      <w:lvlText w:val=""/>
      <w:lvlPicBulletId w:val="0"/>
      <w:lvlJc w:val="left"/>
      <w:pPr>
        <w:tabs>
          <w:tab w:val="num" w:pos="720"/>
        </w:tabs>
        <w:ind w:left="720" w:hanging="360"/>
      </w:pPr>
      <w:rPr>
        <w:rFonts w:ascii="Symbol" w:hAnsi="Symbol" w:hint="default"/>
      </w:rPr>
    </w:lvl>
    <w:lvl w:ilvl="1" w:tplc="A58805DA" w:tentative="1">
      <w:start w:val="1"/>
      <w:numFmt w:val="bullet"/>
      <w:lvlText w:val=""/>
      <w:lvlJc w:val="left"/>
      <w:pPr>
        <w:tabs>
          <w:tab w:val="num" w:pos="1440"/>
        </w:tabs>
        <w:ind w:left="1440" w:hanging="360"/>
      </w:pPr>
      <w:rPr>
        <w:rFonts w:ascii="Symbol" w:hAnsi="Symbol" w:hint="default"/>
      </w:rPr>
    </w:lvl>
    <w:lvl w:ilvl="2" w:tplc="CCFC5A34" w:tentative="1">
      <w:start w:val="1"/>
      <w:numFmt w:val="bullet"/>
      <w:lvlText w:val=""/>
      <w:lvlJc w:val="left"/>
      <w:pPr>
        <w:tabs>
          <w:tab w:val="num" w:pos="2160"/>
        </w:tabs>
        <w:ind w:left="2160" w:hanging="360"/>
      </w:pPr>
      <w:rPr>
        <w:rFonts w:ascii="Symbol" w:hAnsi="Symbol" w:hint="default"/>
      </w:rPr>
    </w:lvl>
    <w:lvl w:ilvl="3" w:tplc="D52CBB14" w:tentative="1">
      <w:start w:val="1"/>
      <w:numFmt w:val="bullet"/>
      <w:lvlText w:val=""/>
      <w:lvlJc w:val="left"/>
      <w:pPr>
        <w:tabs>
          <w:tab w:val="num" w:pos="2880"/>
        </w:tabs>
        <w:ind w:left="2880" w:hanging="360"/>
      </w:pPr>
      <w:rPr>
        <w:rFonts w:ascii="Symbol" w:hAnsi="Symbol" w:hint="default"/>
      </w:rPr>
    </w:lvl>
    <w:lvl w:ilvl="4" w:tplc="6FDCDB80" w:tentative="1">
      <w:start w:val="1"/>
      <w:numFmt w:val="bullet"/>
      <w:lvlText w:val=""/>
      <w:lvlJc w:val="left"/>
      <w:pPr>
        <w:tabs>
          <w:tab w:val="num" w:pos="3600"/>
        </w:tabs>
        <w:ind w:left="3600" w:hanging="360"/>
      </w:pPr>
      <w:rPr>
        <w:rFonts w:ascii="Symbol" w:hAnsi="Symbol" w:hint="default"/>
      </w:rPr>
    </w:lvl>
    <w:lvl w:ilvl="5" w:tplc="7C844F90" w:tentative="1">
      <w:start w:val="1"/>
      <w:numFmt w:val="bullet"/>
      <w:lvlText w:val=""/>
      <w:lvlJc w:val="left"/>
      <w:pPr>
        <w:tabs>
          <w:tab w:val="num" w:pos="4320"/>
        </w:tabs>
        <w:ind w:left="4320" w:hanging="360"/>
      </w:pPr>
      <w:rPr>
        <w:rFonts w:ascii="Symbol" w:hAnsi="Symbol" w:hint="default"/>
      </w:rPr>
    </w:lvl>
    <w:lvl w:ilvl="6" w:tplc="DBE44108" w:tentative="1">
      <w:start w:val="1"/>
      <w:numFmt w:val="bullet"/>
      <w:lvlText w:val=""/>
      <w:lvlJc w:val="left"/>
      <w:pPr>
        <w:tabs>
          <w:tab w:val="num" w:pos="5040"/>
        </w:tabs>
        <w:ind w:left="5040" w:hanging="360"/>
      </w:pPr>
      <w:rPr>
        <w:rFonts w:ascii="Symbol" w:hAnsi="Symbol" w:hint="default"/>
      </w:rPr>
    </w:lvl>
    <w:lvl w:ilvl="7" w:tplc="3BDE0426" w:tentative="1">
      <w:start w:val="1"/>
      <w:numFmt w:val="bullet"/>
      <w:lvlText w:val=""/>
      <w:lvlJc w:val="left"/>
      <w:pPr>
        <w:tabs>
          <w:tab w:val="num" w:pos="5760"/>
        </w:tabs>
        <w:ind w:left="5760" w:hanging="360"/>
      </w:pPr>
      <w:rPr>
        <w:rFonts w:ascii="Symbol" w:hAnsi="Symbol" w:hint="default"/>
      </w:rPr>
    </w:lvl>
    <w:lvl w:ilvl="8" w:tplc="A92C9B88"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34E44B3"/>
    <w:multiLevelType w:val="hybridMultilevel"/>
    <w:tmpl w:val="97702D62"/>
    <w:lvl w:ilvl="0" w:tplc="A9A8283A">
      <w:start w:val="1"/>
      <w:numFmt w:val="decimal"/>
      <w:lvlText w:val="%1."/>
      <w:lvlJc w:val="left"/>
      <w:pPr>
        <w:ind w:left="720" w:hanging="360"/>
      </w:pPr>
      <w:rPr>
        <w:rFonts w:ascii="Liberation Serif" w:hAnsi="Liberation Serif" w:cs="Lohit Devanagari"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4B5425F8"/>
    <w:multiLevelType w:val="hybridMultilevel"/>
    <w:tmpl w:val="C9CC3A5E"/>
    <w:lvl w:ilvl="0" w:tplc="F2289FE0">
      <w:start w:val="1"/>
      <w:numFmt w:val="decimal"/>
      <w:lvlText w:val="%1."/>
      <w:lvlJc w:val="left"/>
      <w:pPr>
        <w:ind w:left="720" w:hanging="360"/>
      </w:pPr>
      <w:rPr>
        <w:rFonts w:ascii="Liberation Serif" w:hAnsi="Liberation Serif" w:cs="Lohit Devanagari"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5A6E6E0E"/>
    <w:multiLevelType w:val="hybridMultilevel"/>
    <w:tmpl w:val="D46A8F0A"/>
    <w:lvl w:ilvl="0" w:tplc="E35274D0">
      <w:start w:val="1"/>
      <w:numFmt w:val="bullet"/>
      <w:lvlText w:val=""/>
      <w:lvlPicBulletId w:val="0"/>
      <w:lvlJc w:val="left"/>
      <w:pPr>
        <w:tabs>
          <w:tab w:val="num" w:pos="720"/>
        </w:tabs>
        <w:ind w:left="720" w:hanging="360"/>
      </w:pPr>
      <w:rPr>
        <w:rFonts w:ascii="Symbol" w:hAnsi="Symbol" w:hint="default"/>
      </w:rPr>
    </w:lvl>
    <w:lvl w:ilvl="1" w:tplc="DF208B98" w:tentative="1">
      <w:start w:val="1"/>
      <w:numFmt w:val="bullet"/>
      <w:lvlText w:val=""/>
      <w:lvlJc w:val="left"/>
      <w:pPr>
        <w:tabs>
          <w:tab w:val="num" w:pos="1440"/>
        </w:tabs>
        <w:ind w:left="1440" w:hanging="360"/>
      </w:pPr>
      <w:rPr>
        <w:rFonts w:ascii="Symbol" w:hAnsi="Symbol" w:hint="default"/>
      </w:rPr>
    </w:lvl>
    <w:lvl w:ilvl="2" w:tplc="EC0E60E4" w:tentative="1">
      <w:start w:val="1"/>
      <w:numFmt w:val="bullet"/>
      <w:lvlText w:val=""/>
      <w:lvlJc w:val="left"/>
      <w:pPr>
        <w:tabs>
          <w:tab w:val="num" w:pos="2160"/>
        </w:tabs>
        <w:ind w:left="2160" w:hanging="360"/>
      </w:pPr>
      <w:rPr>
        <w:rFonts w:ascii="Symbol" w:hAnsi="Symbol" w:hint="default"/>
      </w:rPr>
    </w:lvl>
    <w:lvl w:ilvl="3" w:tplc="67467B24" w:tentative="1">
      <w:start w:val="1"/>
      <w:numFmt w:val="bullet"/>
      <w:lvlText w:val=""/>
      <w:lvlJc w:val="left"/>
      <w:pPr>
        <w:tabs>
          <w:tab w:val="num" w:pos="2880"/>
        </w:tabs>
        <w:ind w:left="2880" w:hanging="360"/>
      </w:pPr>
      <w:rPr>
        <w:rFonts w:ascii="Symbol" w:hAnsi="Symbol" w:hint="default"/>
      </w:rPr>
    </w:lvl>
    <w:lvl w:ilvl="4" w:tplc="8AF69BA8" w:tentative="1">
      <w:start w:val="1"/>
      <w:numFmt w:val="bullet"/>
      <w:lvlText w:val=""/>
      <w:lvlJc w:val="left"/>
      <w:pPr>
        <w:tabs>
          <w:tab w:val="num" w:pos="3600"/>
        </w:tabs>
        <w:ind w:left="3600" w:hanging="360"/>
      </w:pPr>
      <w:rPr>
        <w:rFonts w:ascii="Symbol" w:hAnsi="Symbol" w:hint="default"/>
      </w:rPr>
    </w:lvl>
    <w:lvl w:ilvl="5" w:tplc="E0FE12EC" w:tentative="1">
      <w:start w:val="1"/>
      <w:numFmt w:val="bullet"/>
      <w:lvlText w:val=""/>
      <w:lvlJc w:val="left"/>
      <w:pPr>
        <w:tabs>
          <w:tab w:val="num" w:pos="4320"/>
        </w:tabs>
        <w:ind w:left="4320" w:hanging="360"/>
      </w:pPr>
      <w:rPr>
        <w:rFonts w:ascii="Symbol" w:hAnsi="Symbol" w:hint="default"/>
      </w:rPr>
    </w:lvl>
    <w:lvl w:ilvl="6" w:tplc="4FC838E6" w:tentative="1">
      <w:start w:val="1"/>
      <w:numFmt w:val="bullet"/>
      <w:lvlText w:val=""/>
      <w:lvlJc w:val="left"/>
      <w:pPr>
        <w:tabs>
          <w:tab w:val="num" w:pos="5040"/>
        </w:tabs>
        <w:ind w:left="5040" w:hanging="360"/>
      </w:pPr>
      <w:rPr>
        <w:rFonts w:ascii="Symbol" w:hAnsi="Symbol" w:hint="default"/>
      </w:rPr>
    </w:lvl>
    <w:lvl w:ilvl="7" w:tplc="47FA9DD4" w:tentative="1">
      <w:start w:val="1"/>
      <w:numFmt w:val="bullet"/>
      <w:lvlText w:val=""/>
      <w:lvlJc w:val="left"/>
      <w:pPr>
        <w:tabs>
          <w:tab w:val="num" w:pos="5760"/>
        </w:tabs>
        <w:ind w:left="5760" w:hanging="360"/>
      </w:pPr>
      <w:rPr>
        <w:rFonts w:ascii="Symbol" w:hAnsi="Symbol" w:hint="default"/>
      </w:rPr>
    </w:lvl>
    <w:lvl w:ilvl="8" w:tplc="5394E4B2"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5AAB0CD3"/>
    <w:multiLevelType w:val="hybridMultilevel"/>
    <w:tmpl w:val="6CB4C40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8" w15:restartNumberingAfterBreak="0">
    <w:nsid w:val="69A10E76"/>
    <w:multiLevelType w:val="hybridMultilevel"/>
    <w:tmpl w:val="C7B886A6"/>
    <w:lvl w:ilvl="0" w:tplc="04080001">
      <w:start w:val="1"/>
      <w:numFmt w:val="bullet"/>
      <w:lvlText w:val=""/>
      <w:lvlJc w:val="left"/>
      <w:pPr>
        <w:ind w:left="360" w:hanging="360"/>
      </w:pPr>
      <w:rPr>
        <w:rFonts w:ascii="Symbol" w:hAnsi="Symbol" w:hint="default"/>
      </w:rPr>
    </w:lvl>
    <w:lvl w:ilvl="1" w:tplc="04080003" w:tentative="1">
      <w:start w:val="1"/>
      <w:numFmt w:val="bullet"/>
      <w:lvlText w:val="o"/>
      <w:lvlJc w:val="left"/>
      <w:pPr>
        <w:ind w:left="1080" w:hanging="360"/>
      </w:pPr>
      <w:rPr>
        <w:rFonts w:ascii="Courier New" w:hAnsi="Courier New" w:cs="Courier New" w:hint="default"/>
      </w:rPr>
    </w:lvl>
    <w:lvl w:ilvl="2" w:tplc="04080005" w:tentative="1">
      <w:start w:val="1"/>
      <w:numFmt w:val="bullet"/>
      <w:lvlText w:val=""/>
      <w:lvlJc w:val="left"/>
      <w:pPr>
        <w:ind w:left="1800" w:hanging="360"/>
      </w:pPr>
      <w:rPr>
        <w:rFonts w:ascii="Wingdings" w:hAnsi="Wingdings" w:hint="default"/>
      </w:rPr>
    </w:lvl>
    <w:lvl w:ilvl="3" w:tplc="04080001" w:tentative="1">
      <w:start w:val="1"/>
      <w:numFmt w:val="bullet"/>
      <w:lvlText w:val=""/>
      <w:lvlJc w:val="left"/>
      <w:pPr>
        <w:ind w:left="2520" w:hanging="360"/>
      </w:pPr>
      <w:rPr>
        <w:rFonts w:ascii="Symbol" w:hAnsi="Symbol" w:hint="default"/>
      </w:rPr>
    </w:lvl>
    <w:lvl w:ilvl="4" w:tplc="04080003">
      <w:start w:val="1"/>
      <w:numFmt w:val="bullet"/>
      <w:lvlText w:val="o"/>
      <w:lvlJc w:val="left"/>
      <w:pPr>
        <w:ind w:left="3240" w:hanging="360"/>
      </w:pPr>
      <w:rPr>
        <w:rFonts w:ascii="Courier New" w:hAnsi="Courier New" w:cs="Courier New" w:hint="default"/>
      </w:rPr>
    </w:lvl>
    <w:lvl w:ilvl="5" w:tplc="04080005">
      <w:start w:val="1"/>
      <w:numFmt w:val="bullet"/>
      <w:lvlText w:val=""/>
      <w:lvlJc w:val="left"/>
      <w:pPr>
        <w:ind w:left="3960" w:hanging="360"/>
      </w:pPr>
      <w:rPr>
        <w:rFonts w:ascii="Wingdings" w:hAnsi="Wingdings" w:hint="default"/>
      </w:rPr>
    </w:lvl>
    <w:lvl w:ilvl="6" w:tplc="04080001">
      <w:start w:val="1"/>
      <w:numFmt w:val="bullet"/>
      <w:lvlText w:val=""/>
      <w:lvlJc w:val="left"/>
      <w:pPr>
        <w:ind w:left="4680" w:hanging="360"/>
      </w:pPr>
      <w:rPr>
        <w:rFonts w:ascii="Symbol" w:hAnsi="Symbol" w:hint="default"/>
      </w:rPr>
    </w:lvl>
    <w:lvl w:ilvl="7" w:tplc="04080003" w:tentative="1">
      <w:start w:val="1"/>
      <w:numFmt w:val="bullet"/>
      <w:lvlText w:val="o"/>
      <w:lvlJc w:val="left"/>
      <w:pPr>
        <w:ind w:left="5400" w:hanging="360"/>
      </w:pPr>
      <w:rPr>
        <w:rFonts w:ascii="Courier New" w:hAnsi="Courier New" w:cs="Courier New" w:hint="default"/>
      </w:rPr>
    </w:lvl>
    <w:lvl w:ilvl="8" w:tplc="04080005" w:tentative="1">
      <w:start w:val="1"/>
      <w:numFmt w:val="bullet"/>
      <w:lvlText w:val=""/>
      <w:lvlJc w:val="left"/>
      <w:pPr>
        <w:ind w:left="6120" w:hanging="360"/>
      </w:pPr>
      <w:rPr>
        <w:rFonts w:ascii="Wingdings" w:hAnsi="Wingdings" w:hint="default"/>
      </w:rPr>
    </w:lvl>
  </w:abstractNum>
  <w:abstractNum w:abstractNumId="9" w15:restartNumberingAfterBreak="0">
    <w:nsid w:val="6C350824"/>
    <w:multiLevelType w:val="hybridMultilevel"/>
    <w:tmpl w:val="D9B80C04"/>
    <w:lvl w:ilvl="0" w:tplc="61BE49C8">
      <w:start w:val="1"/>
      <w:numFmt w:val="bullet"/>
      <w:lvlText w:val=""/>
      <w:lvlPicBulletId w:val="1"/>
      <w:lvlJc w:val="left"/>
      <w:pPr>
        <w:tabs>
          <w:tab w:val="num" w:pos="720"/>
        </w:tabs>
        <w:ind w:left="720" w:hanging="360"/>
      </w:pPr>
      <w:rPr>
        <w:rFonts w:ascii="Symbol" w:hAnsi="Symbol" w:hint="default"/>
      </w:rPr>
    </w:lvl>
    <w:lvl w:ilvl="1" w:tplc="DA4C4972" w:tentative="1">
      <w:start w:val="1"/>
      <w:numFmt w:val="bullet"/>
      <w:lvlText w:val=""/>
      <w:lvlJc w:val="left"/>
      <w:pPr>
        <w:tabs>
          <w:tab w:val="num" w:pos="1440"/>
        </w:tabs>
        <w:ind w:left="1440" w:hanging="360"/>
      </w:pPr>
      <w:rPr>
        <w:rFonts w:ascii="Symbol" w:hAnsi="Symbol" w:hint="default"/>
      </w:rPr>
    </w:lvl>
    <w:lvl w:ilvl="2" w:tplc="062E5168" w:tentative="1">
      <w:start w:val="1"/>
      <w:numFmt w:val="bullet"/>
      <w:lvlText w:val=""/>
      <w:lvlJc w:val="left"/>
      <w:pPr>
        <w:tabs>
          <w:tab w:val="num" w:pos="2160"/>
        </w:tabs>
        <w:ind w:left="2160" w:hanging="360"/>
      </w:pPr>
      <w:rPr>
        <w:rFonts w:ascii="Symbol" w:hAnsi="Symbol" w:hint="default"/>
      </w:rPr>
    </w:lvl>
    <w:lvl w:ilvl="3" w:tplc="63AADB10" w:tentative="1">
      <w:start w:val="1"/>
      <w:numFmt w:val="bullet"/>
      <w:lvlText w:val=""/>
      <w:lvlJc w:val="left"/>
      <w:pPr>
        <w:tabs>
          <w:tab w:val="num" w:pos="2880"/>
        </w:tabs>
        <w:ind w:left="2880" w:hanging="360"/>
      </w:pPr>
      <w:rPr>
        <w:rFonts w:ascii="Symbol" w:hAnsi="Symbol" w:hint="default"/>
      </w:rPr>
    </w:lvl>
    <w:lvl w:ilvl="4" w:tplc="AF783A16" w:tentative="1">
      <w:start w:val="1"/>
      <w:numFmt w:val="bullet"/>
      <w:lvlText w:val=""/>
      <w:lvlJc w:val="left"/>
      <w:pPr>
        <w:tabs>
          <w:tab w:val="num" w:pos="3600"/>
        </w:tabs>
        <w:ind w:left="3600" w:hanging="360"/>
      </w:pPr>
      <w:rPr>
        <w:rFonts w:ascii="Symbol" w:hAnsi="Symbol" w:hint="default"/>
      </w:rPr>
    </w:lvl>
    <w:lvl w:ilvl="5" w:tplc="C4D0F294" w:tentative="1">
      <w:start w:val="1"/>
      <w:numFmt w:val="bullet"/>
      <w:lvlText w:val=""/>
      <w:lvlJc w:val="left"/>
      <w:pPr>
        <w:tabs>
          <w:tab w:val="num" w:pos="4320"/>
        </w:tabs>
        <w:ind w:left="4320" w:hanging="360"/>
      </w:pPr>
      <w:rPr>
        <w:rFonts w:ascii="Symbol" w:hAnsi="Symbol" w:hint="default"/>
      </w:rPr>
    </w:lvl>
    <w:lvl w:ilvl="6" w:tplc="B4BADC5E" w:tentative="1">
      <w:start w:val="1"/>
      <w:numFmt w:val="bullet"/>
      <w:lvlText w:val=""/>
      <w:lvlJc w:val="left"/>
      <w:pPr>
        <w:tabs>
          <w:tab w:val="num" w:pos="5040"/>
        </w:tabs>
        <w:ind w:left="5040" w:hanging="360"/>
      </w:pPr>
      <w:rPr>
        <w:rFonts w:ascii="Symbol" w:hAnsi="Symbol" w:hint="default"/>
      </w:rPr>
    </w:lvl>
    <w:lvl w:ilvl="7" w:tplc="C35AD558" w:tentative="1">
      <w:start w:val="1"/>
      <w:numFmt w:val="bullet"/>
      <w:lvlText w:val=""/>
      <w:lvlJc w:val="left"/>
      <w:pPr>
        <w:tabs>
          <w:tab w:val="num" w:pos="5760"/>
        </w:tabs>
        <w:ind w:left="5760" w:hanging="360"/>
      </w:pPr>
      <w:rPr>
        <w:rFonts w:ascii="Symbol" w:hAnsi="Symbol" w:hint="default"/>
      </w:rPr>
    </w:lvl>
    <w:lvl w:ilvl="8" w:tplc="228A7270" w:tentative="1">
      <w:start w:val="1"/>
      <w:numFmt w:val="bullet"/>
      <w:lvlText w:val=""/>
      <w:lvlJc w:val="left"/>
      <w:pPr>
        <w:tabs>
          <w:tab w:val="num" w:pos="6480"/>
        </w:tabs>
        <w:ind w:left="6480" w:hanging="360"/>
      </w:pPr>
      <w:rPr>
        <w:rFonts w:ascii="Symbol" w:hAnsi="Symbol" w:hint="default"/>
      </w:rPr>
    </w:lvl>
  </w:abstractNum>
  <w:num w:numId="1" w16cid:durableId="1822426934">
    <w:abstractNumId w:val="4"/>
  </w:num>
  <w:num w:numId="2" w16cid:durableId="307709996">
    <w:abstractNumId w:val="5"/>
  </w:num>
  <w:num w:numId="3" w16cid:durableId="1431464711">
    <w:abstractNumId w:val="1"/>
  </w:num>
  <w:num w:numId="4" w16cid:durableId="629477781">
    <w:abstractNumId w:val="2"/>
  </w:num>
  <w:num w:numId="5" w16cid:durableId="904026013">
    <w:abstractNumId w:val="7"/>
  </w:num>
  <w:num w:numId="6" w16cid:durableId="1441071312">
    <w:abstractNumId w:val="8"/>
  </w:num>
  <w:num w:numId="7" w16cid:durableId="377974114">
    <w:abstractNumId w:val="3"/>
  </w:num>
  <w:num w:numId="8" w16cid:durableId="346978463">
    <w:abstractNumId w:val="6"/>
  </w:num>
  <w:num w:numId="9" w16cid:durableId="1271813139">
    <w:abstractNumId w:val="9"/>
  </w:num>
  <w:num w:numId="10" w16cid:durableId="1905405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151"/>
    <w:rsid w:val="00037C3E"/>
    <w:rsid w:val="000714D8"/>
    <w:rsid w:val="00072BDA"/>
    <w:rsid w:val="000F5388"/>
    <w:rsid w:val="00130903"/>
    <w:rsid w:val="00142B06"/>
    <w:rsid w:val="001539E4"/>
    <w:rsid w:val="00173D7D"/>
    <w:rsid w:val="00177218"/>
    <w:rsid w:val="001B1A5B"/>
    <w:rsid w:val="001B5235"/>
    <w:rsid w:val="001B6C06"/>
    <w:rsid w:val="001D4448"/>
    <w:rsid w:val="001D66C2"/>
    <w:rsid w:val="0020066F"/>
    <w:rsid w:val="002108C1"/>
    <w:rsid w:val="00214820"/>
    <w:rsid w:val="0022145B"/>
    <w:rsid w:val="00230D1B"/>
    <w:rsid w:val="002319F2"/>
    <w:rsid w:val="00234BD3"/>
    <w:rsid w:val="00240500"/>
    <w:rsid w:val="00250B1D"/>
    <w:rsid w:val="00252BB4"/>
    <w:rsid w:val="0025733D"/>
    <w:rsid w:val="0027080A"/>
    <w:rsid w:val="002D291D"/>
    <w:rsid w:val="0032449A"/>
    <w:rsid w:val="00326E53"/>
    <w:rsid w:val="00332A9A"/>
    <w:rsid w:val="00344A99"/>
    <w:rsid w:val="003824DE"/>
    <w:rsid w:val="003B146B"/>
    <w:rsid w:val="003B1F96"/>
    <w:rsid w:val="003C5D70"/>
    <w:rsid w:val="003D0A48"/>
    <w:rsid w:val="00441397"/>
    <w:rsid w:val="00465F31"/>
    <w:rsid w:val="00480674"/>
    <w:rsid w:val="00483CE2"/>
    <w:rsid w:val="00485FC4"/>
    <w:rsid w:val="00486B51"/>
    <w:rsid w:val="00490E8E"/>
    <w:rsid w:val="004C2128"/>
    <w:rsid w:val="004D382D"/>
    <w:rsid w:val="005102F0"/>
    <w:rsid w:val="00527E7F"/>
    <w:rsid w:val="00577102"/>
    <w:rsid w:val="005A33A7"/>
    <w:rsid w:val="005C0792"/>
    <w:rsid w:val="00611184"/>
    <w:rsid w:val="00617095"/>
    <w:rsid w:val="00655766"/>
    <w:rsid w:val="0067093B"/>
    <w:rsid w:val="00673C68"/>
    <w:rsid w:val="006944A7"/>
    <w:rsid w:val="006D4D54"/>
    <w:rsid w:val="006E4266"/>
    <w:rsid w:val="006E44F3"/>
    <w:rsid w:val="006F5198"/>
    <w:rsid w:val="00710F68"/>
    <w:rsid w:val="00721CCF"/>
    <w:rsid w:val="00732DD9"/>
    <w:rsid w:val="0074570B"/>
    <w:rsid w:val="007778C3"/>
    <w:rsid w:val="00784392"/>
    <w:rsid w:val="007A2CDF"/>
    <w:rsid w:val="007A7DB7"/>
    <w:rsid w:val="007B06BF"/>
    <w:rsid w:val="007E68EA"/>
    <w:rsid w:val="007F0017"/>
    <w:rsid w:val="007F4FB3"/>
    <w:rsid w:val="00811F41"/>
    <w:rsid w:val="00822FCD"/>
    <w:rsid w:val="008460F9"/>
    <w:rsid w:val="00866230"/>
    <w:rsid w:val="00866FA0"/>
    <w:rsid w:val="00875310"/>
    <w:rsid w:val="0087694A"/>
    <w:rsid w:val="00877093"/>
    <w:rsid w:val="0089130F"/>
    <w:rsid w:val="008917D8"/>
    <w:rsid w:val="008A3DA2"/>
    <w:rsid w:val="008B35E6"/>
    <w:rsid w:val="008C33C3"/>
    <w:rsid w:val="008D5CF1"/>
    <w:rsid w:val="009002CD"/>
    <w:rsid w:val="00912D08"/>
    <w:rsid w:val="00960470"/>
    <w:rsid w:val="00971EB1"/>
    <w:rsid w:val="00982ADC"/>
    <w:rsid w:val="00983D66"/>
    <w:rsid w:val="009847BD"/>
    <w:rsid w:val="00984A1A"/>
    <w:rsid w:val="00985597"/>
    <w:rsid w:val="00991A5B"/>
    <w:rsid w:val="009C7857"/>
    <w:rsid w:val="009D3E33"/>
    <w:rsid w:val="009D5B8A"/>
    <w:rsid w:val="00A03E09"/>
    <w:rsid w:val="00A24ABB"/>
    <w:rsid w:val="00A678B6"/>
    <w:rsid w:val="00A86E1F"/>
    <w:rsid w:val="00A9015C"/>
    <w:rsid w:val="00A91003"/>
    <w:rsid w:val="00A91B58"/>
    <w:rsid w:val="00AB2B9D"/>
    <w:rsid w:val="00AC7AF0"/>
    <w:rsid w:val="00AD1965"/>
    <w:rsid w:val="00AE2CC2"/>
    <w:rsid w:val="00B0729E"/>
    <w:rsid w:val="00B229EB"/>
    <w:rsid w:val="00B574E3"/>
    <w:rsid w:val="00B65784"/>
    <w:rsid w:val="00B7318F"/>
    <w:rsid w:val="00B8779D"/>
    <w:rsid w:val="00BA21BB"/>
    <w:rsid w:val="00BA4A13"/>
    <w:rsid w:val="00BB0651"/>
    <w:rsid w:val="00BC2D69"/>
    <w:rsid w:val="00BD099A"/>
    <w:rsid w:val="00C044BA"/>
    <w:rsid w:val="00C250FA"/>
    <w:rsid w:val="00C32151"/>
    <w:rsid w:val="00C35682"/>
    <w:rsid w:val="00C55470"/>
    <w:rsid w:val="00C563E0"/>
    <w:rsid w:val="00C8136C"/>
    <w:rsid w:val="00CE3FD4"/>
    <w:rsid w:val="00CF496A"/>
    <w:rsid w:val="00D338C9"/>
    <w:rsid w:val="00D40A1F"/>
    <w:rsid w:val="00D41FFB"/>
    <w:rsid w:val="00D57B99"/>
    <w:rsid w:val="00D754EE"/>
    <w:rsid w:val="00DA0089"/>
    <w:rsid w:val="00DA34B3"/>
    <w:rsid w:val="00DB348C"/>
    <w:rsid w:val="00DB3744"/>
    <w:rsid w:val="00DB574B"/>
    <w:rsid w:val="00DD76CF"/>
    <w:rsid w:val="00DE72C6"/>
    <w:rsid w:val="00DF4F9D"/>
    <w:rsid w:val="00E01D61"/>
    <w:rsid w:val="00E134C1"/>
    <w:rsid w:val="00E2187C"/>
    <w:rsid w:val="00E30F89"/>
    <w:rsid w:val="00E55944"/>
    <w:rsid w:val="00E673CD"/>
    <w:rsid w:val="00EE71DA"/>
    <w:rsid w:val="00F36ADF"/>
    <w:rsid w:val="00FA47F8"/>
    <w:rsid w:val="00FA4D46"/>
    <w:rsid w:val="00FC04C4"/>
    <w:rsid w:val="00FC6348"/>
    <w:rsid w:val="00FD59D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873150"/>
  <w15:chartTrackingRefBased/>
  <w15:docId w15:val="{8E53B71F-9851-4B81-A707-C59D1F808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151"/>
    <w:pPr>
      <w:suppressAutoHyphens/>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C32151"/>
    <w:pPr>
      <w:autoSpaceDN w:val="0"/>
      <w:spacing w:after="0" w:line="240" w:lineRule="auto"/>
      <w:textAlignment w:val="baseline"/>
    </w:pPr>
    <w:rPr>
      <w:rFonts w:ascii="Liberation Serif" w:eastAsia="Noto Serif CJK SC" w:hAnsi="Liberation Serif" w:cs="Lohit Devanagari"/>
      <w:kern w:val="3"/>
      <w:sz w:val="24"/>
      <w:szCs w:val="24"/>
      <w:lang w:eastAsia="zh-CN" w:bidi="hi-IN"/>
    </w:rPr>
  </w:style>
  <w:style w:type="paragraph" w:customStyle="1" w:styleId="Body">
    <w:name w:val="Body"/>
    <w:basedOn w:val="Standard"/>
    <w:rsid w:val="00C32151"/>
    <w:pPr>
      <w:spacing w:before="120" w:after="120" w:line="480" w:lineRule="auto"/>
    </w:pPr>
  </w:style>
  <w:style w:type="paragraph" w:styleId="Footer">
    <w:name w:val="footer"/>
    <w:basedOn w:val="Normal"/>
    <w:link w:val="FooterChar"/>
    <w:uiPriority w:val="99"/>
    <w:rsid w:val="00C32151"/>
    <w:pPr>
      <w:suppressLineNumbers/>
      <w:tabs>
        <w:tab w:val="center" w:pos="4819"/>
        <w:tab w:val="right" w:pos="9638"/>
      </w:tabs>
      <w:suppressAutoHyphens w:val="0"/>
    </w:pPr>
  </w:style>
  <w:style w:type="character" w:customStyle="1" w:styleId="FooterChar">
    <w:name w:val="Footer Char"/>
    <w:basedOn w:val="DefaultParagraphFont"/>
    <w:link w:val="Footer"/>
    <w:uiPriority w:val="99"/>
    <w:rsid w:val="00C32151"/>
    <w:rPr>
      <w:rFonts w:ascii="Liberation Serif" w:eastAsia="Noto Serif CJK SC" w:hAnsi="Liberation Serif" w:cs="Lohit Devanagari"/>
      <w:kern w:val="3"/>
      <w:sz w:val="24"/>
      <w:szCs w:val="24"/>
      <w:lang w:eastAsia="zh-CN" w:bidi="hi-IN"/>
    </w:rPr>
  </w:style>
  <w:style w:type="paragraph" w:customStyle="1" w:styleId="Bibliography1">
    <w:name w:val="Bibliography 1"/>
    <w:basedOn w:val="Normal"/>
    <w:rsid w:val="00C32151"/>
    <w:pPr>
      <w:suppressLineNumbers/>
      <w:tabs>
        <w:tab w:val="right" w:leader="dot" w:pos="9641"/>
      </w:tabs>
      <w:suppressAutoHyphens w:val="0"/>
    </w:pPr>
  </w:style>
  <w:style w:type="character" w:customStyle="1" w:styleId="StrongEmphasis">
    <w:name w:val="Strong Emphasis"/>
    <w:rsid w:val="00C32151"/>
    <w:rPr>
      <w:b/>
      <w:bCs/>
    </w:rPr>
  </w:style>
  <w:style w:type="paragraph" w:styleId="Header">
    <w:name w:val="header"/>
    <w:basedOn w:val="Normal"/>
    <w:link w:val="HeaderChar"/>
    <w:uiPriority w:val="99"/>
    <w:unhideWhenUsed/>
    <w:rsid w:val="00BA4A13"/>
    <w:pPr>
      <w:tabs>
        <w:tab w:val="center" w:pos="4153"/>
        <w:tab w:val="right" w:pos="8306"/>
      </w:tabs>
    </w:pPr>
    <w:rPr>
      <w:rFonts w:cs="Mangal"/>
      <w:szCs w:val="21"/>
    </w:rPr>
  </w:style>
  <w:style w:type="character" w:customStyle="1" w:styleId="HeaderChar">
    <w:name w:val="Header Char"/>
    <w:basedOn w:val="DefaultParagraphFont"/>
    <w:link w:val="Header"/>
    <w:uiPriority w:val="99"/>
    <w:rsid w:val="00BA4A13"/>
    <w:rPr>
      <w:rFonts w:ascii="Liberation Serif" w:eastAsia="Noto Serif CJK SC" w:hAnsi="Liberation Serif" w:cs="Mangal"/>
      <w:kern w:val="3"/>
      <w:sz w:val="24"/>
      <w:szCs w:val="21"/>
      <w:lang w:eastAsia="zh-CN" w:bidi="hi-IN"/>
    </w:rPr>
  </w:style>
  <w:style w:type="paragraph" w:styleId="Bibliography">
    <w:name w:val="Bibliography"/>
    <w:basedOn w:val="Normal"/>
    <w:next w:val="Normal"/>
    <w:uiPriority w:val="37"/>
    <w:unhideWhenUsed/>
    <w:rsid w:val="00BA4A13"/>
    <w:pPr>
      <w:spacing w:after="240"/>
      <w:ind w:left="720" w:hanging="720"/>
    </w:pPr>
    <w:rPr>
      <w:rFonts w:cs="Mangal"/>
      <w:szCs w:val="21"/>
    </w:rPr>
  </w:style>
  <w:style w:type="paragraph" w:styleId="ListParagraph">
    <w:name w:val="List Paragraph"/>
    <w:basedOn w:val="Normal"/>
    <w:uiPriority w:val="34"/>
    <w:qFormat/>
    <w:rsid w:val="001B1A5B"/>
    <w:pPr>
      <w:ind w:left="720"/>
      <w:contextualSpacing/>
    </w:pPr>
    <w:rPr>
      <w:rFonts w:cs="Mangal"/>
      <w:szCs w:val="21"/>
    </w:rPr>
  </w:style>
  <w:style w:type="character" w:styleId="Hyperlink">
    <w:name w:val="Hyperlink"/>
    <w:basedOn w:val="DefaultParagraphFont"/>
    <w:uiPriority w:val="99"/>
    <w:unhideWhenUsed/>
    <w:rsid w:val="00960470"/>
    <w:rPr>
      <w:color w:val="0563C1" w:themeColor="hyperlink"/>
      <w:u w:val="single"/>
    </w:rPr>
  </w:style>
  <w:style w:type="character" w:styleId="UnresolvedMention">
    <w:name w:val="Unresolved Mention"/>
    <w:basedOn w:val="DefaultParagraphFont"/>
    <w:uiPriority w:val="99"/>
    <w:semiHidden/>
    <w:unhideWhenUsed/>
    <w:rsid w:val="00960470"/>
    <w:rPr>
      <w:color w:val="605E5C"/>
      <w:shd w:val="clear" w:color="auto" w:fill="E1DFDD"/>
    </w:rPr>
  </w:style>
  <w:style w:type="character" w:styleId="FollowedHyperlink">
    <w:name w:val="FollowedHyperlink"/>
    <w:basedOn w:val="DefaultParagraphFont"/>
    <w:uiPriority w:val="99"/>
    <w:semiHidden/>
    <w:unhideWhenUsed/>
    <w:rsid w:val="0096047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svg"/><Relationship Id="rId18" Type="http://schemas.openxmlformats.org/officeDocument/2006/relationships/hyperlink" Target="http://okeanis.lib.teipir.gr/xmlui/bitstream/handle/123456789/5081/ntst%2078.pdf?sequence=1&amp;isAllowed=y" TargetMode="External"/><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hyperlink" Target="https://polynoe.lib.uniwa.gr/xmlui/bitstream/handle/11400/1866/&#948;&#953;&#960;&#955;&#969;&#956;&#945;&#964;&#953;&#954;&#951;%20&#915;&#949;&#948;&#949;&#974;&#957;%20&#931;&#945;&#946;&#946;&#943;&#957;&#945;%20&#964;&#949;&#955;&#953;&#954;&#959;_signed-v1.pdf?sequence=1&amp;isAllowed=y" TargetMode="External"/><Relationship Id="rId25" Type="http://schemas.openxmlformats.org/officeDocument/2006/relationships/image" Target="media/image12.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hyperlink" Target="https://polynoe.lib.uniwa.gr/xmlui/bitstream/handle/11400/1145/&#922;&#965;&#946;&#949;&#961;&#957;&#959;&#945;&#963;&#966;&#945;&#769;&#955;&#949;&#953;&#945;%20&#963;&#964;&#951;%20&#957;&#945;&#965;&#964;&#953;&#955;&#953;&#769;&#945;%20&#913;&#957;&#948;&#961;&#949;&#769;&#959;&#965;%20-%20&#915;&#953;&#945;&#954;&#959;&#965;&#956;&#945;&#769;&#954;&#951;&#962;_signed-v1%20%281%29.pdf?sequence=1&amp;isAllowed=y" TargetMode="External"/><Relationship Id="rId20" Type="http://schemas.openxmlformats.org/officeDocument/2006/relationships/hyperlink" Target="https://dione.lib.unipi.gr/xmlui/bitstream/handle/unipi/13670/&#922;&#965;&#946;&#949;&#961;&#957;&#959;&#945;&#963;&#966;&#940;&#955;&#949;&#953;&#945;%20%26%20&#952;&#945;&#955;&#940;&#963;&#963;&#953;&#945;%20&#913;&#963;&#966;&#940;&#955;&#953;&#963;&#951;.pdf?sequence=1&amp;isAllowed=y" TargetMode="External"/><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afety4sea.com/%20" TargetMode="External"/><Relationship Id="rId24" Type="http://schemas.openxmlformats.org/officeDocument/2006/relationships/image" Target="media/image11.png"/><Relationship Id="rId32"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5.jpeg"/><Relationship Id="rId19" Type="http://schemas.openxmlformats.org/officeDocument/2006/relationships/hyperlink" Target="https://polynoe.lib.uniwa.gr/xmlui/bitstream/handle/11400/461/ntst87.pdf?sequence=1&amp;isAllowed=y" TargetMode="External"/><Relationship Id="rId31" Type="http://schemas.openxmlformats.org/officeDocument/2006/relationships/image" Target="media/image18.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1.png"/><Relationship Id="rId22" Type="http://schemas.openxmlformats.org/officeDocument/2006/relationships/image" Target="media/image9.jpe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image" Target="media/image3.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30E3A7-8D4F-4D37-9D6A-73B63C990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762</TotalTime>
  <Pages>15</Pages>
  <Words>2507</Words>
  <Characters>13544</Characters>
  <Application>Microsoft Office Word</Application>
  <DocSecurity>0</DocSecurity>
  <Lines>112</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Ioannis Argyropoulos</dc:creator>
  <cp:keywords/>
  <dc:description/>
  <cp:lastModifiedBy>Ioannis Argyropoulos</cp:lastModifiedBy>
  <cp:revision>117</cp:revision>
  <cp:lastPrinted>2022-04-10T12:56:00Z</cp:lastPrinted>
  <dcterms:created xsi:type="dcterms:W3CDTF">2022-04-06T08:04:00Z</dcterms:created>
  <dcterms:modified xsi:type="dcterms:W3CDTF">2022-04-10T13:20:00Z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zotero-version="6.0.4"&gt;&lt;session id="Bevw5M63"/&gt;&lt;style id="http://www.zotero.org/styles/american-sociological-association" locale="el-GR"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ies>
</file>