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24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center"/>
          </w:tcPr>
          <w:p>
            <w:r>
              <w:drawing>
                <wp:inline distT="0" distB="0" distL="0" distR="0">
                  <wp:extent cx="1047750" cy="1257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36"/>
                <w:szCs w:val="36"/>
              </w:rPr>
              <w:t xml:space="preserve">Arham Yunus Awan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077AA"/>
                <w:sz w:val="18"/>
                <w:szCs w:val="18"/>
              </w:rPr>
              <w:t xml:space="preserve">AWS Serverless Engineer  |  AI/ML Developer  |  Genesys Cloud Specialist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66"/>
                <w:sz w:val="17"/>
                <w:szCs w:val="17"/>
              </w:rPr>
              <w:t xml:space="preserve">arhamyunus@outlook.com</w:t>
            </w:r>
            <w:r>
              <w:rPr>
                <w:rFonts w:ascii="Arial" w:cs="Arial" w:eastAsia="Arial" w:hAnsi="Arial"/>
                <w:color w:val="DDDDEE"/>
                <w:sz w:val="17"/>
                <w:szCs w:val="17"/>
              </w:rPr>
              <w:t xml:space="preserve">  |  </w:t>
            </w:r>
            <w:r>
              <w:rPr>
                <w:rFonts w:ascii="Arial" w:cs="Arial" w:eastAsia="Arial" w:hAnsi="Arial"/>
                <w:color w:val="555566"/>
                <w:sz w:val="17"/>
                <w:szCs w:val="17"/>
              </w:rPr>
              <w:t xml:space="preserve">+92 335 377 7733</w:t>
            </w:r>
            <w:r>
              <w:rPr>
                <w:rFonts w:ascii="Arial" w:cs="Arial" w:eastAsia="Arial" w:hAnsi="Arial"/>
                <w:color w:val="DDDDEE"/>
                <w:sz w:val="17"/>
                <w:szCs w:val="17"/>
              </w:rPr>
              <w:t xml:space="preserve">  |  </w:t>
            </w:r>
            <w:r>
              <w:rPr>
                <w:rFonts w:ascii="Arial" w:cs="Arial" w:eastAsia="Arial" w:hAnsi="Arial"/>
                <w:color w:val="555566"/>
                <w:sz w:val="17"/>
                <w:szCs w:val="17"/>
              </w:rPr>
              <w:t xml:space="preserve">Islamabad, Pakistan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077AA"/>
                <w:sz w:val="17"/>
                <w:szCs w:val="17"/>
              </w:rPr>
              <w:t xml:space="preserve">linkedin.com/in/arham-yunus-awan</w:t>
            </w:r>
            <w:r>
              <w:rPr>
                <w:rFonts w:ascii="Arial" w:cs="Arial" w:eastAsia="Arial" w:hAnsi="Arial"/>
                <w:color w:val="DDDDEE"/>
                <w:sz w:val="17"/>
                <w:szCs w:val="17"/>
              </w:rPr>
              <w:t xml:space="preserve">  |  </w:t>
            </w:r>
            <w:r>
              <w:rPr>
                <w:rFonts w:ascii="Arial" w:cs="Arial" w:eastAsia="Arial" w:hAnsi="Arial"/>
                <w:color w:val="0077AA"/>
                <w:sz w:val="17"/>
                <w:szCs w:val="17"/>
              </w:rPr>
              <w:t xml:space="preserve">github.com/Arham-Yunus-Awan</w:t>
            </w:r>
          </w:p>
        </w:tc>
      </w:tr>
    </w:tbl>
    <w:p>
      <w:pPr>
        <w:pBdr>
          <w:bottom w:val="single" w:color="0077AA" w:sz="2" w:space="4"/>
        </w:pBdr>
        <w:spacing w:before="80" w:after="20"/>
      </w:pPr>
      <w:r>
        <w:rPr>
          <w:rFonts w:ascii="Arial" w:cs="Arial" w:eastAsia="Arial" w:hAnsi="Arial"/>
          <w:b/>
          <w:bCs/>
          <w:color w:val="0077AA"/>
          <w:sz w:val="22"/>
          <w:szCs w:val="22"/>
        </w:rPr>
        <w:t xml:space="preserve">SUMMARY</w:t>
      </w:r>
    </w:p>
    <w:p>
      <w:pPr>
        <w:spacing w:after="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AWS Serverless Engineer with 2+ years of experience delivering cloud infrastructure and contact center solutions internationally. Specializing in AWS serverless architecture, Python, and Genesys Cloud integrations. Pursuing BS Artificial Intelligence (CGPA 3.73/4.0) while building production-grade AI/ML projects. Open to remote opportunities.</w:t>
      </w:r>
    </w:p>
    <w:p>
      <w:pPr>
        <w:pBdr>
          <w:bottom w:val="single" w:color="0077AA" w:sz="2" w:space="4"/>
        </w:pBdr>
        <w:spacing w:before="80" w:after="20"/>
      </w:pPr>
      <w:r>
        <w:rPr>
          <w:rFonts w:ascii="Arial" w:cs="Arial" w:eastAsia="Arial" w:hAnsi="Arial"/>
          <w:b/>
          <w:bCs/>
          <w:color w:val="0077AA"/>
          <w:sz w:val="22"/>
          <w:szCs w:val="22"/>
        </w:rPr>
        <w:t xml:space="preserve">EXPERIENCE</w:t>
      </w:r>
    </w:p>
    <w:p>
      <w:pPr>
        <w:spacing w:before="60" w:after="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AWS Serverless Engineer — Cloud &amp; Genesys Integration Specialist</w:t>
      </w:r>
    </w:p>
    <w:p>
      <w:pPr>
        <w:spacing w:after="0"/>
      </w:pPr>
      <w:r>
        <w:rPr>
          <w:rFonts w:ascii="Arial" w:cs="Arial" w:eastAsia="Arial" w:hAnsi="Arial"/>
          <w:color w:val="059669"/>
          <w:sz w:val="18"/>
          <w:szCs w:val="18"/>
        </w:rPr>
        <w:t xml:space="preserve">Astro Cloud Ltd</w:t>
      </w:r>
      <w:r>
        <w:rPr>
          <w:rFonts w:ascii="Arial" w:cs="Arial" w:eastAsia="Arial" w:hAnsi="Arial"/>
          <w:color w:val="555566"/>
          <w:sz w:val="17"/>
          <w:szCs w:val="17"/>
        </w:rPr>
        <w:t xml:space="preserve">  |  Hamilton, New Zealand (Remote)  |  Apr 2024 — Present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Built and deployed a full Genesys SMS survey platform with voice integration, DynamoDB backend, and QuickSight analytics dashboards for real-time client reporting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Architected and maintained a hierarchical S3 data lakehouse pipeline using AWS Glue and Athena, enabling scalable business intelligence across client datasets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Developed a GPS location sharing web application integrated with Genesys Cloud for real-time agent and field operations tracking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Built a custom iCarol-alternative web application handling case management workflows with Genesys Cloud integration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Engineered AWS serverless backends using Lambda, API Gateway, DynamoDB, and S3 for multiple production client environments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Deployed and managed MySQL databases on EC2 with custom server configurations for client-specific data requirements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Automated Genesys Cloud API workflows reducing manual operational overhead across contact center client systems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Implemented cloud security best practices across high-traffic production applications in a fully remote international environment</w:t>
      </w:r>
    </w:p>
    <w:p>
      <w:pPr>
        <w:spacing w:before="60" w:after="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Project Intern — ML Data Processing</w:t>
      </w:r>
    </w:p>
    <w:p>
      <w:pPr>
        <w:spacing w:after="0"/>
      </w:pPr>
      <w:r>
        <w:rPr>
          <w:rFonts w:ascii="Arial" w:cs="Arial" w:eastAsia="Arial" w:hAnsi="Arial"/>
          <w:color w:val="059669"/>
          <w:sz w:val="18"/>
          <w:szCs w:val="18"/>
        </w:rPr>
        <w:t xml:space="preserve">Lahore University of Management Sciences (LUMS)</w:t>
      </w:r>
      <w:r>
        <w:rPr>
          <w:rFonts w:ascii="Arial" w:cs="Arial" w:eastAsia="Arial" w:hAnsi="Arial"/>
          <w:color w:val="555566"/>
          <w:sz w:val="17"/>
          <w:szCs w:val="17"/>
        </w:rPr>
        <w:t xml:space="preserve">  |  Lahore, Pakistan  |  Aug 2021 — Mar 2022</w:t>
      </w:r>
    </w:p>
    <w:p>
      <w:pPr>
        <w:pStyle w:val="ListParagraph"/>
        <w:numPr>
          <w:ilvl w:val="0"/>
          <w:numId w:val="3"/>
        </w:numPr>
        <w:spacing w:after="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Processed and cleaned Urdu audio data for training a speech recognition ML model</w:t>
      </w:r>
    </w:p>
    <w:p>
      <w:pPr>
        <w:pStyle w:val="ListParagraph"/>
        <w:numPr>
          <w:ilvl w:val="0"/>
          <w:numId w:val="3"/>
        </w:numPr>
        <w:spacing w:after="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Applied audio preprocessing — noise reduction, trimming, and format conversion at scale</w:t>
      </w:r>
    </w:p>
    <w:p>
      <w:pPr>
        <w:pStyle w:val="ListParagraph"/>
        <w:numPr>
          <w:ilvl w:val="0"/>
          <w:numId w:val="3"/>
        </w:numPr>
        <w:spacing w:after="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Annotated and organized large datasets ensuring quality training data</w:t>
      </w:r>
    </w:p>
    <w:p>
      <w:pPr>
        <w:pBdr>
          <w:bottom w:val="single" w:color="0077AA" w:sz="2" w:space="4"/>
        </w:pBdr>
        <w:spacing w:before="80" w:after="20"/>
      </w:pPr>
      <w:r>
        <w:rPr>
          <w:rFonts w:ascii="Arial" w:cs="Arial" w:eastAsia="Arial" w:hAnsi="Arial"/>
          <w:b/>
          <w:bCs/>
          <w:color w:val="0077AA"/>
          <w:sz w:val="22"/>
          <w:szCs w:val="22"/>
        </w:rPr>
        <w:t xml:space="preserve">PROJECTS</w:t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Quran Guide — AI RAG Application</w:t>
      </w:r>
      <w:r>
        <w:rPr>
          <w:rFonts w:ascii="Arial" w:cs="Arial" w:eastAsia="Arial" w:hAnsi="Arial"/>
          <w:color w:val="555566"/>
          <w:sz w:val="16"/>
          <w:szCs w:val="16"/>
        </w:rPr>
        <w:t xml:space="preserve">  |  Python, RAG, AWS S3, NLP</w:t>
      </w:r>
    </w:p>
    <w:p>
      <w:pPr>
        <w:spacing w:after="0"/>
      </w:pPr>
      <w:r>
        <w:rPr>
          <w:rFonts w:ascii="Arial" w:cs="Arial" w:eastAsia="Arial" w:hAnsi="Arial"/>
          <w:color w:val="555566"/>
          <w:sz w:val="17"/>
          <w:szCs w:val="17"/>
        </w:rPr>
        <w:t xml:space="preserve">AI-powered Quran guidance app using RAG architecture. Answers grounded in Quranic verses. Live on AWS S3.</w:t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3D Geometry Visualizer</w:t>
      </w:r>
      <w:r>
        <w:rPr>
          <w:rFonts w:ascii="Arial" w:cs="Arial" w:eastAsia="Arial" w:hAnsi="Arial"/>
          <w:color w:val="555566"/>
          <w:sz w:val="16"/>
          <w:szCs w:val="16"/>
        </w:rPr>
        <w:t xml:space="preserve">  |  JavaScript, 3D Graphics, GitHub Pages</w:t>
      </w:r>
    </w:p>
    <w:p>
      <w:pPr>
        <w:spacing w:after="0"/>
      </w:pPr>
      <w:r>
        <w:rPr>
          <w:rFonts w:ascii="Arial" w:cs="Arial" w:eastAsia="Arial" w:hAnsi="Arial"/>
          <w:color w:val="555566"/>
          <w:sz w:val="17"/>
          <w:szCs w:val="17"/>
        </w:rPr>
        <w:t xml:space="preserve">Interactive 3D visualizer for geometric regions — spheres, paraboloids, planes. Built to aid Multivariable Calculus studies.</w:t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AI/ML Interactive Dashboard</w:t>
      </w:r>
      <w:r>
        <w:rPr>
          <w:rFonts w:ascii="Arial" w:cs="Arial" w:eastAsia="Arial" w:hAnsi="Arial"/>
          <w:color w:val="555566"/>
          <w:sz w:val="16"/>
          <w:szCs w:val="16"/>
        </w:rPr>
        <w:t xml:space="preserve">  |  Python, Streamlit, Scikit-learn</w:t>
      </w:r>
    </w:p>
    <w:p>
      <w:pPr>
        <w:spacing w:after="0"/>
      </w:pPr>
      <w:r>
        <w:rPr>
          <w:rFonts w:ascii="Arial" w:cs="Arial" w:eastAsia="Arial" w:hAnsi="Arial"/>
          <w:color w:val="555566"/>
          <w:sz w:val="17"/>
          <w:szCs w:val="17"/>
        </w:rPr>
        <w:t xml:space="preserve">End-to-end ML pipeline deployed via Streamlit — data cleaning, training, evaluation, and visualization.</w:t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German Vocabulary Practice App</w:t>
      </w:r>
      <w:r>
        <w:rPr>
          <w:rFonts w:ascii="Arial" w:cs="Arial" w:eastAsia="Arial" w:hAnsi="Arial"/>
          <w:color w:val="555566"/>
          <w:sz w:val="16"/>
          <w:szCs w:val="16"/>
        </w:rPr>
        <w:t xml:space="preserve">  |  React, TTS API, GitHub Pages</w:t>
      </w:r>
    </w:p>
    <w:p>
      <w:pPr>
        <w:spacing w:after="0"/>
      </w:pPr>
      <w:r>
        <w:rPr>
          <w:rFonts w:ascii="Arial" w:cs="Arial" w:eastAsia="Arial" w:hAnsi="Arial"/>
          <w:color w:val="555566"/>
          <w:sz w:val="17"/>
          <w:szCs w:val="17"/>
        </w:rPr>
        <w:t xml:space="preserve">Language learning tool with TTS pronunciation, Time Attack mode, and board-clear challenge.</w:t>
      </w:r>
    </w:p>
    <w:p>
      <w:pPr>
        <w:pBdr>
          <w:bottom w:val="single" w:color="0077AA" w:sz="2" w:space="4"/>
        </w:pBdr>
        <w:spacing w:before="80" w:after="20"/>
      </w:pPr>
      <w:r>
        <w:rPr>
          <w:rFonts w:ascii="Arial" w:cs="Arial" w:eastAsia="Arial" w:hAnsi="Arial"/>
          <w:b/>
          <w:bCs/>
          <w:color w:val="0077AA"/>
          <w:sz w:val="22"/>
          <w:szCs w:val="22"/>
        </w:rPr>
        <w:t xml:space="preserve">SKILLS</w:t>
      </w:r>
    </w:p>
    <w:p>
      <w:pPr>
        <w:spacing w:after="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Cloud &amp; AWS: </w:t>
      </w:r>
      <w:r>
        <w:rPr>
          <w:rFonts w:ascii="Arial" w:cs="Arial" w:eastAsia="Arial" w:hAnsi="Arial"/>
          <w:color w:val="555566"/>
          <w:sz w:val="18"/>
          <w:szCs w:val="18"/>
        </w:rPr>
        <w:t xml:space="preserve">Lambda, API Gateway, DynamoDB, S3, Glue, Athena, CloudFormation, Amazon Connect</w:t>
      </w:r>
    </w:p>
    <w:p>
      <w:pPr>
        <w:spacing w:after="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AI &amp; ML: </w:t>
      </w:r>
      <w:r>
        <w:rPr>
          <w:rFonts w:ascii="Arial" w:cs="Arial" w:eastAsia="Arial" w:hAnsi="Arial"/>
          <w:color w:val="555566"/>
          <w:sz w:val="18"/>
          <w:szCs w:val="18"/>
        </w:rPr>
        <w:t xml:space="preserve">Python, RAG Architecture, Scikit-learn, Pandas, Jupyter, Streamlit</w:t>
      </w:r>
    </w:p>
    <w:p>
      <w:pPr>
        <w:spacing w:after="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Genesys: </w:t>
      </w:r>
      <w:r>
        <w:rPr>
          <w:rFonts w:ascii="Arial" w:cs="Arial" w:eastAsia="Arial" w:hAnsi="Arial"/>
          <w:color w:val="555566"/>
          <w:sz w:val="18"/>
          <w:szCs w:val="18"/>
        </w:rPr>
        <w:t xml:space="preserve">Genesys Cloud, Genesys APIs, Contact Center Automation, Workflow Design</w:t>
      </w:r>
    </w:p>
    <w:p>
      <w:pPr>
        <w:spacing w:after="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Development: </w:t>
      </w:r>
      <w:r>
        <w:rPr>
          <w:rFonts w:ascii="Arial" w:cs="Arial" w:eastAsia="Arial" w:hAnsi="Arial"/>
          <w:color w:val="555566"/>
          <w:sz w:val="18"/>
          <w:szCs w:val="18"/>
        </w:rPr>
        <w:t xml:space="preserve">React, Node.js, Flask, JavaScript, HTML/CSS, GitHub, REST APIs</w:t>
      </w:r>
    </w:p>
    <w:p>
      <w:pPr>
        <w:spacing w:after="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Languages: </w:t>
      </w:r>
      <w:r>
        <w:rPr>
          <w:rFonts w:ascii="Arial" w:cs="Arial" w:eastAsia="Arial" w:hAnsi="Arial"/>
          <w:color w:val="555566"/>
          <w:sz w:val="18"/>
          <w:szCs w:val="18"/>
        </w:rPr>
        <w:t xml:space="preserve">English (Professional), Urdu (Native), German (A2 — In Progress)</w:t>
      </w:r>
    </w:p>
    <w:p>
      <w:pPr>
        <w:pBdr>
          <w:bottom w:val="single" w:color="0077AA" w:sz="2" w:space="4"/>
        </w:pBdr>
        <w:spacing w:before="80" w:after="20"/>
      </w:pPr>
      <w:r>
        <w:rPr>
          <w:rFonts w:ascii="Arial" w:cs="Arial" w:eastAsia="Arial" w:hAnsi="Arial"/>
          <w:b/>
          <w:bCs/>
          <w:color w:val="0077AA"/>
          <w:sz w:val="22"/>
          <w:szCs w:val="22"/>
        </w:rPr>
        <w:t xml:space="preserve">EDUCATION</w:t>
      </w:r>
    </w:p>
    <w:p>
      <w:pPr>
        <w:spacing w:before="60" w:after="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BS Artificial Intelligence</w:t>
      </w: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  —  CGPA 3.73/4.0</w:t>
      </w:r>
    </w:p>
    <w:p>
      <w:pPr>
        <w:spacing w:after="0"/>
      </w:pPr>
      <w:r>
        <w:rPr>
          <w:rFonts w:ascii="Arial" w:cs="Arial" w:eastAsia="Arial" w:hAnsi="Arial"/>
          <w:color w:val="555566"/>
          <w:sz w:val="18"/>
          <w:szCs w:val="18"/>
        </w:rPr>
        <w:t xml:space="preserve">Sir Syed CASE Institute of Technology, Islamabad</w:t>
      </w:r>
      <w:r>
        <w:rPr>
          <w:rFonts w:ascii="Arial" w:cs="Arial" w:eastAsia="Arial" w:hAnsi="Arial"/>
          <w:color w:val="555566"/>
          <w:sz w:val="17"/>
          <w:szCs w:val="17"/>
        </w:rPr>
        <w:t xml:space="preserve">  |  Sep 2024 — Sep 2028 (In Progress)</w:t>
      </w:r>
    </w:p>
    <w:p>
      <w:pPr>
        <w:spacing w:after="0"/>
      </w:pPr>
      <w:r>
        <w:rPr>
          <w:rFonts w:ascii="Arial" w:cs="Arial" w:eastAsia="Arial" w:hAnsi="Arial"/>
          <w:color w:val="1A1A2E"/>
          <w:sz w:val="17"/>
          <w:szCs w:val="17"/>
        </w:rPr>
        <w:t xml:space="preserve">Key Coursework: </w:t>
      </w:r>
      <w:r>
        <w:rPr>
          <w:rFonts w:ascii="Arial" w:cs="Arial" w:eastAsia="Arial" w:hAnsi="Arial"/>
          <w:color w:val="555566"/>
          <w:sz w:val="17"/>
          <w:szCs w:val="17"/>
        </w:rPr>
        <w:t xml:space="preserve">Multivariable Calculus, Programming for AI, Data Structures</w:t>
      </w:r>
    </w:p>
    <w:p>
      <w:pPr>
        <w:spacing w:before="80" w:after="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 Levels</w:t>
      </w:r>
    </w:p>
    <w:p>
      <w:pPr>
        <w:spacing w:after="0"/>
      </w:pPr>
      <w:r>
        <w:rPr>
          <w:rFonts w:ascii="Arial" w:cs="Arial" w:eastAsia="Arial" w:hAnsi="Arial"/>
          <w:color w:val="555566"/>
          <w:sz w:val="18"/>
          <w:szCs w:val="18"/>
        </w:rPr>
        <w:t xml:space="preserve">Beaconhouse School System</w:t>
      </w:r>
      <w:r>
        <w:rPr>
          <w:rFonts w:ascii="Arial" w:cs="Arial" w:eastAsia="Arial" w:hAnsi="Arial"/>
          <w:color w:val="555566"/>
          <w:sz w:val="17"/>
          <w:szCs w:val="17"/>
        </w:rPr>
        <w:t xml:space="preserve">  |  2023 — 2024</w:t>
      </w:r>
    </w:p>
    <w:p>
      <w:pPr>
        <w:spacing w:after="0"/>
      </w:pPr>
      <w:r>
        <w:rPr>
          <w:rFonts w:ascii="Arial" w:cs="Arial" w:eastAsia="Arial" w:hAnsi="Arial"/>
          <w:color w:val="1A1A2E"/>
          <w:sz w:val="17"/>
          <w:szCs w:val="17"/>
        </w:rPr>
        <w:t xml:space="preserve">Mathematics A  |  Computer Science B  |  Physics B</w:t>
      </w:r>
    </w:p>
    <w:p>
      <w:pPr>
        <w:pBdr>
          <w:bottom w:val="single" w:color="0077AA" w:sz="2" w:space="4"/>
        </w:pBdr>
        <w:spacing w:before="80" w:after="20"/>
      </w:pPr>
      <w:r>
        <w:rPr>
          <w:rFonts w:ascii="Arial" w:cs="Arial" w:eastAsia="Arial" w:hAnsi="Arial"/>
          <w:b/>
          <w:bCs/>
          <w:color w:val="0077AA"/>
          <w:sz w:val="22"/>
          <w:szCs w:val="22"/>
        </w:rPr>
        <w:t xml:space="preserve">CERTIFICATIONS</w:t>
      </w:r>
    </w:p>
    <w:p>
      <w:pPr>
        <w:spacing w:after="10"/>
      </w:pPr>
      <w:r>
        <w:rPr>
          <w:rFonts w:ascii="Arial" w:cs="Arial" w:eastAsia="Arial" w:hAnsi="Arial"/>
          <w:b/>
          <w:bCs/>
          <w:color w:val="1A1A2E"/>
          <w:sz w:val="17"/>
          <w:szCs w:val="17"/>
        </w:rPr>
        <w:t xml:space="preserve">CSALT Research Internship </w:t>
      </w:r>
      <w:r>
        <w:rPr>
          <w:rFonts w:ascii="Arial" w:cs="Arial" w:eastAsia="Arial" w:hAnsi="Arial"/>
          <w:color w:val="555566"/>
          <w:sz w:val="16"/>
          <w:szCs w:val="16"/>
        </w:rPr>
        <w:t xml:space="preserve">(LUMS)</w:t>
      </w:r>
      <w:r>
        <w:rPr>
          <w:rFonts w:ascii="Arial" w:cs="Arial" w:eastAsia="Arial" w:hAnsi="Arial"/>
          <w:color w:val="DDDDEE"/>
          <w:sz w:val="16"/>
          <w:szCs w:val="16"/>
        </w:rPr>
        <w:t xml:space="preserve">  |  </w:t>
      </w:r>
      <w:r>
        <w:rPr>
          <w:rFonts w:ascii="Arial" w:cs="Arial" w:eastAsia="Arial" w:hAnsi="Arial"/>
          <w:b/>
          <w:bCs/>
          <w:color w:val="1A1A2E"/>
          <w:sz w:val="17"/>
          <w:szCs w:val="17"/>
        </w:rPr>
        <w:t xml:space="preserve">Complete Python Pro Bootcamp </w:t>
      </w:r>
      <w:r>
        <w:rPr>
          <w:rFonts w:ascii="Arial" w:cs="Arial" w:eastAsia="Arial" w:hAnsi="Arial"/>
          <w:color w:val="555566"/>
          <w:sz w:val="16"/>
          <w:szCs w:val="16"/>
        </w:rPr>
        <w:t xml:space="preserve">(Udemy, 56.5 hrs)</w:t>
      </w:r>
    </w:p>
    <w:p>
      <w:pPr>
        <w:spacing w:after="10"/>
      </w:pPr>
      <w:r>
        <w:rPr>
          <w:rFonts w:ascii="Arial" w:cs="Arial" w:eastAsia="Arial" w:hAnsi="Arial"/>
          <w:b/>
          <w:bCs/>
          <w:color w:val="1A1A2E"/>
          <w:sz w:val="17"/>
          <w:szCs w:val="17"/>
        </w:rPr>
        <w:t xml:space="preserve">Complete Full-Stack Web Dev Bootcamp </w:t>
      </w:r>
      <w:r>
        <w:rPr>
          <w:rFonts w:ascii="Arial" w:cs="Arial" w:eastAsia="Arial" w:hAnsi="Arial"/>
          <w:color w:val="555566"/>
          <w:sz w:val="16"/>
          <w:szCs w:val="16"/>
        </w:rPr>
        <w:t xml:space="preserve">(Udemy, 61.5 hrs)</w:t>
      </w:r>
      <w:r>
        <w:rPr>
          <w:rFonts w:ascii="Arial" w:cs="Arial" w:eastAsia="Arial" w:hAnsi="Arial"/>
          <w:color w:val="DDDDEE"/>
          <w:sz w:val="16"/>
          <w:szCs w:val="16"/>
        </w:rPr>
        <w:t xml:space="preserve">  |  </w:t>
      </w:r>
      <w:r>
        <w:rPr>
          <w:rFonts w:ascii="Arial" w:cs="Arial" w:eastAsia="Arial" w:hAnsi="Arial"/>
          <w:b/>
          <w:bCs/>
          <w:color w:val="1A1A2E"/>
          <w:sz w:val="17"/>
          <w:szCs w:val="17"/>
        </w:rPr>
        <w:t xml:space="preserve">German A1 </w:t>
      </w:r>
      <w:r>
        <w:rPr>
          <w:rFonts w:ascii="Arial" w:cs="Arial" w:eastAsia="Arial" w:hAnsi="Arial"/>
          <w:color w:val="555566"/>
          <w:sz w:val="16"/>
          <w:szCs w:val="16"/>
        </w:rPr>
        <w:t xml:space="preserve">(Deutsche Welle)</w:t>
      </w:r>
    </w:p>
    <w:p>
      <w:pPr>
        <w:spacing w:after="10"/>
      </w:pPr>
      <w:r>
        <w:rPr>
          <w:rFonts w:ascii="Arial" w:cs="Arial" w:eastAsia="Arial" w:hAnsi="Arial"/>
          <w:b/>
          <w:bCs/>
          <w:color w:val="1A1A2E"/>
          <w:sz w:val="17"/>
          <w:szCs w:val="17"/>
        </w:rPr>
        <w:t xml:space="preserve">AWS AI/ML Learning Plan </w:t>
      </w:r>
      <w:r>
        <w:rPr>
          <w:rFonts w:ascii="Arial" w:cs="Arial" w:eastAsia="Arial" w:hAnsi="Arial"/>
          <w:color w:val="555566"/>
          <w:sz w:val="16"/>
          <w:szCs w:val="16"/>
        </w:rPr>
        <w:t xml:space="preserve">(AWS Skill Builder — In Progress)</w:t>
      </w:r>
    </w:p>
    <w:p>
      <w:pPr>
        <w:pBdr>
          <w:bottom w:val="single" w:color="0077AA" w:sz="2" w:space="4"/>
        </w:pBdr>
        <w:spacing w:before="140" w:after="0"/>
      </w:pPr>
      <w:r>
        <w:rPr>
          <w:rFonts w:ascii="Arial" w:cs="Arial" w:eastAsia="Arial" w:hAnsi="Arial"/>
          <w:b/>
          <w:bCs/>
          <w:color w:val="0077AA"/>
          <w:sz w:val="20"/>
          <w:szCs w:val="20"/>
        </w:rPr>
        <w:t xml:space="preserve">INTERESTS</w:t>
      </w:r>
    </w:p>
    <w:p>
      <w:pPr>
        <w:spacing w:before="40" w:after="0"/>
      </w:pPr>
      <w:r>
        <w:rPr>
          <w:rFonts w:ascii="Arial" w:cs="Arial" w:eastAsia="Arial" w:hAnsi="Arial"/>
          <w:color w:val="555566"/>
          <w:sz w:val="17"/>
          <w:szCs w:val="17"/>
        </w:rPr>
        <w:t xml:space="preserve">Chess (FIDE Rated)  |  Music Production  |  Volleyball  |  German Language Learning</w:t>
      </w:r>
    </w:p>
    <w:sectPr>
      <w:pgSz w:w="12240" w:h="15840" w:orient="portrait"/>
      <w:pgMar w:top="360" w:right="850" w:bottom="3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6f81dce854da4829f45b70007f7a0fb928e4faa6.jp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2026-03-08T04:19:12.517Z</dcterms:created>
  <dcterms:modified xsi:type="dcterms:W3CDTF">2026-03-08T04:19:12.518Z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