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8240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center"/>
          </w:tcPr>
          <w:p>
            <w:r>
              <w:drawing>
                <wp:inline distT="0" distB="0" distL="0" distR="0">
                  <wp:extent cx="1047750" cy="1257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1A1A2E"/>
                <w:sz w:val="36"/>
                <w:szCs w:val="36"/>
              </w:rPr>
              <w:t xml:space="preserve">Arham Yunus Awan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0077AA"/>
                <w:sz w:val="18"/>
                <w:szCs w:val="18"/>
              </w:rPr>
              <w:t xml:space="preserve">AWS Serverless Engineer  |  AI/ML Developer  |  Genesys Cloud Specialist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55566"/>
                <w:sz w:val="17"/>
                <w:szCs w:val="17"/>
              </w:rPr>
              <w:t xml:space="preserve">arhamyunus@outlook.com</w:t>
            </w:r>
            <w:r>
              <w:rPr>
                <w:rFonts w:ascii="Arial" w:cs="Arial" w:eastAsia="Arial" w:hAnsi="Arial"/>
                <w:color w:val="DDDDEE"/>
                <w:sz w:val="17"/>
                <w:szCs w:val="17"/>
              </w:rPr>
              <w:t xml:space="preserve">  |  </w:t>
            </w:r>
            <w:r>
              <w:rPr>
                <w:rFonts w:ascii="Arial" w:cs="Arial" w:eastAsia="Arial" w:hAnsi="Arial"/>
                <w:color w:val="555566"/>
                <w:sz w:val="17"/>
                <w:szCs w:val="17"/>
              </w:rPr>
              <w:t xml:space="preserve">+92 335 377 7733</w:t>
            </w:r>
            <w:r>
              <w:rPr>
                <w:rFonts w:ascii="Arial" w:cs="Arial" w:eastAsia="Arial" w:hAnsi="Arial"/>
                <w:color w:val="DDDDEE"/>
                <w:sz w:val="17"/>
                <w:szCs w:val="17"/>
              </w:rPr>
              <w:t xml:space="preserve">  |  </w:t>
            </w:r>
            <w:r>
              <w:rPr>
                <w:rFonts w:ascii="Arial" w:cs="Arial" w:eastAsia="Arial" w:hAnsi="Arial"/>
                <w:color w:val="555566"/>
                <w:sz w:val="17"/>
                <w:szCs w:val="17"/>
              </w:rPr>
              <w:t xml:space="preserve">Islamabad, Pakistan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0077AA"/>
                <w:sz w:val="17"/>
                <w:szCs w:val="17"/>
              </w:rPr>
              <w:t xml:space="preserve">linkedin.com/in/arham-yunus-awan</w:t>
            </w:r>
            <w:r>
              <w:rPr>
                <w:rFonts w:ascii="Arial" w:cs="Arial" w:eastAsia="Arial" w:hAnsi="Arial"/>
                <w:color w:val="DDDDEE"/>
                <w:sz w:val="17"/>
                <w:szCs w:val="17"/>
              </w:rPr>
              <w:t xml:space="preserve">  |  </w:t>
            </w:r>
            <w:r>
              <w:rPr>
                <w:rFonts w:ascii="Arial" w:cs="Arial" w:eastAsia="Arial" w:hAnsi="Arial"/>
                <w:color w:val="0077AA"/>
                <w:sz w:val="17"/>
                <w:szCs w:val="17"/>
              </w:rPr>
              <w:t xml:space="preserve">github.com/Arham-Yunus-Awan</w:t>
            </w:r>
          </w:p>
        </w:tc>
      </w:tr>
    </w:tbl>
    <w:p>
      <w:pPr>
        <w:pBdr>
          <w:bottom w:val="single" w:color="0077AA" w:sz="2" w:space="4"/>
        </w:pBdr>
        <w:spacing w:before="140" w:after="40"/>
      </w:pPr>
      <w:r>
        <w:rPr>
          <w:rFonts w:ascii="Arial" w:cs="Arial" w:eastAsia="Arial" w:hAnsi="Arial"/>
          <w:b/>
          <w:bCs/>
          <w:color w:val="0077AA"/>
          <w:sz w:val="22"/>
          <w:szCs w:val="22"/>
        </w:rPr>
        <w:t xml:space="preserve">SUMMARY</w:t>
      </w:r>
    </w:p>
    <w:p>
      <w:pPr>
        <w:spacing w:after="60"/>
      </w:pPr>
      <w:r>
        <w:rPr>
          <w:rFonts w:ascii="Arial" w:cs="Arial" w:eastAsia="Arial" w:hAnsi="Arial"/>
          <w:color w:val="1A1A2E"/>
          <w:sz w:val="18"/>
          <w:szCs w:val="18"/>
        </w:rPr>
        <w:t xml:space="preserve">AWS Serverless Engineer with 2+ years of experience delivering cloud infrastructure and contact center solutions internationally. Specializing in AWS serverless architecture, Python, and Genesys Cloud integrations. Pursuing BS Artificial Intelligence (CGPA 3.73/4.0) while building production-grade AI/ML projects. Open to remote opportunities.</w:t>
      </w:r>
    </w:p>
    <w:p>
      <w:pPr>
        <w:pBdr>
          <w:bottom w:val="single" w:color="0077AA" w:sz="2" w:space="4"/>
        </w:pBdr>
        <w:spacing w:before="140" w:after="40"/>
      </w:pPr>
      <w:r>
        <w:rPr>
          <w:rFonts w:ascii="Arial" w:cs="Arial" w:eastAsia="Arial" w:hAnsi="Arial"/>
          <w:b/>
          <w:bCs/>
          <w:color w:val="0077AA"/>
          <w:sz w:val="22"/>
          <w:szCs w:val="22"/>
        </w:rPr>
        <w:t xml:space="preserve">EXPERIENCE</w:t>
      </w:r>
    </w:p>
    <w:p>
      <w:pPr>
        <w:spacing w:before="100" w:after="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AWS Serverless Engineer — Cloud &amp; Genesys Integration Specialist</w:t>
      </w:r>
    </w:p>
    <w:p>
      <w:pPr>
        <w:spacing w:after="0"/>
      </w:pPr>
      <w:r>
        <w:rPr>
          <w:rFonts w:ascii="Arial" w:cs="Arial" w:eastAsia="Arial" w:hAnsi="Arial"/>
          <w:color w:val="059669"/>
          <w:sz w:val="18"/>
          <w:szCs w:val="18"/>
        </w:rPr>
        <w:t xml:space="preserve">Astro Cloud Ltd</w:t>
      </w:r>
      <w:r>
        <w:rPr>
          <w:rFonts w:ascii="Arial" w:cs="Arial" w:eastAsia="Arial" w:hAnsi="Arial"/>
          <w:color w:val="555566"/>
          <w:sz w:val="17"/>
          <w:szCs w:val="17"/>
        </w:rPr>
        <w:t xml:space="preserve">  |  Hamilton, New Zealand (Remote)  |  Apr 2024 — Present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A1A2E"/>
          <w:sz w:val="18"/>
          <w:szCs w:val="18"/>
        </w:rPr>
        <w:t xml:space="preserve">Develop and optimize AWS serverless solutions using Lambda, DynamoDB, API Gateway, and S3 for production environments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A1A2E"/>
          <w:sz w:val="18"/>
          <w:szCs w:val="18"/>
        </w:rPr>
        <w:t xml:space="preserve">Integrate Genesys Cloud APIs with AWS services for real-time contact center automation and workflows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A1A2E"/>
          <w:sz w:val="18"/>
          <w:szCs w:val="18"/>
        </w:rPr>
        <w:t xml:space="preserve">Build and maintain cloud data pipelines using AWS Athena and Glue for business analytics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A1A2E"/>
          <w:sz w:val="18"/>
          <w:szCs w:val="18"/>
        </w:rPr>
        <w:t xml:space="preserve">Develop web applications and interfaces supporting Genesys Cloud integrations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A1A2E"/>
          <w:sz w:val="18"/>
          <w:szCs w:val="18"/>
        </w:rPr>
        <w:t xml:space="preserve">Automate API-driven workflows improving operational efficiency across client systems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A1A2E"/>
          <w:sz w:val="18"/>
          <w:szCs w:val="18"/>
        </w:rPr>
        <w:t xml:space="preserve">Implement cloud security best practices for high-traffic production applications</w:t>
      </w:r>
    </w:p>
    <w:p>
      <w:pPr>
        <w:spacing w:before="100" w:after="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Project Intern — ML Data Processing</w:t>
      </w:r>
    </w:p>
    <w:p>
      <w:pPr>
        <w:spacing w:after="0"/>
      </w:pPr>
      <w:r>
        <w:rPr>
          <w:rFonts w:ascii="Arial" w:cs="Arial" w:eastAsia="Arial" w:hAnsi="Arial"/>
          <w:color w:val="059669"/>
          <w:sz w:val="18"/>
          <w:szCs w:val="18"/>
        </w:rPr>
        <w:t xml:space="preserve">Lahore University of Management Sciences (LUMS)</w:t>
      </w:r>
      <w:r>
        <w:rPr>
          <w:rFonts w:ascii="Arial" w:cs="Arial" w:eastAsia="Arial" w:hAnsi="Arial"/>
          <w:color w:val="555566"/>
          <w:sz w:val="17"/>
          <w:szCs w:val="17"/>
        </w:rPr>
        <w:t xml:space="preserve">  |  Lahore, Pakistan  |  Aug 2021 — Mar 2022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1A1A2E"/>
          <w:sz w:val="18"/>
          <w:szCs w:val="18"/>
        </w:rPr>
        <w:t xml:space="preserve">Processed and cleaned Urdu audio data for training a speech recognition ML model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1A1A2E"/>
          <w:sz w:val="18"/>
          <w:szCs w:val="18"/>
        </w:rPr>
        <w:t xml:space="preserve">Applied audio preprocessing — noise reduction, trimming, and format conversion at scale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1A1A2E"/>
          <w:sz w:val="18"/>
          <w:szCs w:val="18"/>
        </w:rPr>
        <w:t xml:space="preserve">Annotated and organized large datasets ensuring quality training data</w:t>
      </w:r>
    </w:p>
    <w:p>
      <w:pPr>
        <w:pBdr>
          <w:bottom w:val="single" w:color="0077AA" w:sz="2" w:space="4"/>
        </w:pBdr>
        <w:spacing w:before="140" w:after="40"/>
      </w:pPr>
      <w:r>
        <w:rPr>
          <w:rFonts w:ascii="Arial" w:cs="Arial" w:eastAsia="Arial" w:hAnsi="Arial"/>
          <w:b/>
          <w:bCs/>
          <w:color w:val="0077AA"/>
          <w:sz w:val="22"/>
          <w:szCs w:val="22"/>
        </w:rPr>
        <w:t xml:space="preserve">PROJECTS</w:t>
      </w:r>
    </w:p>
    <w:p>
      <w:pPr>
        <w:spacing w:before="60" w:after="30"/>
      </w:pPr>
      <w:r>
        <w:rPr>
          <w:rFonts w:ascii="Arial" w:cs="Arial" w:eastAsia="Arial" w:hAnsi="Arial"/>
          <w:b/>
          <w:bCs/>
          <w:color w:val="1A1A2E"/>
          <w:sz w:val="18"/>
          <w:szCs w:val="18"/>
        </w:rPr>
        <w:t xml:space="preserve">Quran Guide — AI RAG Application</w:t>
      </w:r>
      <w:r>
        <w:rPr>
          <w:rFonts w:ascii="Arial" w:cs="Arial" w:eastAsia="Arial" w:hAnsi="Arial"/>
          <w:color w:val="555566"/>
          <w:sz w:val="16"/>
          <w:szCs w:val="16"/>
        </w:rPr>
        <w:t xml:space="preserve">  |  Python, RAG, AWS S3, NLP</w:t>
      </w:r>
    </w:p>
    <w:p>
      <w:pPr>
        <w:spacing w:after="20"/>
      </w:pPr>
      <w:r>
        <w:rPr>
          <w:rFonts w:ascii="Arial" w:cs="Arial" w:eastAsia="Arial" w:hAnsi="Arial"/>
          <w:color w:val="555566"/>
          <w:sz w:val="17"/>
          <w:szCs w:val="17"/>
        </w:rPr>
        <w:t xml:space="preserve">AI-powered Quran guidance app using RAG architecture. Answers grounded in Quranic verses. Live on AWS S3.</w:t>
      </w:r>
    </w:p>
    <w:p>
      <w:pPr>
        <w:spacing w:before="40" w:after="30"/>
      </w:pPr>
      <w:r>
        <w:rPr>
          <w:rFonts w:ascii="Arial" w:cs="Arial" w:eastAsia="Arial" w:hAnsi="Arial"/>
          <w:b/>
          <w:bCs/>
          <w:color w:val="1A1A2E"/>
          <w:sz w:val="18"/>
          <w:szCs w:val="18"/>
        </w:rPr>
        <w:t xml:space="preserve">3D Geometry Visualizer</w:t>
      </w:r>
      <w:r>
        <w:rPr>
          <w:rFonts w:ascii="Arial" w:cs="Arial" w:eastAsia="Arial" w:hAnsi="Arial"/>
          <w:color w:val="555566"/>
          <w:sz w:val="16"/>
          <w:szCs w:val="16"/>
        </w:rPr>
        <w:t xml:space="preserve">  |  JavaScript, 3D Graphics, GitHub Pages</w:t>
      </w:r>
    </w:p>
    <w:p>
      <w:pPr>
        <w:spacing w:after="20"/>
      </w:pPr>
      <w:r>
        <w:rPr>
          <w:rFonts w:ascii="Arial" w:cs="Arial" w:eastAsia="Arial" w:hAnsi="Arial"/>
          <w:color w:val="555566"/>
          <w:sz w:val="17"/>
          <w:szCs w:val="17"/>
        </w:rPr>
        <w:t xml:space="preserve">Interactive 3D visualizer for geometric regions — spheres, paraboloids, planes. Built to aid Multivariable Calculus studies.</w:t>
      </w:r>
    </w:p>
    <w:p>
      <w:pPr>
        <w:spacing w:before="40" w:after="30"/>
      </w:pPr>
      <w:r>
        <w:rPr>
          <w:rFonts w:ascii="Arial" w:cs="Arial" w:eastAsia="Arial" w:hAnsi="Arial"/>
          <w:b/>
          <w:bCs/>
          <w:color w:val="1A1A2E"/>
          <w:sz w:val="18"/>
          <w:szCs w:val="18"/>
        </w:rPr>
        <w:t xml:space="preserve">AI/ML Interactive Dashboard</w:t>
      </w:r>
      <w:r>
        <w:rPr>
          <w:rFonts w:ascii="Arial" w:cs="Arial" w:eastAsia="Arial" w:hAnsi="Arial"/>
          <w:color w:val="555566"/>
          <w:sz w:val="16"/>
          <w:szCs w:val="16"/>
        </w:rPr>
        <w:t xml:space="preserve">  |  Python, Streamlit, Scikit-learn</w:t>
      </w:r>
    </w:p>
    <w:p>
      <w:pPr>
        <w:spacing w:after="20"/>
      </w:pPr>
      <w:r>
        <w:rPr>
          <w:rFonts w:ascii="Arial" w:cs="Arial" w:eastAsia="Arial" w:hAnsi="Arial"/>
          <w:color w:val="555566"/>
          <w:sz w:val="17"/>
          <w:szCs w:val="17"/>
        </w:rPr>
        <w:t xml:space="preserve">End-to-end ML pipeline deployed via Streamlit — data cleaning, training, evaluation, and visualization.</w:t>
      </w:r>
    </w:p>
    <w:p>
      <w:pPr>
        <w:spacing w:before="40" w:after="30"/>
      </w:pPr>
      <w:r>
        <w:rPr>
          <w:rFonts w:ascii="Arial" w:cs="Arial" w:eastAsia="Arial" w:hAnsi="Arial"/>
          <w:b/>
          <w:bCs/>
          <w:color w:val="1A1A2E"/>
          <w:sz w:val="18"/>
          <w:szCs w:val="18"/>
        </w:rPr>
        <w:t xml:space="preserve">German Vocabulary Practice App</w:t>
      </w:r>
      <w:r>
        <w:rPr>
          <w:rFonts w:ascii="Arial" w:cs="Arial" w:eastAsia="Arial" w:hAnsi="Arial"/>
          <w:color w:val="555566"/>
          <w:sz w:val="16"/>
          <w:szCs w:val="16"/>
        </w:rPr>
        <w:t xml:space="preserve">  |  React, TTS API, GitHub Pages</w:t>
      </w:r>
    </w:p>
    <w:p>
      <w:pPr>
        <w:spacing w:after="20"/>
      </w:pPr>
      <w:r>
        <w:rPr>
          <w:rFonts w:ascii="Arial" w:cs="Arial" w:eastAsia="Arial" w:hAnsi="Arial"/>
          <w:color w:val="555566"/>
          <w:sz w:val="17"/>
          <w:szCs w:val="17"/>
        </w:rPr>
        <w:t xml:space="preserve">Language learning tool with TTS pronunciation, Time Attack mode, and board-clear challenge.</w:t>
      </w:r>
    </w:p>
    <w:p>
      <w:pPr>
        <w:pBdr>
          <w:bottom w:val="single" w:color="0077AA" w:sz="2" w:space="4"/>
        </w:pBdr>
        <w:spacing w:before="140" w:after="40"/>
      </w:pPr>
      <w:r>
        <w:rPr>
          <w:rFonts w:ascii="Arial" w:cs="Arial" w:eastAsia="Arial" w:hAnsi="Arial"/>
          <w:b/>
          <w:bCs/>
          <w:color w:val="0077AA"/>
          <w:sz w:val="22"/>
          <w:szCs w:val="22"/>
        </w:rPr>
        <w:t xml:space="preserve">SKILLS</w:t>
      </w:r>
    </w:p>
    <w:p>
      <w:pPr>
        <w:spacing w:after="20"/>
      </w:pPr>
      <w:r>
        <w:rPr>
          <w:rFonts w:ascii="Arial" w:cs="Arial" w:eastAsia="Arial" w:hAnsi="Arial"/>
          <w:b/>
          <w:bCs/>
          <w:color w:val="1A1A2E"/>
          <w:sz w:val="18"/>
          <w:szCs w:val="18"/>
        </w:rPr>
        <w:t xml:space="preserve">Cloud &amp; AWS: </w:t>
      </w:r>
      <w:r>
        <w:rPr>
          <w:rFonts w:ascii="Arial" w:cs="Arial" w:eastAsia="Arial" w:hAnsi="Arial"/>
          <w:color w:val="555566"/>
          <w:sz w:val="18"/>
          <w:szCs w:val="18"/>
        </w:rPr>
        <w:t xml:space="preserve">Lambda, API Gateway, DynamoDB, S3, Glue, Athena, CloudFormation, Amazon Connect</w:t>
      </w:r>
    </w:p>
    <w:p>
      <w:pPr>
        <w:spacing w:after="20"/>
      </w:pPr>
      <w:r>
        <w:rPr>
          <w:rFonts w:ascii="Arial" w:cs="Arial" w:eastAsia="Arial" w:hAnsi="Arial"/>
          <w:b/>
          <w:bCs/>
          <w:color w:val="1A1A2E"/>
          <w:sz w:val="18"/>
          <w:szCs w:val="18"/>
        </w:rPr>
        <w:t xml:space="preserve">AI &amp; ML: </w:t>
      </w:r>
      <w:r>
        <w:rPr>
          <w:rFonts w:ascii="Arial" w:cs="Arial" w:eastAsia="Arial" w:hAnsi="Arial"/>
          <w:color w:val="555566"/>
          <w:sz w:val="18"/>
          <w:szCs w:val="18"/>
        </w:rPr>
        <w:t xml:space="preserve">Python, RAG Architecture, Scikit-learn, Pandas, Jupyter, Streamlit</w:t>
      </w:r>
    </w:p>
    <w:p>
      <w:pPr>
        <w:spacing w:after="20"/>
      </w:pPr>
      <w:r>
        <w:rPr>
          <w:rFonts w:ascii="Arial" w:cs="Arial" w:eastAsia="Arial" w:hAnsi="Arial"/>
          <w:b/>
          <w:bCs/>
          <w:color w:val="1A1A2E"/>
          <w:sz w:val="18"/>
          <w:szCs w:val="18"/>
        </w:rPr>
        <w:t xml:space="preserve">Genesys: </w:t>
      </w:r>
      <w:r>
        <w:rPr>
          <w:rFonts w:ascii="Arial" w:cs="Arial" w:eastAsia="Arial" w:hAnsi="Arial"/>
          <w:color w:val="555566"/>
          <w:sz w:val="18"/>
          <w:szCs w:val="18"/>
        </w:rPr>
        <w:t xml:space="preserve">Genesys Cloud, Genesys APIs, Contact Center Automation, Workflow Design</w:t>
      </w:r>
    </w:p>
    <w:p>
      <w:pPr>
        <w:spacing w:after="20"/>
      </w:pPr>
      <w:r>
        <w:rPr>
          <w:rFonts w:ascii="Arial" w:cs="Arial" w:eastAsia="Arial" w:hAnsi="Arial"/>
          <w:b/>
          <w:bCs/>
          <w:color w:val="1A1A2E"/>
          <w:sz w:val="18"/>
          <w:szCs w:val="18"/>
        </w:rPr>
        <w:t xml:space="preserve">Development: </w:t>
      </w:r>
      <w:r>
        <w:rPr>
          <w:rFonts w:ascii="Arial" w:cs="Arial" w:eastAsia="Arial" w:hAnsi="Arial"/>
          <w:color w:val="555566"/>
          <w:sz w:val="18"/>
          <w:szCs w:val="18"/>
        </w:rPr>
        <w:t xml:space="preserve">React, Node.js, Flask, JavaScript, HTML/CSS, GitHub, REST APIs</w:t>
      </w:r>
    </w:p>
    <w:p>
      <w:pPr>
        <w:spacing w:after="20"/>
      </w:pPr>
      <w:r>
        <w:rPr>
          <w:rFonts w:ascii="Arial" w:cs="Arial" w:eastAsia="Arial" w:hAnsi="Arial"/>
          <w:b/>
          <w:bCs/>
          <w:color w:val="1A1A2E"/>
          <w:sz w:val="18"/>
          <w:szCs w:val="18"/>
        </w:rPr>
        <w:t xml:space="preserve">Languages: </w:t>
      </w:r>
      <w:r>
        <w:rPr>
          <w:rFonts w:ascii="Arial" w:cs="Arial" w:eastAsia="Arial" w:hAnsi="Arial"/>
          <w:color w:val="555566"/>
          <w:sz w:val="18"/>
          <w:szCs w:val="18"/>
        </w:rPr>
        <w:t xml:space="preserve">English (Professional), Urdu (Native), German (A2 — In Progress)</w:t>
      </w:r>
    </w:p>
    <w:p>
      <w:pPr>
        <w:pBdr>
          <w:bottom w:val="single" w:color="0077AA" w:sz="2" w:space="4"/>
        </w:pBdr>
        <w:spacing w:before="140" w:after="40"/>
      </w:pPr>
      <w:r>
        <w:rPr>
          <w:rFonts w:ascii="Arial" w:cs="Arial" w:eastAsia="Arial" w:hAnsi="Arial"/>
          <w:b/>
          <w:bCs/>
          <w:color w:val="0077AA"/>
          <w:sz w:val="22"/>
          <w:szCs w:val="22"/>
        </w:rPr>
        <w:t xml:space="preserve">EDUCATION</w:t>
      </w:r>
    </w:p>
    <w:p>
      <w:pPr>
        <w:spacing w:before="60" w:after="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BS Artificial Intelligence</w:t>
      </w:r>
      <w:r>
        <w:rPr>
          <w:rFonts w:ascii="Arial" w:cs="Arial" w:eastAsia="Arial" w:hAnsi="Arial"/>
          <w:b/>
          <w:bCs/>
          <w:color w:val="059669"/>
          <w:sz w:val="19"/>
          <w:szCs w:val="19"/>
        </w:rPr>
        <w:t xml:space="preserve">  —  CGPA 3.73/4.0</w:t>
      </w:r>
    </w:p>
    <w:p>
      <w:pPr>
        <w:spacing w:after="20"/>
      </w:pPr>
      <w:r>
        <w:rPr>
          <w:rFonts w:ascii="Arial" w:cs="Arial" w:eastAsia="Arial" w:hAnsi="Arial"/>
          <w:color w:val="555566"/>
          <w:sz w:val="18"/>
          <w:szCs w:val="18"/>
        </w:rPr>
        <w:t xml:space="preserve">Sir Syed CASE Institute of Technology, Islamabad</w:t>
      </w:r>
      <w:r>
        <w:rPr>
          <w:rFonts w:ascii="Arial" w:cs="Arial" w:eastAsia="Arial" w:hAnsi="Arial"/>
          <w:color w:val="555566"/>
          <w:sz w:val="17"/>
          <w:szCs w:val="17"/>
        </w:rPr>
        <w:t xml:space="preserve">  |  Sep 2024 — Sep 2028 (In Progress)</w:t>
      </w:r>
    </w:p>
    <w:p>
      <w:pPr>
        <w:spacing w:after="20"/>
      </w:pPr>
      <w:r>
        <w:rPr>
          <w:rFonts w:ascii="Arial" w:cs="Arial" w:eastAsia="Arial" w:hAnsi="Arial"/>
          <w:color w:val="1A1A2E"/>
          <w:sz w:val="17"/>
          <w:szCs w:val="17"/>
        </w:rPr>
        <w:t xml:space="preserve">Key Coursework: </w:t>
      </w:r>
      <w:r>
        <w:rPr>
          <w:rFonts w:ascii="Arial" w:cs="Arial" w:eastAsia="Arial" w:hAnsi="Arial"/>
          <w:color w:val="555566"/>
          <w:sz w:val="17"/>
          <w:szCs w:val="17"/>
        </w:rPr>
        <w:t xml:space="preserve">Multivariable Calculus, Programming for AI, Data Structures</w:t>
      </w:r>
    </w:p>
    <w:p>
      <w:pPr>
        <w:spacing w:before="80" w:after="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A Levels</w:t>
      </w:r>
    </w:p>
    <w:p>
      <w:pPr>
        <w:spacing w:after="20"/>
      </w:pPr>
      <w:r>
        <w:rPr>
          <w:rFonts w:ascii="Arial" w:cs="Arial" w:eastAsia="Arial" w:hAnsi="Arial"/>
          <w:color w:val="555566"/>
          <w:sz w:val="18"/>
          <w:szCs w:val="18"/>
        </w:rPr>
        <w:t xml:space="preserve">Beaconhouse School System</w:t>
      </w:r>
      <w:r>
        <w:rPr>
          <w:rFonts w:ascii="Arial" w:cs="Arial" w:eastAsia="Arial" w:hAnsi="Arial"/>
          <w:color w:val="555566"/>
          <w:sz w:val="17"/>
          <w:szCs w:val="17"/>
        </w:rPr>
        <w:t xml:space="preserve">  |  2023 — 2024</w:t>
      </w:r>
    </w:p>
    <w:p>
      <w:pPr>
        <w:spacing w:after="20"/>
      </w:pPr>
      <w:r>
        <w:rPr>
          <w:rFonts w:ascii="Arial" w:cs="Arial" w:eastAsia="Arial" w:hAnsi="Arial"/>
          <w:color w:val="1A1A2E"/>
          <w:sz w:val="17"/>
          <w:szCs w:val="17"/>
        </w:rPr>
        <w:t xml:space="preserve">Mathematics A  |  Computer Science B  |  Physics B</w:t>
      </w:r>
    </w:p>
    <w:p>
      <w:pPr>
        <w:pBdr>
          <w:bottom w:val="single" w:color="0077AA" w:sz="2" w:space="4"/>
        </w:pBdr>
        <w:spacing w:before="140" w:after="40"/>
      </w:pPr>
      <w:r>
        <w:rPr>
          <w:rFonts w:ascii="Arial" w:cs="Arial" w:eastAsia="Arial" w:hAnsi="Arial"/>
          <w:b/>
          <w:bCs/>
          <w:color w:val="0077AA"/>
          <w:sz w:val="22"/>
          <w:szCs w:val="22"/>
        </w:rPr>
        <w:t xml:space="preserve">CERTIFICATIONS</w:t>
      </w:r>
    </w:p>
    <w:p>
      <w:pPr>
        <w:spacing w:after="10"/>
      </w:pPr>
      <w:r>
        <w:rPr>
          <w:rFonts w:ascii="Arial" w:cs="Arial" w:eastAsia="Arial" w:hAnsi="Arial"/>
          <w:b/>
          <w:bCs/>
          <w:color w:val="1A1A2E"/>
          <w:sz w:val="17"/>
          <w:szCs w:val="17"/>
        </w:rPr>
        <w:t xml:space="preserve">CSALT Research Internship </w:t>
      </w:r>
      <w:r>
        <w:rPr>
          <w:rFonts w:ascii="Arial" w:cs="Arial" w:eastAsia="Arial" w:hAnsi="Arial"/>
          <w:color w:val="555566"/>
          <w:sz w:val="16"/>
          <w:szCs w:val="16"/>
        </w:rPr>
        <w:t xml:space="preserve">(LUMS)</w:t>
      </w:r>
      <w:r>
        <w:rPr>
          <w:rFonts w:ascii="Arial" w:cs="Arial" w:eastAsia="Arial" w:hAnsi="Arial"/>
          <w:color w:val="DDDDEE"/>
          <w:sz w:val="16"/>
          <w:szCs w:val="16"/>
        </w:rPr>
        <w:t xml:space="preserve">  |  </w:t>
      </w:r>
      <w:r>
        <w:rPr>
          <w:rFonts w:ascii="Arial" w:cs="Arial" w:eastAsia="Arial" w:hAnsi="Arial"/>
          <w:b/>
          <w:bCs/>
          <w:color w:val="1A1A2E"/>
          <w:sz w:val="17"/>
          <w:szCs w:val="17"/>
        </w:rPr>
        <w:t xml:space="preserve">Complete Python Pro Bootcamp </w:t>
      </w:r>
      <w:r>
        <w:rPr>
          <w:rFonts w:ascii="Arial" w:cs="Arial" w:eastAsia="Arial" w:hAnsi="Arial"/>
          <w:color w:val="555566"/>
          <w:sz w:val="16"/>
          <w:szCs w:val="16"/>
        </w:rPr>
        <w:t xml:space="preserve">(Udemy, 56.5 hrs)</w:t>
      </w:r>
    </w:p>
    <w:p>
      <w:pPr>
        <w:spacing w:after="10"/>
      </w:pPr>
      <w:r>
        <w:rPr>
          <w:rFonts w:ascii="Arial" w:cs="Arial" w:eastAsia="Arial" w:hAnsi="Arial"/>
          <w:b/>
          <w:bCs/>
          <w:color w:val="1A1A2E"/>
          <w:sz w:val="17"/>
          <w:szCs w:val="17"/>
        </w:rPr>
        <w:t xml:space="preserve">Complete Full-Stack Web Dev Bootcamp </w:t>
      </w:r>
      <w:r>
        <w:rPr>
          <w:rFonts w:ascii="Arial" w:cs="Arial" w:eastAsia="Arial" w:hAnsi="Arial"/>
          <w:color w:val="555566"/>
          <w:sz w:val="16"/>
          <w:szCs w:val="16"/>
        </w:rPr>
        <w:t xml:space="preserve">(Udemy, 61.5 hrs)</w:t>
      </w:r>
      <w:r>
        <w:rPr>
          <w:rFonts w:ascii="Arial" w:cs="Arial" w:eastAsia="Arial" w:hAnsi="Arial"/>
          <w:color w:val="DDDDEE"/>
          <w:sz w:val="16"/>
          <w:szCs w:val="16"/>
        </w:rPr>
        <w:t xml:space="preserve">  |  </w:t>
      </w:r>
      <w:r>
        <w:rPr>
          <w:rFonts w:ascii="Arial" w:cs="Arial" w:eastAsia="Arial" w:hAnsi="Arial"/>
          <w:b/>
          <w:bCs/>
          <w:color w:val="1A1A2E"/>
          <w:sz w:val="17"/>
          <w:szCs w:val="17"/>
        </w:rPr>
        <w:t xml:space="preserve">German A1 </w:t>
      </w:r>
      <w:r>
        <w:rPr>
          <w:rFonts w:ascii="Arial" w:cs="Arial" w:eastAsia="Arial" w:hAnsi="Arial"/>
          <w:color w:val="555566"/>
          <w:sz w:val="16"/>
          <w:szCs w:val="16"/>
        </w:rPr>
        <w:t xml:space="preserve">(Deutsche Welle)</w:t>
      </w:r>
    </w:p>
    <w:p>
      <w:pPr>
        <w:spacing w:after="10"/>
      </w:pPr>
      <w:r>
        <w:rPr>
          <w:rFonts w:ascii="Arial" w:cs="Arial" w:eastAsia="Arial" w:hAnsi="Arial"/>
          <w:b/>
          <w:bCs/>
          <w:color w:val="1A1A2E"/>
          <w:sz w:val="17"/>
          <w:szCs w:val="17"/>
        </w:rPr>
        <w:t xml:space="preserve">AWS AI/ML Learning Plan </w:t>
      </w:r>
      <w:r>
        <w:rPr>
          <w:rFonts w:ascii="Arial" w:cs="Arial" w:eastAsia="Arial" w:hAnsi="Arial"/>
          <w:color w:val="555566"/>
          <w:sz w:val="16"/>
          <w:szCs w:val="16"/>
        </w:rPr>
        <w:t xml:space="preserve">(AWS Skill Builder — In Progress)</w:t>
      </w:r>
    </w:p>
    <w:p>
      <w:pPr>
        <w:pBdr>
          <w:bottom w:val="single" w:color="0077AA" w:sz="2" w:space="4"/>
        </w:pBdr>
        <w:spacing w:before="140" w:after="0"/>
      </w:pPr>
      <w:r>
        <w:rPr>
          <w:rFonts w:ascii="Arial" w:cs="Arial" w:eastAsia="Arial" w:hAnsi="Arial"/>
          <w:b/>
          <w:bCs/>
          <w:color w:val="0077AA"/>
          <w:sz w:val="20"/>
          <w:szCs w:val="20"/>
        </w:rPr>
        <w:t xml:space="preserve">INTERESTS</w:t>
      </w:r>
    </w:p>
    <w:p>
      <w:pPr>
        <w:spacing w:before="40" w:after="0"/>
      </w:pPr>
      <w:r>
        <w:rPr>
          <w:rFonts w:ascii="Arial" w:cs="Arial" w:eastAsia="Arial" w:hAnsi="Arial"/>
          <w:color w:val="555566"/>
          <w:sz w:val="17"/>
          <w:szCs w:val="17"/>
        </w:rPr>
        <w:t xml:space="preserve">Chess (FIDE Rated)  |  Music Production  |  Volleyball  |  German Language Learning</w:t>
      </w:r>
    </w:p>
    <w:sectPr>
      <w:pgSz w:w="12240" w:h="15840" w:orient="portrait"/>
      <w:pgMar w:top="500" w:right="850" w:bottom="4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6f81dce854da4829f45b70007f7a0fb928e4faa6.jpg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2026-03-08T04:19:12.517Z</dcterms:created>
  <dcterms:modified xsi:type="dcterms:W3CDTF">2026-03-08T04:19:12.518Z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