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3372"/>
        <w:gridCol w:w="3415"/>
      </w:tblGrid>
      <w:tr w:rsidR="00B078A7" w:rsidRPr="00B078A7" w14:paraId="77BC807F" w14:textId="77777777" w:rsidTr="00657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571EA" w14:textId="77777777" w:rsidR="00B078A7" w:rsidRPr="00B078A7" w:rsidRDefault="00B078A7" w:rsidP="00B078A7">
            <w:pPr>
              <w:rPr>
                <w:b/>
                <w:bCs/>
              </w:rPr>
            </w:pPr>
            <w:r w:rsidRPr="00B078A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33FF440" w14:textId="77777777" w:rsidR="00B078A7" w:rsidRPr="00B078A7" w:rsidRDefault="00B078A7" w:rsidP="00B078A7">
            <w:pPr>
              <w:rPr>
                <w:b/>
                <w:bCs/>
              </w:rPr>
            </w:pPr>
            <w:r w:rsidRPr="00B078A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8A17B7" w14:textId="77777777" w:rsidR="00B078A7" w:rsidRPr="00B078A7" w:rsidRDefault="00B078A7" w:rsidP="00B078A7">
            <w:pPr>
              <w:rPr>
                <w:b/>
                <w:bCs/>
              </w:rPr>
            </w:pPr>
            <w:r w:rsidRPr="00B078A7">
              <w:rPr>
                <w:b/>
                <w:bCs/>
              </w:rPr>
              <w:t>Example (Using a Microwave)</w:t>
            </w:r>
          </w:p>
        </w:tc>
      </w:tr>
      <w:tr w:rsidR="00B078A7" w:rsidRPr="00B078A7" w14:paraId="724B8505" w14:textId="77777777" w:rsidTr="0065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911C" w14:textId="77777777" w:rsidR="00B078A7" w:rsidRPr="00B078A7" w:rsidRDefault="00B078A7" w:rsidP="00B078A7">
            <w:r w:rsidRPr="00B078A7">
              <w:rPr>
                <w:b/>
                <w:bCs/>
              </w:rPr>
              <w:t>1. Forming the goal</w:t>
            </w:r>
          </w:p>
        </w:tc>
        <w:tc>
          <w:tcPr>
            <w:tcW w:w="0" w:type="auto"/>
            <w:vAlign w:val="center"/>
            <w:hideMark/>
          </w:tcPr>
          <w:p w14:paraId="65BD9425" w14:textId="77777777" w:rsidR="00B078A7" w:rsidRPr="00B078A7" w:rsidRDefault="00B078A7" w:rsidP="00B078A7">
            <w:r w:rsidRPr="00B078A7">
              <w:t>Decide what you want to do.</w:t>
            </w:r>
          </w:p>
        </w:tc>
        <w:tc>
          <w:tcPr>
            <w:tcW w:w="0" w:type="auto"/>
            <w:vAlign w:val="center"/>
            <w:hideMark/>
          </w:tcPr>
          <w:p w14:paraId="34E93964" w14:textId="77777777" w:rsidR="00B078A7" w:rsidRPr="00B078A7" w:rsidRDefault="00B078A7" w:rsidP="00B078A7">
            <w:r w:rsidRPr="00B078A7">
              <w:t>“I want to heat my food.”</w:t>
            </w:r>
          </w:p>
        </w:tc>
      </w:tr>
      <w:tr w:rsidR="00B078A7" w:rsidRPr="00B078A7" w14:paraId="385A3D8C" w14:textId="77777777" w:rsidTr="0065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0CE6" w14:textId="77777777" w:rsidR="00B078A7" w:rsidRPr="00B078A7" w:rsidRDefault="00B078A7" w:rsidP="00B078A7">
            <w:r w:rsidRPr="00B078A7">
              <w:rPr>
                <w:b/>
                <w:bCs/>
              </w:rPr>
              <w:t>2. Forming the intention</w:t>
            </w:r>
          </w:p>
        </w:tc>
        <w:tc>
          <w:tcPr>
            <w:tcW w:w="0" w:type="auto"/>
            <w:vAlign w:val="center"/>
            <w:hideMark/>
          </w:tcPr>
          <w:p w14:paraId="326AA59A" w14:textId="77777777" w:rsidR="00B078A7" w:rsidRPr="00B078A7" w:rsidRDefault="00B078A7" w:rsidP="00B078A7">
            <w:r w:rsidRPr="00B078A7">
              <w:t>Decide how you’ll do it.</w:t>
            </w:r>
          </w:p>
        </w:tc>
        <w:tc>
          <w:tcPr>
            <w:tcW w:w="0" w:type="auto"/>
            <w:vAlign w:val="center"/>
            <w:hideMark/>
          </w:tcPr>
          <w:p w14:paraId="405FDAD0" w14:textId="77777777" w:rsidR="00B078A7" w:rsidRPr="00B078A7" w:rsidRDefault="00B078A7" w:rsidP="00B078A7">
            <w:r w:rsidRPr="00B078A7">
              <w:t>“I’ll use the microwave.”</w:t>
            </w:r>
          </w:p>
        </w:tc>
      </w:tr>
      <w:tr w:rsidR="00B078A7" w:rsidRPr="00B078A7" w14:paraId="562DD6EA" w14:textId="77777777" w:rsidTr="0065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F17B" w14:textId="77777777" w:rsidR="00B078A7" w:rsidRPr="00B078A7" w:rsidRDefault="00B078A7" w:rsidP="00B078A7">
            <w:r w:rsidRPr="00B078A7">
              <w:rPr>
                <w:b/>
                <w:bCs/>
              </w:rPr>
              <w:t>3. Specifying the action</w:t>
            </w:r>
          </w:p>
        </w:tc>
        <w:tc>
          <w:tcPr>
            <w:tcW w:w="0" w:type="auto"/>
            <w:vAlign w:val="center"/>
            <w:hideMark/>
          </w:tcPr>
          <w:p w14:paraId="5AF802C7" w14:textId="77777777" w:rsidR="00B078A7" w:rsidRPr="00B078A7" w:rsidRDefault="00B078A7" w:rsidP="00B078A7">
            <w:r w:rsidRPr="00B078A7">
              <w:t>Determine which actions to take.</w:t>
            </w:r>
          </w:p>
        </w:tc>
        <w:tc>
          <w:tcPr>
            <w:tcW w:w="0" w:type="auto"/>
            <w:vAlign w:val="center"/>
            <w:hideMark/>
          </w:tcPr>
          <w:p w14:paraId="778F7950" w14:textId="77777777" w:rsidR="00B078A7" w:rsidRPr="00B078A7" w:rsidRDefault="00B078A7" w:rsidP="00B078A7">
            <w:r w:rsidRPr="00B078A7">
              <w:t>“I’ll open the door, put food inside, set time, press start.”</w:t>
            </w:r>
          </w:p>
        </w:tc>
      </w:tr>
      <w:tr w:rsidR="00B078A7" w:rsidRPr="00B078A7" w14:paraId="561602EF" w14:textId="77777777" w:rsidTr="0065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BBBB" w14:textId="77777777" w:rsidR="00B078A7" w:rsidRPr="00B078A7" w:rsidRDefault="00B078A7" w:rsidP="00B078A7">
            <w:r w:rsidRPr="00B078A7">
              <w:rPr>
                <w:b/>
                <w:bCs/>
              </w:rPr>
              <w:t>4. Executing the action</w:t>
            </w:r>
          </w:p>
        </w:tc>
        <w:tc>
          <w:tcPr>
            <w:tcW w:w="0" w:type="auto"/>
            <w:vAlign w:val="center"/>
            <w:hideMark/>
          </w:tcPr>
          <w:p w14:paraId="4620BDEA" w14:textId="77777777" w:rsidR="00B078A7" w:rsidRPr="00B078A7" w:rsidRDefault="00B078A7" w:rsidP="00B078A7">
            <w:r w:rsidRPr="00B078A7">
              <w:t>Physically perform the actions.</w:t>
            </w:r>
          </w:p>
        </w:tc>
        <w:tc>
          <w:tcPr>
            <w:tcW w:w="0" w:type="auto"/>
            <w:vAlign w:val="center"/>
            <w:hideMark/>
          </w:tcPr>
          <w:p w14:paraId="712290B2" w14:textId="77777777" w:rsidR="00B078A7" w:rsidRPr="00B078A7" w:rsidRDefault="00B078A7" w:rsidP="00B078A7">
            <w:r w:rsidRPr="00B078A7">
              <w:t>Perform all those steps.</w:t>
            </w:r>
          </w:p>
        </w:tc>
      </w:tr>
      <w:tr w:rsidR="00B078A7" w:rsidRPr="00B078A7" w14:paraId="34A936D4" w14:textId="77777777" w:rsidTr="0065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77D9" w14:textId="77777777" w:rsidR="00B078A7" w:rsidRPr="00B078A7" w:rsidRDefault="00B078A7" w:rsidP="00B078A7">
            <w:r w:rsidRPr="00B078A7">
              <w:rPr>
                <w:b/>
                <w:bCs/>
              </w:rPr>
              <w:t>5. Perceiving the system state</w:t>
            </w:r>
          </w:p>
        </w:tc>
        <w:tc>
          <w:tcPr>
            <w:tcW w:w="0" w:type="auto"/>
            <w:vAlign w:val="center"/>
            <w:hideMark/>
          </w:tcPr>
          <w:p w14:paraId="0CB17E53" w14:textId="77777777" w:rsidR="00B078A7" w:rsidRPr="00B078A7" w:rsidRDefault="00B078A7" w:rsidP="00B078A7">
            <w:r w:rsidRPr="00B078A7">
              <w:t>Observe what the system shows or does after the action.</w:t>
            </w:r>
          </w:p>
        </w:tc>
        <w:tc>
          <w:tcPr>
            <w:tcW w:w="0" w:type="auto"/>
            <w:vAlign w:val="center"/>
            <w:hideMark/>
          </w:tcPr>
          <w:p w14:paraId="1047FC5D" w14:textId="77777777" w:rsidR="00B078A7" w:rsidRPr="00B078A7" w:rsidRDefault="00B078A7" w:rsidP="00B078A7">
            <w:r w:rsidRPr="00B078A7">
              <w:t>The microwave light turns on, timer starts.</w:t>
            </w:r>
          </w:p>
        </w:tc>
      </w:tr>
      <w:tr w:rsidR="00B078A7" w:rsidRPr="00B078A7" w14:paraId="1FCCD1AB" w14:textId="77777777" w:rsidTr="0065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41F3" w14:textId="77777777" w:rsidR="00B078A7" w:rsidRPr="00B078A7" w:rsidRDefault="00B078A7" w:rsidP="00B078A7">
            <w:r w:rsidRPr="00B078A7">
              <w:rPr>
                <w:b/>
                <w:bCs/>
              </w:rPr>
              <w:t>6. Interpreting the system state</w:t>
            </w:r>
          </w:p>
        </w:tc>
        <w:tc>
          <w:tcPr>
            <w:tcW w:w="0" w:type="auto"/>
            <w:vAlign w:val="center"/>
            <w:hideMark/>
          </w:tcPr>
          <w:p w14:paraId="2A53E670" w14:textId="77777777" w:rsidR="00B078A7" w:rsidRPr="00B078A7" w:rsidRDefault="00B078A7" w:rsidP="00B078A7">
            <w:r w:rsidRPr="00B078A7">
              <w:t>Understand what that feedback means.</w:t>
            </w:r>
          </w:p>
        </w:tc>
        <w:tc>
          <w:tcPr>
            <w:tcW w:w="0" w:type="auto"/>
            <w:vAlign w:val="center"/>
            <w:hideMark/>
          </w:tcPr>
          <w:p w14:paraId="6FBC2463" w14:textId="77777777" w:rsidR="00B078A7" w:rsidRPr="00B078A7" w:rsidRDefault="00B078A7" w:rsidP="00B078A7">
            <w:r w:rsidRPr="00B078A7">
              <w:t>It’s heating the food.</w:t>
            </w:r>
          </w:p>
        </w:tc>
      </w:tr>
      <w:tr w:rsidR="00B078A7" w:rsidRPr="00B078A7" w14:paraId="7443AF24" w14:textId="77777777" w:rsidTr="00657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4F96" w14:textId="77777777" w:rsidR="00B078A7" w:rsidRPr="00B078A7" w:rsidRDefault="00B078A7" w:rsidP="00B078A7">
            <w:r w:rsidRPr="00B078A7">
              <w:rPr>
                <w:b/>
                <w:bCs/>
              </w:rPr>
              <w:t>7. Evaluating the outcome</w:t>
            </w:r>
          </w:p>
        </w:tc>
        <w:tc>
          <w:tcPr>
            <w:tcW w:w="0" w:type="auto"/>
            <w:vAlign w:val="center"/>
            <w:hideMark/>
          </w:tcPr>
          <w:p w14:paraId="47BDE563" w14:textId="77777777" w:rsidR="00B078A7" w:rsidRPr="00B078A7" w:rsidRDefault="00B078A7" w:rsidP="00B078A7">
            <w:r w:rsidRPr="00B078A7">
              <w:t>Compare result to your goal.</w:t>
            </w:r>
          </w:p>
        </w:tc>
        <w:tc>
          <w:tcPr>
            <w:tcW w:w="0" w:type="auto"/>
            <w:vAlign w:val="center"/>
            <w:hideMark/>
          </w:tcPr>
          <w:p w14:paraId="5B15F422" w14:textId="77777777" w:rsidR="00B078A7" w:rsidRPr="00B078A7" w:rsidRDefault="00B078A7" w:rsidP="00B078A7">
            <w:r w:rsidRPr="00B078A7">
              <w:t>“Yes, my food is hot now.”</w:t>
            </w:r>
          </w:p>
        </w:tc>
      </w:tr>
    </w:tbl>
    <w:p w14:paraId="6AA1823B" w14:textId="77777777" w:rsidR="00B078A7" w:rsidRDefault="00B078A7"/>
    <w:sectPr w:rsidR="00B07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A7"/>
    <w:rsid w:val="00657573"/>
    <w:rsid w:val="00AC1CF3"/>
    <w:rsid w:val="00B078A7"/>
    <w:rsid w:val="00D939B6"/>
    <w:rsid w:val="00F0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239F"/>
  <w15:chartTrackingRefBased/>
  <w15:docId w15:val="{F6815F80-E823-45FC-A670-9C2489BC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Anam Mustaqeem</dc:creator>
  <cp:keywords/>
  <dc:description/>
  <cp:lastModifiedBy>Dr Anam Mustaqeem</cp:lastModifiedBy>
  <cp:revision>2</cp:revision>
  <dcterms:created xsi:type="dcterms:W3CDTF">2025-10-06T04:18:00Z</dcterms:created>
  <dcterms:modified xsi:type="dcterms:W3CDTF">2025-10-13T04:48:00Z</dcterms:modified>
</cp:coreProperties>
</file>