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DE31F" w14:textId="77777777" w:rsidR="006F76D1" w:rsidRPr="00370C9C" w:rsidRDefault="006F76D1">
      <w:pPr>
        <w:spacing w:before="600"/>
        <w:rPr>
          <w:rFonts w:ascii="Times New Roman" w:hAnsi="Times New Roman" w:cs="Times New Roman"/>
          <w:color w:val="auto"/>
        </w:rPr>
      </w:pPr>
    </w:p>
    <w:p w14:paraId="4DEF24B5" w14:textId="77777777" w:rsidR="006F76D1" w:rsidRPr="00370C9C" w:rsidRDefault="00933B4C">
      <w:pPr>
        <w:spacing w:after="80"/>
        <w:jc w:val="center"/>
        <w:rPr>
          <w:rFonts w:ascii="Times New Roman" w:hAnsi="Times New Roman" w:cs="Times New Roman"/>
          <w:color w:val="auto"/>
        </w:rPr>
      </w:pPr>
      <w:r w:rsidRPr="00370C9C">
        <w:rPr>
          <w:rFonts w:ascii="Times New Roman" w:hAnsi="Times New Roman" w:cs="Times New Roman"/>
          <w:b/>
          <w:bCs/>
          <w:color w:val="auto"/>
          <w:sz w:val="28"/>
          <w:szCs w:val="28"/>
        </w:rPr>
        <w:t>SOFTWARE CONSTRUCTION &amp; DEVELOPMENT</w:t>
      </w:r>
    </w:p>
    <w:p w14:paraId="6A6004C0" w14:textId="77777777" w:rsidR="006F76D1" w:rsidRPr="00370C9C" w:rsidRDefault="00933B4C">
      <w:pPr>
        <w:spacing w:after="280"/>
        <w:jc w:val="center"/>
        <w:rPr>
          <w:rFonts w:ascii="Times New Roman" w:hAnsi="Times New Roman" w:cs="Times New Roman"/>
          <w:color w:val="auto"/>
        </w:rPr>
      </w:pPr>
      <w:r w:rsidRPr="00370C9C">
        <w:rPr>
          <w:rFonts w:ascii="Times New Roman" w:hAnsi="Times New Roman" w:cs="Times New Roman"/>
          <w:i/>
          <w:iCs/>
          <w:color w:val="auto"/>
          <w:sz w:val="24"/>
          <w:szCs w:val="24"/>
        </w:rPr>
        <w:t>Semester Project — Phase 1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0C9C" w:rsidRPr="00370C9C" w14:paraId="4F1455C0" w14:textId="77777777">
        <w:tblPrEx>
          <w:tblCellMar>
            <w:top w:w="0" w:type="dxa"/>
            <w:bottom w:w="0" w:type="dxa"/>
          </w:tblCellMar>
        </w:tblPrEx>
        <w:tc>
          <w:tcPr>
            <w:tcW w:w="9360" w:type="dxa"/>
            <w:tcBorders>
              <w:top w:val="single" w:sz="1" w:space="0" w:color="2E5FAC"/>
              <w:left w:val="single" w:sz="1" w:space="0" w:color="2E5FAC"/>
              <w:bottom w:val="single" w:sz="1" w:space="0" w:color="2E5FAC"/>
              <w:right w:val="single" w:sz="1" w:space="0" w:color="2E5FAC"/>
            </w:tcBorders>
            <w:shd w:val="clear" w:color="auto" w:fill="1B3A6B"/>
            <w:tcMar>
              <w:top w:w="400" w:type="dxa"/>
              <w:left w:w="400" w:type="dxa"/>
              <w:bottom w:w="400" w:type="dxa"/>
              <w:right w:w="400" w:type="dxa"/>
            </w:tcMar>
          </w:tcPr>
          <w:p w14:paraId="00A32128" w14:textId="77777777" w:rsidR="006F76D1" w:rsidRPr="00370C9C" w:rsidRDefault="00933B4C">
            <w:pPr>
              <w:jc w:val="center"/>
              <w:rPr>
                <w:rFonts w:ascii="Times New Roman" w:hAnsi="Times New Roman" w:cs="Times New Roman"/>
                <w:color w:val="auto"/>
              </w:rPr>
            </w:pPr>
            <w:r w:rsidRPr="00370C9C">
              <w:rPr>
                <w:rFonts w:ascii="Times New Roman" w:hAnsi="Times New Roman" w:cs="Times New Roman"/>
                <w:b/>
                <w:bCs/>
                <w:color w:val="auto"/>
                <w:sz w:val="64"/>
                <w:szCs w:val="64"/>
              </w:rPr>
              <w:t>EXPENSE SPLITTER</w:t>
            </w:r>
          </w:p>
          <w:p w14:paraId="0D3BA21F" w14:textId="77777777" w:rsidR="006F76D1" w:rsidRPr="00370C9C" w:rsidRDefault="00933B4C">
            <w:pPr>
              <w:spacing w:before="120"/>
              <w:jc w:val="center"/>
              <w:rPr>
                <w:rFonts w:ascii="Times New Roman" w:hAnsi="Times New Roman" w:cs="Times New Roman"/>
                <w:color w:val="auto"/>
              </w:rPr>
            </w:pPr>
            <w:r w:rsidRPr="00370C9C">
              <w:rPr>
                <w:rFonts w:ascii="Times New Roman" w:hAnsi="Times New Roman" w:cs="Times New Roman"/>
                <w:b/>
                <w:bCs/>
                <w:color w:val="auto"/>
                <w:sz w:val="48"/>
                <w:szCs w:val="48"/>
              </w:rPr>
              <w:t>APPLICATION</w:t>
            </w:r>
          </w:p>
          <w:p w14:paraId="43C747A5" w14:textId="77777777" w:rsidR="006F76D1" w:rsidRPr="00370C9C" w:rsidRDefault="00933B4C">
            <w:pPr>
              <w:spacing w:before="180"/>
              <w:jc w:val="center"/>
              <w:rPr>
                <w:rFonts w:ascii="Times New Roman" w:hAnsi="Times New Roman" w:cs="Times New Roman"/>
                <w:color w:val="auto"/>
              </w:rPr>
            </w:pPr>
            <w:r w:rsidRPr="00370C9C">
              <w:rPr>
                <w:rFonts w:ascii="Times New Roman" w:hAnsi="Times New Roman" w:cs="Times New Roman"/>
                <w:i/>
                <w:iCs/>
                <w:color w:val="auto"/>
              </w:rPr>
              <w:t>A Java-Based Desktop Expense Management System</w:t>
            </w:r>
          </w:p>
        </w:tc>
      </w:tr>
    </w:tbl>
    <w:p w14:paraId="5A2A8FF3" w14:textId="77777777" w:rsidR="006F76D1" w:rsidRPr="00370C9C" w:rsidRDefault="006F76D1">
      <w:pPr>
        <w:spacing w:before="360"/>
        <w:rPr>
          <w:rFonts w:ascii="Times New Roman" w:hAnsi="Times New Roman" w:cs="Times New Roman"/>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70C9C" w:rsidRPr="00370C9C" w14:paraId="0208F01F"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DE13804"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Student Name</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42ECA05" w14:textId="477C31C2" w:rsidR="006F76D1" w:rsidRPr="00370C9C" w:rsidRDefault="00003572">
            <w:pPr>
              <w:rPr>
                <w:rFonts w:ascii="Times New Roman" w:hAnsi="Times New Roman" w:cs="Times New Roman"/>
                <w:color w:val="auto"/>
              </w:rPr>
            </w:pPr>
            <w:r>
              <w:rPr>
                <w:rFonts w:ascii="Times New Roman" w:hAnsi="Times New Roman" w:cs="Times New Roman"/>
                <w:color w:val="auto"/>
              </w:rPr>
              <w:t>Muhammad Arham</w:t>
            </w:r>
          </w:p>
        </w:tc>
      </w:tr>
      <w:tr w:rsidR="00370C9C" w:rsidRPr="00370C9C" w14:paraId="34853DA9"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BF0819F"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Roll Number</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4A9789F" w14:textId="5BABBB30" w:rsidR="006F76D1" w:rsidRPr="00370C9C" w:rsidRDefault="00003572">
            <w:pPr>
              <w:rPr>
                <w:rFonts w:ascii="Times New Roman" w:hAnsi="Times New Roman" w:cs="Times New Roman"/>
                <w:color w:val="auto"/>
              </w:rPr>
            </w:pPr>
            <w:r>
              <w:rPr>
                <w:rFonts w:ascii="Times New Roman" w:hAnsi="Times New Roman" w:cs="Times New Roman"/>
                <w:color w:val="auto"/>
                <w:sz w:val="21"/>
                <w:szCs w:val="21"/>
              </w:rPr>
              <w:t>L1F23BSSE0372</w:t>
            </w:r>
          </w:p>
        </w:tc>
      </w:tr>
      <w:tr w:rsidR="00370C9C" w:rsidRPr="00370C9C" w14:paraId="337CB231"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69B4453"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Course</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D990C61"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Software Construction &amp; Development</w:t>
            </w:r>
          </w:p>
        </w:tc>
      </w:tr>
      <w:tr w:rsidR="00370C9C" w:rsidRPr="00370C9C" w14:paraId="031AB41E"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51CCCA2E"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Submission Phase</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8753262"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Phase 1 — Project Proposal</w:t>
            </w:r>
          </w:p>
        </w:tc>
      </w:tr>
      <w:tr w:rsidR="00370C9C" w:rsidRPr="00370C9C" w14:paraId="11B4EDA3"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27CA68F"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Total Marks</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30E969D"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20 Marks</w:t>
            </w:r>
          </w:p>
        </w:tc>
      </w:tr>
      <w:tr w:rsidR="00370C9C" w:rsidRPr="00370C9C" w14:paraId="392E4DEC"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50D4F91"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Submission Date</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AB26736" w14:textId="25F4D16E" w:rsidR="006F76D1" w:rsidRPr="00370C9C" w:rsidRDefault="00003572">
            <w:pPr>
              <w:rPr>
                <w:rFonts w:ascii="Times New Roman" w:hAnsi="Times New Roman" w:cs="Times New Roman"/>
                <w:color w:val="auto"/>
              </w:rPr>
            </w:pPr>
            <w:r>
              <w:rPr>
                <w:rFonts w:ascii="Times New Roman" w:hAnsi="Times New Roman" w:cs="Times New Roman"/>
                <w:color w:val="auto"/>
              </w:rPr>
              <w:t>6/7/2026</w:t>
            </w:r>
          </w:p>
        </w:tc>
      </w:tr>
    </w:tbl>
    <w:p w14:paraId="40701F44" w14:textId="77777777" w:rsidR="006F76D1" w:rsidRPr="00370C9C" w:rsidRDefault="006F76D1">
      <w:pPr>
        <w:spacing w:before="200"/>
        <w:rPr>
          <w:rFonts w:ascii="Times New Roman" w:hAnsi="Times New Roman" w:cs="Times New Roman"/>
          <w:color w:val="auto"/>
        </w:rPr>
      </w:pPr>
    </w:p>
    <w:p w14:paraId="286C46F3" w14:textId="2D41526B" w:rsidR="006F76D1" w:rsidRPr="00370C9C" w:rsidRDefault="00933B4C">
      <w:pPr>
        <w:jc w:val="center"/>
        <w:rPr>
          <w:rFonts w:ascii="Times New Roman" w:hAnsi="Times New Roman" w:cs="Times New Roman"/>
          <w:color w:val="auto"/>
        </w:rPr>
      </w:pPr>
      <w:r w:rsidRPr="00370C9C">
        <w:rPr>
          <w:rFonts w:ascii="Times New Roman" w:hAnsi="Times New Roman" w:cs="Times New Roman"/>
          <w:i/>
          <w:iCs/>
          <w:color w:val="auto"/>
          <w:sz w:val="21"/>
          <w:szCs w:val="21"/>
        </w:rPr>
        <w:t xml:space="preserve">Submitted to: </w:t>
      </w:r>
      <w:r w:rsidR="00003572">
        <w:rPr>
          <w:rFonts w:ascii="Times New Roman" w:hAnsi="Times New Roman" w:cs="Times New Roman"/>
          <w:i/>
          <w:iCs/>
          <w:color w:val="auto"/>
          <w:sz w:val="21"/>
          <w:szCs w:val="21"/>
        </w:rPr>
        <w:t>Muhammad Abdul Rehman</w:t>
      </w:r>
    </w:p>
    <w:p w14:paraId="5CEAAA8C"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rPr>
        <w:br w:type="page"/>
      </w:r>
    </w:p>
    <w:p w14:paraId="319DA7A2" w14:textId="77777777" w:rsidR="006F76D1" w:rsidRPr="00370C9C" w:rsidRDefault="00933B4C">
      <w:pPr>
        <w:pBdr>
          <w:bottom w:val="single" w:sz="4" w:space="4"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lastRenderedPageBreak/>
        <w:t>1.  Project Titl</w:t>
      </w:r>
      <w:r w:rsidRPr="00370C9C">
        <w:rPr>
          <w:rFonts w:ascii="Times New Roman" w:hAnsi="Times New Roman" w:cs="Times New Roman"/>
          <w:b/>
          <w:bCs/>
          <w:color w:val="auto"/>
          <w:sz w:val="28"/>
          <w:szCs w:val="28"/>
        </w:rPr>
        <w:t>e</w:t>
      </w:r>
    </w:p>
    <w:p w14:paraId="0834C57A" w14:textId="77777777" w:rsidR="006F76D1" w:rsidRPr="00370C9C" w:rsidRDefault="00933B4C">
      <w:pPr>
        <w:spacing w:before="100" w:after="80"/>
        <w:rPr>
          <w:rFonts w:ascii="Times New Roman" w:hAnsi="Times New Roman" w:cs="Times New Roman"/>
          <w:color w:val="auto"/>
        </w:rPr>
      </w:pPr>
      <w:r w:rsidRPr="00370C9C">
        <w:rPr>
          <w:rFonts w:ascii="Times New Roman" w:hAnsi="Times New Roman" w:cs="Times New Roman"/>
          <w:b/>
          <w:bCs/>
          <w:color w:val="auto"/>
          <w:sz w:val="26"/>
          <w:szCs w:val="26"/>
        </w:rPr>
        <w:t>Expense Splitter Application</w:t>
      </w:r>
    </w:p>
    <w:p w14:paraId="6B8881B4" w14:textId="77777777" w:rsidR="006F76D1" w:rsidRPr="00370C9C" w:rsidRDefault="00933B4C">
      <w:pPr>
        <w:spacing w:before="60" w:after="60"/>
        <w:rPr>
          <w:rFonts w:ascii="Times New Roman" w:hAnsi="Times New Roman" w:cs="Times New Roman"/>
          <w:color w:val="auto"/>
        </w:rPr>
      </w:pPr>
      <w:r w:rsidRPr="00370C9C">
        <w:rPr>
          <w:rFonts w:ascii="Times New Roman" w:hAnsi="Times New Roman" w:cs="Times New Roman"/>
          <w:color w:val="auto"/>
        </w:rPr>
        <w:t>A comprehensive Java-based desktop utility engineered to eliminate the friction of shared financial management — enabling peer groups to log, split, and settle shared costs with precision and transparency.</w:t>
      </w:r>
    </w:p>
    <w:p w14:paraId="6EE4D2EB" w14:textId="77777777" w:rsidR="006F76D1" w:rsidRPr="00370C9C" w:rsidRDefault="006F76D1">
      <w:pPr>
        <w:spacing w:before="80"/>
        <w:rPr>
          <w:rFonts w:ascii="Times New Roman" w:hAnsi="Times New Roman" w:cs="Times New Roman"/>
          <w:color w:val="auto"/>
        </w:rPr>
      </w:pPr>
    </w:p>
    <w:p w14:paraId="5B7C7D60" w14:textId="77777777" w:rsidR="006F76D1" w:rsidRPr="00370C9C" w:rsidRDefault="00933B4C" w:rsidP="00370C9C">
      <w:pPr>
        <w:pBdr>
          <w:bottom w:val="single" w:sz="4" w:space="5"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t>2.  Student Informat</w:t>
      </w:r>
      <w:r w:rsidRPr="00370C9C">
        <w:rPr>
          <w:rFonts w:ascii="Times New Roman" w:hAnsi="Times New Roman" w:cs="Times New Roman"/>
          <w:b/>
          <w:bCs/>
          <w:color w:val="auto"/>
          <w:sz w:val="28"/>
          <w:szCs w:val="28"/>
        </w:rPr>
        <w:t>io</w:t>
      </w:r>
      <w:r w:rsidRPr="00370C9C">
        <w:rPr>
          <w:rFonts w:ascii="Times New Roman" w:hAnsi="Times New Roman" w:cs="Times New Roman"/>
          <w:b/>
          <w:bCs/>
          <w:color w:val="auto"/>
          <w:sz w:val="28"/>
          <w:szCs w:val="28"/>
        </w:rPr>
        <w:t>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70C9C" w:rsidRPr="00370C9C" w14:paraId="4A947A02"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51E2BD64"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Student Name</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0288864A" w14:textId="1C23EAE2" w:rsidR="006F76D1" w:rsidRPr="00370C9C" w:rsidRDefault="00370C9C">
            <w:pPr>
              <w:rPr>
                <w:rFonts w:ascii="Times New Roman" w:hAnsi="Times New Roman" w:cs="Times New Roman"/>
                <w:color w:val="auto"/>
              </w:rPr>
            </w:pPr>
            <w:r w:rsidRPr="00370C9C">
              <w:rPr>
                <w:rFonts w:ascii="Times New Roman" w:hAnsi="Times New Roman" w:cs="Times New Roman"/>
                <w:color w:val="auto"/>
                <w:sz w:val="21"/>
                <w:szCs w:val="21"/>
              </w:rPr>
              <w:t>Muhammad Arham</w:t>
            </w:r>
          </w:p>
        </w:tc>
      </w:tr>
      <w:tr w:rsidR="00370C9C" w:rsidRPr="00370C9C" w14:paraId="18F0D228"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D197040"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Roll Number</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13F429B5" w14:textId="025AEFA5" w:rsidR="006F76D1" w:rsidRPr="00370C9C" w:rsidRDefault="00370C9C">
            <w:pPr>
              <w:rPr>
                <w:rFonts w:ascii="Times New Roman" w:hAnsi="Times New Roman" w:cs="Times New Roman"/>
                <w:color w:val="auto"/>
              </w:rPr>
            </w:pPr>
            <w:r w:rsidRPr="00370C9C">
              <w:rPr>
                <w:rFonts w:ascii="Times New Roman" w:hAnsi="Times New Roman" w:cs="Times New Roman"/>
                <w:color w:val="auto"/>
              </w:rPr>
              <w:t>L1F23BSSE0372</w:t>
            </w:r>
          </w:p>
        </w:tc>
      </w:tr>
      <w:tr w:rsidR="00370C9C" w:rsidRPr="00370C9C" w14:paraId="749452E8"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9BB145B"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Department</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908E05E" w14:textId="30EB76FA" w:rsidR="006F76D1" w:rsidRPr="00370C9C" w:rsidRDefault="00370C9C">
            <w:pPr>
              <w:rPr>
                <w:rFonts w:ascii="Times New Roman" w:hAnsi="Times New Roman" w:cs="Times New Roman"/>
                <w:color w:val="auto"/>
              </w:rPr>
            </w:pPr>
            <w:r w:rsidRPr="00370C9C">
              <w:rPr>
                <w:rFonts w:ascii="Times New Roman" w:hAnsi="Times New Roman" w:cs="Times New Roman"/>
                <w:color w:val="auto"/>
                <w:sz w:val="21"/>
                <w:szCs w:val="21"/>
              </w:rPr>
              <w:t xml:space="preserve">Software Engineering </w:t>
            </w:r>
          </w:p>
        </w:tc>
      </w:tr>
      <w:tr w:rsidR="00370C9C" w:rsidRPr="00370C9C" w14:paraId="45BA8B65"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793D8989"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Semester</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8D24554" w14:textId="7533644B" w:rsidR="006F76D1" w:rsidRPr="00370C9C" w:rsidRDefault="00370C9C">
            <w:pPr>
              <w:rPr>
                <w:rFonts w:ascii="Times New Roman" w:hAnsi="Times New Roman" w:cs="Times New Roman"/>
                <w:color w:val="auto"/>
              </w:rPr>
            </w:pPr>
            <w:r w:rsidRPr="00370C9C">
              <w:rPr>
                <w:rFonts w:ascii="Times New Roman" w:hAnsi="Times New Roman" w:cs="Times New Roman"/>
                <w:color w:val="auto"/>
              </w:rPr>
              <w:t>6</w:t>
            </w:r>
            <w:r w:rsidRPr="00370C9C">
              <w:rPr>
                <w:rFonts w:ascii="Times New Roman" w:hAnsi="Times New Roman" w:cs="Times New Roman"/>
                <w:color w:val="auto"/>
                <w:vertAlign w:val="superscript"/>
              </w:rPr>
              <w:t>th</w:t>
            </w:r>
            <w:r w:rsidRPr="00370C9C">
              <w:rPr>
                <w:rFonts w:ascii="Times New Roman" w:hAnsi="Times New Roman" w:cs="Times New Roman"/>
                <w:color w:val="auto"/>
              </w:rPr>
              <w:t xml:space="preserve"> Semester </w:t>
            </w:r>
          </w:p>
        </w:tc>
      </w:tr>
    </w:tbl>
    <w:p w14:paraId="20828067" w14:textId="77777777" w:rsidR="006F76D1" w:rsidRPr="00370C9C" w:rsidRDefault="006F76D1">
      <w:pPr>
        <w:spacing w:before="80"/>
        <w:rPr>
          <w:rFonts w:ascii="Times New Roman" w:hAnsi="Times New Roman" w:cs="Times New Roman"/>
          <w:color w:val="auto"/>
        </w:rPr>
      </w:pPr>
    </w:p>
    <w:p w14:paraId="4984B9AC" w14:textId="77777777" w:rsidR="006F76D1" w:rsidRPr="00370C9C" w:rsidRDefault="00933B4C">
      <w:pPr>
        <w:pBdr>
          <w:bottom w:val="single" w:sz="4" w:space="4"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t>3.  Problem Statement</w:t>
      </w:r>
    </w:p>
    <w:p w14:paraId="03D3D58D" w14:textId="77777777" w:rsidR="006F76D1" w:rsidRPr="00370C9C" w:rsidRDefault="00933B4C">
      <w:pPr>
        <w:spacing w:before="60" w:after="60"/>
        <w:rPr>
          <w:rFonts w:ascii="Times New Roman" w:hAnsi="Times New Roman" w:cs="Times New Roman"/>
          <w:color w:val="auto"/>
        </w:rPr>
      </w:pPr>
      <w:r w:rsidRPr="00370C9C">
        <w:rPr>
          <w:rFonts w:ascii="Times New Roman" w:hAnsi="Times New Roman" w:cs="Times New Roman"/>
          <w:color w:val="auto"/>
        </w:rPr>
        <w:t>Manually tracking and reconciling shared expenses among roommates, colleagues, or travel groups is a fundamentally flawed, error-prone process. The absence of a structured system creates three critical failure points:</w:t>
      </w:r>
    </w:p>
    <w:p w14:paraId="70B4426F" w14:textId="77777777" w:rsidR="006F76D1" w:rsidRPr="00370C9C" w:rsidRDefault="006F76D1">
      <w:pPr>
        <w:spacing w:before="60"/>
        <w:rPr>
          <w:rFonts w:ascii="Times New Roman" w:hAnsi="Times New Roman" w:cs="Times New Roman"/>
          <w:color w:val="auto"/>
        </w:rPr>
      </w:pPr>
    </w:p>
    <w:p w14:paraId="4E658FB7" w14:textId="29934701" w:rsidR="006F76D1" w:rsidRPr="00370C9C" w:rsidRDefault="00933B4C" w:rsidP="00BE5E6B">
      <w:pPr>
        <w:pStyle w:val="ListParagraph"/>
        <w:numPr>
          <w:ilvl w:val="0"/>
          <w:numId w:val="5"/>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 xml:space="preserve">Financial Inaccuracy </w:t>
      </w:r>
      <w:r w:rsidRPr="00370C9C">
        <w:rPr>
          <w:rFonts w:ascii="Times New Roman" w:hAnsi="Times New Roman" w:cs="Times New Roman"/>
          <w:color w:val="auto"/>
          <w:sz w:val="21"/>
          <w:szCs w:val="21"/>
        </w:rPr>
        <w:t>Manual arithme</w:t>
      </w:r>
      <w:r w:rsidRPr="00370C9C">
        <w:rPr>
          <w:rFonts w:ascii="Times New Roman" w:hAnsi="Times New Roman" w:cs="Times New Roman"/>
          <w:color w:val="auto"/>
          <w:sz w:val="21"/>
          <w:szCs w:val="21"/>
        </w:rPr>
        <w:t>tic across multiple participants produces consistent calculation errors, leading to unfair cost distribution.</w:t>
      </w:r>
    </w:p>
    <w:p w14:paraId="29472ED5" w14:textId="3323BADC" w:rsidR="006F76D1" w:rsidRPr="00370C9C" w:rsidRDefault="00933B4C" w:rsidP="00BE5E6B">
      <w:pPr>
        <w:pStyle w:val="ListParagraph"/>
        <w:numPr>
          <w:ilvl w:val="0"/>
          <w:numId w:val="5"/>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 xml:space="preserve">Record Loss </w:t>
      </w:r>
      <w:r w:rsidRPr="00370C9C">
        <w:rPr>
          <w:rFonts w:ascii="Times New Roman" w:hAnsi="Times New Roman" w:cs="Times New Roman"/>
          <w:color w:val="auto"/>
          <w:sz w:val="21"/>
          <w:szCs w:val="21"/>
        </w:rPr>
        <w:t>Paper receipts and informal notes are easily misplaced, creating disputes with no verifiable audit trail.</w:t>
      </w:r>
    </w:p>
    <w:p w14:paraId="2ADC6291" w14:textId="151D028D" w:rsidR="006F76D1" w:rsidRPr="00370C9C" w:rsidRDefault="00933B4C" w:rsidP="00BE5E6B">
      <w:pPr>
        <w:pStyle w:val="ListParagraph"/>
        <w:numPr>
          <w:ilvl w:val="0"/>
          <w:numId w:val="5"/>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 xml:space="preserve">Interpersonal Friction </w:t>
      </w:r>
      <w:r w:rsidRPr="00370C9C">
        <w:rPr>
          <w:rFonts w:ascii="Times New Roman" w:hAnsi="Times New Roman" w:cs="Times New Roman"/>
          <w:color w:val="auto"/>
          <w:sz w:val="21"/>
          <w:szCs w:val="21"/>
        </w:rPr>
        <w:t>A</w:t>
      </w:r>
      <w:r w:rsidRPr="00370C9C">
        <w:rPr>
          <w:rFonts w:ascii="Times New Roman" w:hAnsi="Times New Roman" w:cs="Times New Roman"/>
          <w:color w:val="auto"/>
          <w:sz w:val="21"/>
          <w:szCs w:val="21"/>
        </w:rPr>
        <w:t>mbiguous balances, forgotten debts, and lack of transparency damage personal and professional relationships.</w:t>
      </w:r>
    </w:p>
    <w:p w14:paraId="63BE2F90" w14:textId="77777777" w:rsidR="006F76D1" w:rsidRPr="00370C9C" w:rsidRDefault="006F76D1">
      <w:pPr>
        <w:spacing w:before="80"/>
        <w:rPr>
          <w:rFonts w:ascii="Times New Roman" w:hAnsi="Times New Roman" w:cs="Times New Roman"/>
          <w:color w:val="auto"/>
        </w:rPr>
      </w:pPr>
    </w:p>
    <w:p w14:paraId="12338DD1" w14:textId="77777777" w:rsidR="006F76D1" w:rsidRPr="00370C9C" w:rsidRDefault="00933B4C">
      <w:pPr>
        <w:spacing w:before="60" w:after="60"/>
        <w:rPr>
          <w:rFonts w:ascii="Times New Roman" w:hAnsi="Times New Roman" w:cs="Times New Roman"/>
          <w:color w:val="auto"/>
        </w:rPr>
      </w:pPr>
      <w:r w:rsidRPr="00370C9C">
        <w:rPr>
          <w:rFonts w:ascii="Times New Roman" w:hAnsi="Times New Roman" w:cs="Times New Roman"/>
          <w:color w:val="auto"/>
        </w:rPr>
        <w:t>The Expense Splitter Application directly resolves these deficiencies by providing:</w:t>
      </w:r>
    </w:p>
    <w:p w14:paraId="5ED450FB" w14:textId="77777777" w:rsidR="006F76D1" w:rsidRPr="00370C9C" w:rsidRDefault="006F76D1">
      <w:pPr>
        <w:spacing w:before="40"/>
        <w:rPr>
          <w:rFonts w:ascii="Times New Roman" w:hAnsi="Times New Roman" w:cs="Times New Roman"/>
          <w:color w:val="auto"/>
        </w:rPr>
      </w:pPr>
    </w:p>
    <w:p w14:paraId="1233A705" w14:textId="77777777" w:rsidR="006F76D1" w:rsidRPr="00370C9C" w:rsidRDefault="00933B4C" w:rsidP="00BE5E6B">
      <w:pPr>
        <w:pStyle w:val="ListParagraph"/>
        <w:numPr>
          <w:ilvl w:val="0"/>
          <w:numId w:val="7"/>
        </w:numPr>
        <w:spacing w:before="40" w:after="40"/>
        <w:rPr>
          <w:rFonts w:ascii="Times New Roman" w:hAnsi="Times New Roman" w:cs="Times New Roman"/>
          <w:color w:val="auto"/>
        </w:rPr>
      </w:pPr>
      <w:r w:rsidRPr="00370C9C">
        <w:rPr>
          <w:rFonts w:ascii="Times New Roman" w:hAnsi="Times New Roman" w:cs="Times New Roman"/>
          <w:color w:val="auto"/>
          <w:sz w:val="20"/>
          <w:szCs w:val="20"/>
        </w:rPr>
        <w:t>A centralized, persistent digital ledger for all shared financial transactions.</w:t>
      </w:r>
    </w:p>
    <w:p w14:paraId="629B2BA1" w14:textId="77777777" w:rsidR="006F76D1" w:rsidRPr="00370C9C" w:rsidRDefault="00933B4C" w:rsidP="00BE5E6B">
      <w:pPr>
        <w:pStyle w:val="ListParagraph"/>
        <w:numPr>
          <w:ilvl w:val="0"/>
          <w:numId w:val="7"/>
        </w:numPr>
        <w:spacing w:before="40" w:after="40"/>
        <w:rPr>
          <w:rFonts w:ascii="Times New Roman" w:hAnsi="Times New Roman" w:cs="Times New Roman"/>
          <w:color w:val="auto"/>
        </w:rPr>
      </w:pPr>
      <w:r w:rsidRPr="00370C9C">
        <w:rPr>
          <w:rFonts w:ascii="Times New Roman" w:hAnsi="Times New Roman" w:cs="Times New Roman"/>
          <w:color w:val="auto"/>
          <w:sz w:val="20"/>
          <w:szCs w:val="20"/>
        </w:rPr>
        <w:t>Automated, algorithm-driven debt calculation and balance simplification.</w:t>
      </w:r>
    </w:p>
    <w:p w14:paraId="75E59DE5" w14:textId="77777777" w:rsidR="006F76D1" w:rsidRPr="00370C9C" w:rsidRDefault="00933B4C" w:rsidP="00BE5E6B">
      <w:pPr>
        <w:pStyle w:val="ListParagraph"/>
        <w:numPr>
          <w:ilvl w:val="0"/>
          <w:numId w:val="7"/>
        </w:numPr>
        <w:spacing w:before="40" w:after="40"/>
        <w:rPr>
          <w:rFonts w:ascii="Times New Roman" w:hAnsi="Times New Roman" w:cs="Times New Roman"/>
          <w:color w:val="auto"/>
        </w:rPr>
      </w:pPr>
      <w:r w:rsidRPr="00370C9C">
        <w:rPr>
          <w:rFonts w:ascii="Times New Roman" w:hAnsi="Times New Roman" w:cs="Times New Roman"/>
          <w:color w:val="auto"/>
          <w:sz w:val="20"/>
          <w:szCs w:val="20"/>
        </w:rPr>
        <w:t>A fully transparent, auditable history of all expense records per group.</w:t>
      </w:r>
    </w:p>
    <w:p w14:paraId="39C02F3C" w14:textId="100310A5" w:rsidR="006F76D1" w:rsidRPr="00370C9C" w:rsidRDefault="00933B4C" w:rsidP="00BE5E6B">
      <w:pPr>
        <w:pStyle w:val="ListParagraph"/>
        <w:numPr>
          <w:ilvl w:val="0"/>
          <w:numId w:val="7"/>
        </w:numPr>
        <w:spacing w:before="40" w:after="40"/>
        <w:rPr>
          <w:rFonts w:ascii="Times New Roman" w:hAnsi="Times New Roman" w:cs="Times New Roman"/>
          <w:color w:val="auto"/>
        </w:rPr>
      </w:pPr>
      <w:r w:rsidRPr="00370C9C">
        <w:rPr>
          <w:rFonts w:ascii="Times New Roman" w:hAnsi="Times New Roman" w:cs="Times New Roman"/>
          <w:color w:val="auto"/>
          <w:sz w:val="20"/>
          <w:szCs w:val="20"/>
        </w:rPr>
        <w:t xml:space="preserve">Real-time settlement tracking </w:t>
      </w:r>
      <w:r w:rsidRPr="00370C9C">
        <w:rPr>
          <w:rFonts w:ascii="Times New Roman" w:hAnsi="Times New Roman" w:cs="Times New Roman"/>
          <w:color w:val="auto"/>
          <w:sz w:val="20"/>
          <w:szCs w:val="20"/>
        </w:rPr>
        <w:t>with single-click debt resolution workflows.</w:t>
      </w:r>
    </w:p>
    <w:p w14:paraId="5D0233D7" w14:textId="77777777" w:rsidR="00C156A1" w:rsidRDefault="00C156A1">
      <w:pPr>
        <w:pBdr>
          <w:bottom w:val="single" w:sz="4" w:space="4" w:color="2E5FAC"/>
        </w:pBdr>
        <w:spacing w:before="320" w:after="120"/>
        <w:rPr>
          <w:rFonts w:ascii="Times New Roman" w:hAnsi="Times New Roman" w:cs="Times New Roman"/>
          <w:b/>
          <w:bCs/>
          <w:color w:val="auto"/>
          <w:sz w:val="28"/>
          <w:szCs w:val="28"/>
        </w:rPr>
      </w:pPr>
    </w:p>
    <w:p w14:paraId="632317C9" w14:textId="77777777" w:rsidR="00C156A1" w:rsidRDefault="00C156A1">
      <w:pPr>
        <w:pBdr>
          <w:bottom w:val="single" w:sz="4" w:space="4" w:color="2E5FAC"/>
        </w:pBdr>
        <w:spacing w:before="320" w:after="120"/>
        <w:rPr>
          <w:rFonts w:ascii="Times New Roman" w:hAnsi="Times New Roman" w:cs="Times New Roman"/>
          <w:b/>
          <w:bCs/>
          <w:color w:val="auto"/>
          <w:sz w:val="28"/>
          <w:szCs w:val="28"/>
        </w:rPr>
      </w:pPr>
    </w:p>
    <w:p w14:paraId="43DC9CAD" w14:textId="77777777" w:rsidR="00C156A1" w:rsidRDefault="00C156A1">
      <w:pPr>
        <w:pBdr>
          <w:bottom w:val="single" w:sz="4" w:space="4" w:color="2E5FAC"/>
        </w:pBdr>
        <w:spacing w:before="320" w:after="120"/>
        <w:rPr>
          <w:rFonts w:ascii="Times New Roman" w:hAnsi="Times New Roman" w:cs="Times New Roman"/>
          <w:b/>
          <w:bCs/>
          <w:color w:val="auto"/>
          <w:sz w:val="28"/>
          <w:szCs w:val="28"/>
        </w:rPr>
      </w:pPr>
    </w:p>
    <w:p w14:paraId="1CE0D67C" w14:textId="54545F66" w:rsidR="006F76D1" w:rsidRPr="00370C9C" w:rsidRDefault="00933B4C">
      <w:pPr>
        <w:pBdr>
          <w:bottom w:val="single" w:sz="4" w:space="4"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lastRenderedPageBreak/>
        <w:t>4.  Project Description</w:t>
      </w:r>
    </w:p>
    <w:p w14:paraId="789103AC" w14:textId="77777777" w:rsidR="006F76D1" w:rsidRPr="00370C9C" w:rsidRDefault="00933B4C">
      <w:pPr>
        <w:spacing w:before="60" w:after="60"/>
        <w:rPr>
          <w:rFonts w:ascii="Times New Roman" w:hAnsi="Times New Roman" w:cs="Times New Roman"/>
          <w:color w:val="auto"/>
        </w:rPr>
      </w:pPr>
      <w:r w:rsidRPr="00370C9C">
        <w:rPr>
          <w:rFonts w:ascii="Times New Roman" w:hAnsi="Times New Roman" w:cs="Times New Roman"/>
          <w:color w:val="auto"/>
        </w:rPr>
        <w:t>The Expense Splitter is a full-featured desktop application built on the Java technology stack. It enables individuals to register accounts, form peer groups, log shared expenditures, and automatically compute who owes exactly how much to whom — eliminatin</w:t>
      </w:r>
      <w:r w:rsidRPr="00370C9C">
        <w:rPr>
          <w:rFonts w:ascii="Times New Roman" w:hAnsi="Times New Roman" w:cs="Times New Roman"/>
          <w:color w:val="auto"/>
        </w:rPr>
        <w:t>g any need for manual calculation.</w:t>
      </w:r>
    </w:p>
    <w:p w14:paraId="2F09E23E" w14:textId="60A23DCA"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t>System Architecture — Primary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70C9C" w:rsidRPr="00370C9C" w14:paraId="2095E282"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29392497"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Module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103D73F3"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Responsibility</w:t>
            </w:r>
          </w:p>
        </w:tc>
      </w:tr>
      <w:tr w:rsidR="00370C9C" w:rsidRPr="00370C9C" w14:paraId="47F31549"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11F55AB"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Authentication Gateway</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A263CB1"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User registration, login validation, session lifecycle management.</w:t>
            </w:r>
          </w:p>
        </w:tc>
      </w:tr>
      <w:tr w:rsidR="00370C9C" w:rsidRPr="00370C9C" w14:paraId="5C29AA75"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53847A32"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Group Management Controller</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1C50A07D"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Creation and administration of peer groups and member rosters.</w:t>
            </w:r>
          </w:p>
        </w:tc>
      </w:tr>
      <w:tr w:rsidR="00370C9C" w:rsidRPr="00370C9C" w14:paraId="416AA8A7"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57D3C8B"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Expense Ledger &amp; CRUD Engine</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0888BDE"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Full Create, Read, Update, Delete operations on all financial records.</w:t>
            </w:r>
          </w:p>
        </w:tc>
      </w:tr>
      <w:tr w:rsidR="00370C9C" w:rsidRPr="00370C9C" w14:paraId="7DBDA540"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3D4E2D0"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Settlement &amp; Balance Engine</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090E1EBB"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Automated debt simplification, balance calculation, and payment confirmation.</w:t>
            </w:r>
          </w:p>
        </w:tc>
      </w:tr>
      <w:tr w:rsidR="00370C9C" w:rsidRPr="00370C9C" w14:paraId="4036D08B"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F7986BA"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Search &amp; Analytics Dashboard</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4327ECA"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Filtering, searching, and summarizing expense data across all dimensions.</w:t>
            </w:r>
          </w:p>
        </w:tc>
      </w:tr>
    </w:tbl>
    <w:p w14:paraId="11EB3113" w14:textId="77777777" w:rsidR="006F76D1" w:rsidRPr="00370C9C" w:rsidRDefault="006F76D1">
      <w:pPr>
        <w:spacing w:before="80"/>
        <w:rPr>
          <w:rFonts w:ascii="Times New Roman" w:hAnsi="Times New Roman" w:cs="Times New Roman"/>
          <w:color w:val="auto"/>
        </w:rPr>
      </w:pPr>
    </w:p>
    <w:p w14:paraId="06C671CF" w14:textId="77777777" w:rsidR="006F76D1" w:rsidRPr="00370C9C" w:rsidRDefault="00933B4C">
      <w:pPr>
        <w:pBdr>
          <w:bottom w:val="single" w:sz="4" w:space="4"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t>5.  Proposed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70C9C" w:rsidRPr="00370C9C" w14:paraId="5801E498"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0608C5C1"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Technology Layer</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19972F65"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Tool / Framework</w:t>
            </w:r>
          </w:p>
        </w:tc>
      </w:tr>
      <w:tr w:rsidR="00370C9C" w:rsidRPr="00370C9C" w14:paraId="75A24511"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5BAB902E"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Frontend GUI</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5FC7234E"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JavaFX (primary) or Java Swing — interactive graphical interface.</w:t>
            </w:r>
          </w:p>
        </w:tc>
      </w:tr>
      <w:tr w:rsidR="00370C9C" w:rsidRPr="00370C9C" w14:paraId="64E0B3D6"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D40A64B"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Backend Core Logic</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43874AB"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Core Java with full Object-Oriented Programming paradigms.</w:t>
            </w:r>
          </w:p>
        </w:tc>
      </w:tr>
      <w:tr w:rsidR="00370C9C" w:rsidRPr="00370C9C" w14:paraId="46C5FC9D"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B601247"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Database</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FA9F918"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MySQL Relational Database Management System.</w:t>
            </w:r>
          </w:p>
        </w:tc>
      </w:tr>
      <w:tr w:rsidR="00370C9C" w:rsidRPr="00370C9C" w14:paraId="02938260"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478E648"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Database Connectivity</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1D272A6E"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JDBC (Java Database Connectivity) API.</w:t>
            </w:r>
          </w:p>
        </w:tc>
      </w:tr>
      <w:tr w:rsidR="00370C9C" w:rsidRPr="00370C9C" w14:paraId="3C5CD79E"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FFD4A21"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IDE</w:t>
            </w:r>
          </w:p>
        </w:tc>
        <w:tc>
          <w:tcPr>
            <w:tcW w:w="65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311C91A"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IntelliJ IDEA or Eclipse.</w:t>
            </w:r>
          </w:p>
        </w:tc>
      </w:tr>
      <w:tr w:rsidR="00370C9C" w:rsidRPr="00370C9C" w14:paraId="0469ED58" w14:textId="77777777">
        <w:tblPrEx>
          <w:tblCellMar>
            <w:top w:w="0" w:type="dxa"/>
            <w:bottom w:w="0" w:type="dxa"/>
          </w:tblCellMar>
        </w:tblPrEx>
        <w:tc>
          <w:tcPr>
            <w:tcW w:w="2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50C894D3"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External Library</w:t>
            </w:r>
          </w:p>
        </w:tc>
        <w:tc>
          <w:tcPr>
            <w:tcW w:w="65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A0246FB"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MySQL Connector/J driver for JDBC routing.</w:t>
            </w:r>
          </w:p>
        </w:tc>
      </w:tr>
    </w:tbl>
    <w:p w14:paraId="6EC2FA7E" w14:textId="77777777" w:rsidR="006F76D1" w:rsidRPr="00370C9C" w:rsidRDefault="006F76D1">
      <w:pPr>
        <w:spacing w:before="80"/>
        <w:rPr>
          <w:rFonts w:ascii="Times New Roman" w:hAnsi="Times New Roman" w:cs="Times New Roman"/>
          <w:color w:val="auto"/>
        </w:rPr>
      </w:pPr>
    </w:p>
    <w:p w14:paraId="4910B673" w14:textId="77777777" w:rsidR="006F76D1" w:rsidRPr="00370C9C" w:rsidRDefault="00933B4C">
      <w:pPr>
        <w:pBdr>
          <w:bottom w:val="single" w:sz="4" w:space="4"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t>6.  Proposed Functionalities</w:t>
      </w:r>
    </w:p>
    <w:p w14:paraId="21342B3A" w14:textId="77777777"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t>6.1  User Authentication System</w:t>
      </w:r>
    </w:p>
    <w:p w14:paraId="696B148D" w14:textId="77777777" w:rsidR="006F76D1" w:rsidRPr="00370C9C" w:rsidRDefault="00933B4C" w:rsidP="00BE5E6B">
      <w:pPr>
        <w:pStyle w:val="ListParagraph"/>
        <w:numPr>
          <w:ilvl w:val="0"/>
          <w:numId w:val="8"/>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New user registration with validated name, email, and password fields.</w:t>
      </w:r>
    </w:p>
    <w:p w14:paraId="4C00662D" w14:textId="77777777" w:rsidR="006F76D1" w:rsidRPr="00370C9C" w:rsidRDefault="00933B4C" w:rsidP="00BE5E6B">
      <w:pPr>
        <w:pStyle w:val="ListParagraph"/>
        <w:numPr>
          <w:ilvl w:val="0"/>
          <w:numId w:val="8"/>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Secure login authentication with hashed credential verification.</w:t>
      </w:r>
    </w:p>
    <w:p w14:paraId="465C96FA" w14:textId="77777777" w:rsidR="006F76D1" w:rsidRPr="00370C9C" w:rsidRDefault="00933B4C" w:rsidP="00BE5E6B">
      <w:pPr>
        <w:pStyle w:val="ListParagraph"/>
        <w:numPr>
          <w:ilvl w:val="0"/>
          <w:numId w:val="8"/>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 xml:space="preserve">Password complexity enforcement — minimum length, no blank </w:t>
      </w:r>
      <w:r w:rsidRPr="00370C9C">
        <w:rPr>
          <w:rFonts w:ascii="Times New Roman" w:hAnsi="Times New Roman" w:cs="Times New Roman"/>
          <w:color w:val="auto"/>
          <w:sz w:val="21"/>
          <w:szCs w:val="21"/>
        </w:rPr>
        <w:t>submissions.</w:t>
      </w:r>
    </w:p>
    <w:p w14:paraId="6918CB5C" w14:textId="77777777" w:rsidR="006F76D1" w:rsidRPr="00370C9C" w:rsidRDefault="00933B4C" w:rsidP="00BE5E6B">
      <w:pPr>
        <w:pStyle w:val="ListParagraph"/>
        <w:numPr>
          <w:ilvl w:val="0"/>
          <w:numId w:val="8"/>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Session initialization upon successful authentication and logout functionality.</w:t>
      </w:r>
    </w:p>
    <w:p w14:paraId="773E80C1" w14:textId="77777777" w:rsidR="006F76D1" w:rsidRPr="00370C9C" w:rsidRDefault="006F76D1">
      <w:pPr>
        <w:spacing w:before="80"/>
        <w:rPr>
          <w:rFonts w:ascii="Times New Roman" w:hAnsi="Times New Roman" w:cs="Times New Roman"/>
          <w:color w:val="auto"/>
        </w:rPr>
      </w:pPr>
    </w:p>
    <w:p w14:paraId="33DE6161" w14:textId="77777777"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lastRenderedPageBreak/>
        <w:t>6.2  Central Balance Dashboard</w:t>
      </w:r>
    </w:p>
    <w:p w14:paraId="754A840D" w14:textId="77777777" w:rsidR="006F76D1" w:rsidRPr="00370C9C" w:rsidRDefault="00933B4C" w:rsidP="00BE5E6B">
      <w:pPr>
        <w:pStyle w:val="ListParagraph"/>
        <w:numPr>
          <w:ilvl w:val="0"/>
          <w:numId w:val="9"/>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Real-time display of net balances: total amount owed and total amount receivable.</w:t>
      </w:r>
    </w:p>
    <w:p w14:paraId="46B8E14E" w14:textId="77777777" w:rsidR="006F76D1" w:rsidRPr="00370C9C" w:rsidRDefault="00933B4C" w:rsidP="00BE5E6B">
      <w:pPr>
        <w:pStyle w:val="ListParagraph"/>
        <w:numPr>
          <w:ilvl w:val="0"/>
          <w:numId w:val="9"/>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Visual summary of unsettled debts across all acti</w:t>
      </w:r>
      <w:r w:rsidRPr="00370C9C">
        <w:rPr>
          <w:rFonts w:ascii="Times New Roman" w:hAnsi="Times New Roman" w:cs="Times New Roman"/>
          <w:color w:val="auto"/>
          <w:sz w:val="21"/>
          <w:szCs w:val="21"/>
        </w:rPr>
        <w:t>ve groups.</w:t>
      </w:r>
    </w:p>
    <w:p w14:paraId="3DA84D78" w14:textId="77777777" w:rsidR="006F76D1" w:rsidRPr="00370C9C" w:rsidRDefault="00933B4C" w:rsidP="00BE5E6B">
      <w:pPr>
        <w:pStyle w:val="ListParagraph"/>
        <w:numPr>
          <w:ilvl w:val="0"/>
          <w:numId w:val="9"/>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Quick-access navigation to all primary modules from a single hub screen.</w:t>
      </w:r>
    </w:p>
    <w:p w14:paraId="262E6706" w14:textId="77777777"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t>6.3  Group Lifecycle Management</w:t>
      </w:r>
    </w:p>
    <w:p w14:paraId="5D331896" w14:textId="77777777" w:rsidR="006F76D1" w:rsidRPr="00370C9C" w:rsidRDefault="00933B4C" w:rsidP="00BE5E6B">
      <w:pPr>
        <w:pStyle w:val="ListParagraph"/>
        <w:numPr>
          <w:ilvl w:val="0"/>
          <w:numId w:val="10"/>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Create named peer groups — e.g., "Murree Trip", "Apartment 4B", "Office Lunch Squad".</w:t>
      </w:r>
    </w:p>
    <w:p w14:paraId="0C43104E" w14:textId="77777777" w:rsidR="006F76D1" w:rsidRPr="00370C9C" w:rsidRDefault="00933B4C" w:rsidP="00BE5E6B">
      <w:pPr>
        <w:pStyle w:val="ListParagraph"/>
        <w:numPr>
          <w:ilvl w:val="0"/>
          <w:numId w:val="10"/>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Add and remove members from any active group dynamically.</w:t>
      </w:r>
    </w:p>
    <w:p w14:paraId="03D543B3" w14:textId="77777777" w:rsidR="006F76D1" w:rsidRPr="00370C9C" w:rsidRDefault="00933B4C" w:rsidP="00BE5E6B">
      <w:pPr>
        <w:pStyle w:val="ListParagraph"/>
        <w:numPr>
          <w:ilvl w:val="0"/>
          <w:numId w:val="10"/>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Update group names and configurations at any time.</w:t>
      </w:r>
    </w:p>
    <w:p w14:paraId="49FA7C02" w14:textId="742FEFF8" w:rsidR="006F76D1" w:rsidRPr="00C156A1" w:rsidRDefault="00933B4C" w:rsidP="00C156A1">
      <w:pPr>
        <w:pStyle w:val="ListParagraph"/>
        <w:numPr>
          <w:ilvl w:val="0"/>
          <w:numId w:val="10"/>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Delete groups upon full settlement of all internal member deb</w:t>
      </w:r>
      <w:r w:rsidRPr="00370C9C">
        <w:rPr>
          <w:rFonts w:ascii="Times New Roman" w:hAnsi="Times New Roman" w:cs="Times New Roman"/>
          <w:color w:val="auto"/>
          <w:sz w:val="21"/>
          <w:szCs w:val="21"/>
        </w:rPr>
        <w:t>ts.</w:t>
      </w:r>
    </w:p>
    <w:p w14:paraId="297429A7" w14:textId="77777777"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t>6.4  Expense Record Management — Full CRUD</w:t>
      </w:r>
    </w:p>
    <w:p w14:paraId="686EA5BC" w14:textId="77777777" w:rsidR="006F76D1" w:rsidRPr="00370C9C" w:rsidRDefault="00933B4C" w:rsidP="00BE5E6B">
      <w:pPr>
        <w:pStyle w:val="ListParagraph"/>
        <w:numPr>
          <w:ilvl w:val="0"/>
          <w:numId w:val="11"/>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CREATE — Log new expense entries with title, amount, category, date, payer, and participants.</w:t>
      </w:r>
    </w:p>
    <w:p w14:paraId="77D914BB" w14:textId="77777777" w:rsidR="006F76D1" w:rsidRPr="00370C9C" w:rsidRDefault="00933B4C" w:rsidP="00BE5E6B">
      <w:pPr>
        <w:pStyle w:val="ListParagraph"/>
        <w:numPr>
          <w:ilvl w:val="0"/>
          <w:numId w:val="11"/>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READ — View complete, chronologically ordered expense history per group.</w:t>
      </w:r>
    </w:p>
    <w:p w14:paraId="5DFD384D" w14:textId="77777777" w:rsidR="006F76D1" w:rsidRPr="00370C9C" w:rsidRDefault="00933B4C" w:rsidP="00BE5E6B">
      <w:pPr>
        <w:pStyle w:val="ListParagraph"/>
        <w:numPr>
          <w:ilvl w:val="0"/>
          <w:numId w:val="11"/>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 xml:space="preserve">UPDATE — Modify any previously submitted </w:t>
      </w:r>
      <w:r w:rsidRPr="00370C9C">
        <w:rPr>
          <w:rFonts w:ascii="Times New Roman" w:hAnsi="Times New Roman" w:cs="Times New Roman"/>
          <w:color w:val="auto"/>
          <w:sz w:val="21"/>
          <w:szCs w:val="21"/>
        </w:rPr>
        <w:t>expense record with full field editability.</w:t>
      </w:r>
    </w:p>
    <w:p w14:paraId="1B190740" w14:textId="024D7893" w:rsidR="006F76D1" w:rsidRPr="00C156A1" w:rsidRDefault="00933B4C" w:rsidP="00C156A1">
      <w:pPr>
        <w:pStyle w:val="ListParagraph"/>
        <w:numPr>
          <w:ilvl w:val="0"/>
          <w:numId w:val="11"/>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DELETE — Permanently remove settled or erroneous entries from the ledger.</w:t>
      </w:r>
    </w:p>
    <w:p w14:paraId="2A37DFEB" w14:textId="77777777" w:rsidR="006F76D1" w:rsidRPr="00370C9C" w:rsidRDefault="00933B4C" w:rsidP="00BE5E6B">
      <w:pPr>
        <w:spacing w:before="200" w:after="80"/>
        <w:rPr>
          <w:rFonts w:ascii="Times New Roman" w:hAnsi="Times New Roman" w:cs="Times New Roman"/>
          <w:color w:val="auto"/>
        </w:rPr>
      </w:pPr>
      <w:r w:rsidRPr="00370C9C">
        <w:rPr>
          <w:rFonts w:ascii="Times New Roman" w:hAnsi="Times New Roman" w:cs="Times New Roman"/>
          <w:b/>
          <w:bCs/>
          <w:color w:val="auto"/>
        </w:rPr>
        <w:t>6.5  Dynamic Financial Splitting Engine</w:t>
      </w:r>
    </w:p>
    <w:p w14:paraId="3C9600A8" w14:textId="77777777" w:rsidR="006F76D1" w:rsidRPr="00370C9C" w:rsidRDefault="00933B4C" w:rsidP="00BE5E6B">
      <w:pPr>
        <w:pStyle w:val="ListParagraph"/>
        <w:numPr>
          <w:ilvl w:val="0"/>
          <w:numId w:val="12"/>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Equal Split — Divide total cost evenly across all selected participants automatically.</w:t>
      </w:r>
    </w:p>
    <w:p w14:paraId="61A3EF0B" w14:textId="2605D48C" w:rsidR="006F76D1" w:rsidRPr="00370C9C" w:rsidRDefault="00933B4C" w:rsidP="00BE5E6B">
      <w:pPr>
        <w:pStyle w:val="ListParagraph"/>
        <w:numPr>
          <w:ilvl w:val="0"/>
          <w:numId w:val="12"/>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Custom Spl</w:t>
      </w:r>
      <w:r w:rsidRPr="00370C9C">
        <w:rPr>
          <w:rFonts w:ascii="Times New Roman" w:hAnsi="Times New Roman" w:cs="Times New Roman"/>
          <w:color w:val="auto"/>
          <w:sz w:val="21"/>
          <w:szCs w:val="21"/>
        </w:rPr>
        <w:t>it — Manually assign specific monetary amounts to each individual member</w:t>
      </w:r>
      <w:r w:rsidR="00370C9C">
        <w:rPr>
          <w:rFonts w:ascii="Times New Roman" w:hAnsi="Times New Roman" w:cs="Times New Roman"/>
          <w:color w:val="auto"/>
          <w:sz w:val="21"/>
          <w:szCs w:val="21"/>
        </w:rPr>
        <w:t>(Optional)</w:t>
      </w:r>
      <w:r w:rsidRPr="00370C9C">
        <w:rPr>
          <w:rFonts w:ascii="Times New Roman" w:hAnsi="Times New Roman" w:cs="Times New Roman"/>
          <w:color w:val="auto"/>
          <w:sz w:val="21"/>
          <w:szCs w:val="21"/>
        </w:rPr>
        <w:t>.</w:t>
      </w:r>
    </w:p>
    <w:p w14:paraId="189A0BBC" w14:textId="0EEEDCE4" w:rsidR="006F76D1" w:rsidRPr="00C156A1" w:rsidRDefault="00933B4C" w:rsidP="00C156A1">
      <w:pPr>
        <w:pStyle w:val="ListParagraph"/>
        <w:numPr>
          <w:ilvl w:val="0"/>
          <w:numId w:val="12"/>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Percentage Split — Distribute costs by weighted percentage values per participant</w:t>
      </w:r>
      <w:r w:rsidR="00370C9C">
        <w:rPr>
          <w:rFonts w:ascii="Times New Roman" w:hAnsi="Times New Roman" w:cs="Times New Roman"/>
          <w:color w:val="auto"/>
          <w:sz w:val="21"/>
          <w:szCs w:val="21"/>
        </w:rPr>
        <w:t>(Optional)</w:t>
      </w:r>
      <w:r w:rsidRPr="00370C9C">
        <w:rPr>
          <w:rFonts w:ascii="Times New Roman" w:hAnsi="Times New Roman" w:cs="Times New Roman"/>
          <w:color w:val="auto"/>
          <w:sz w:val="21"/>
          <w:szCs w:val="21"/>
        </w:rPr>
        <w:t>.</w:t>
      </w:r>
    </w:p>
    <w:p w14:paraId="68C0F579" w14:textId="77777777" w:rsidR="006F76D1" w:rsidRPr="00370C9C" w:rsidRDefault="00933B4C" w:rsidP="00BE5E6B">
      <w:pPr>
        <w:spacing w:before="200" w:after="80"/>
        <w:rPr>
          <w:rFonts w:ascii="Times New Roman" w:hAnsi="Times New Roman" w:cs="Times New Roman"/>
          <w:color w:val="auto"/>
        </w:rPr>
      </w:pPr>
      <w:r w:rsidRPr="00370C9C">
        <w:rPr>
          <w:rFonts w:ascii="Times New Roman" w:hAnsi="Times New Roman" w:cs="Times New Roman"/>
          <w:b/>
          <w:bCs/>
          <w:color w:val="auto"/>
        </w:rPr>
        <w:t>6.6  Debt Settlement Module</w:t>
      </w:r>
    </w:p>
    <w:p w14:paraId="4D961C6A" w14:textId="77777777" w:rsidR="006F76D1" w:rsidRPr="00370C9C" w:rsidRDefault="00933B4C" w:rsidP="00BE5E6B">
      <w:pPr>
        <w:pStyle w:val="ListParagraph"/>
        <w:numPr>
          <w:ilvl w:val="0"/>
          <w:numId w:val="12"/>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Automatically calculate net balances — "Ali owes you Rs. 750" displaye</w:t>
      </w:r>
      <w:r w:rsidRPr="00370C9C">
        <w:rPr>
          <w:rFonts w:ascii="Times New Roman" w:hAnsi="Times New Roman" w:cs="Times New Roman"/>
          <w:color w:val="auto"/>
          <w:sz w:val="21"/>
          <w:szCs w:val="21"/>
        </w:rPr>
        <w:t>d with clarity.</w:t>
      </w:r>
    </w:p>
    <w:p w14:paraId="12CCF935" w14:textId="77777777" w:rsidR="006F76D1" w:rsidRPr="00370C9C" w:rsidRDefault="00933B4C" w:rsidP="00BE5E6B">
      <w:pPr>
        <w:pStyle w:val="ListParagraph"/>
        <w:numPr>
          <w:ilvl w:val="0"/>
          <w:numId w:val="12"/>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Single-click Settle Up workflow to mark payments as fully resolved.</w:t>
      </w:r>
    </w:p>
    <w:p w14:paraId="638AC126" w14:textId="5DDA5A9D" w:rsidR="006F76D1" w:rsidRPr="00C156A1" w:rsidRDefault="00933B4C" w:rsidP="00C156A1">
      <w:pPr>
        <w:pStyle w:val="ListParagraph"/>
        <w:numPr>
          <w:ilvl w:val="0"/>
          <w:numId w:val="12"/>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Settlement confirmation and automatic balance zeroing upon payment acknowledgment.</w:t>
      </w:r>
    </w:p>
    <w:p w14:paraId="5D20CAF6" w14:textId="77777777" w:rsidR="006F76D1" w:rsidRPr="00370C9C" w:rsidRDefault="00933B4C" w:rsidP="00BE5E6B">
      <w:pPr>
        <w:spacing w:before="200" w:after="80"/>
        <w:rPr>
          <w:rFonts w:ascii="Times New Roman" w:hAnsi="Times New Roman" w:cs="Times New Roman"/>
          <w:color w:val="auto"/>
        </w:rPr>
      </w:pPr>
      <w:r w:rsidRPr="00370C9C">
        <w:rPr>
          <w:rFonts w:ascii="Times New Roman" w:hAnsi="Times New Roman" w:cs="Times New Roman"/>
          <w:b/>
          <w:bCs/>
          <w:color w:val="auto"/>
        </w:rPr>
        <w:t>6.7  Advanced Search &amp; Filtering</w:t>
      </w:r>
    </w:p>
    <w:p w14:paraId="4E171862"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Search expense records by participant or group member name.</w:t>
      </w:r>
    </w:p>
    <w:p w14:paraId="670F3959"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Filter history by defined date ranges (start date to end date).</w:t>
      </w:r>
    </w:p>
    <w:p w14:paraId="4E17EBB0"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Filter by expense category: Food, Rent, Travel, Utilities, Entertainment.</w:t>
      </w:r>
    </w:p>
    <w:p w14:paraId="1C8AF4E9" w14:textId="1E8D315B" w:rsidR="006F76D1" w:rsidRPr="00C156A1" w:rsidRDefault="00933B4C" w:rsidP="00C156A1">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Filter by peer group to isolate group-specific financial data.</w:t>
      </w:r>
    </w:p>
    <w:p w14:paraId="19E2571A" w14:textId="77777777" w:rsidR="006F76D1" w:rsidRPr="00370C9C" w:rsidRDefault="00933B4C" w:rsidP="00BE5E6B">
      <w:pPr>
        <w:spacing w:before="200" w:after="80"/>
        <w:rPr>
          <w:rFonts w:ascii="Times New Roman" w:hAnsi="Times New Roman" w:cs="Times New Roman"/>
          <w:color w:val="auto"/>
        </w:rPr>
      </w:pPr>
      <w:r w:rsidRPr="00370C9C">
        <w:rPr>
          <w:rFonts w:ascii="Times New Roman" w:hAnsi="Times New Roman" w:cs="Times New Roman"/>
          <w:b/>
          <w:bCs/>
          <w:color w:val="auto"/>
        </w:rPr>
        <w:t>6.8  Input Validation &amp; Exception Handling</w:t>
      </w:r>
    </w:p>
    <w:p w14:paraId="1B344CBA"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Block submission of blank or empty mandatory fields across all forms.</w:t>
      </w:r>
    </w:p>
    <w:p w14:paraId="40702B9A"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Reject negative values in all monetary amount input fields.</w:t>
      </w:r>
    </w:p>
    <w:p w14:paraId="2A4576FB"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Prevent alphabetica</w:t>
      </w:r>
      <w:r w:rsidRPr="00370C9C">
        <w:rPr>
          <w:rFonts w:ascii="Times New Roman" w:hAnsi="Times New Roman" w:cs="Times New Roman"/>
          <w:color w:val="auto"/>
          <w:sz w:val="21"/>
          <w:szCs w:val="21"/>
        </w:rPr>
        <w:t>l characters from being entered in numeric fields.</w:t>
      </w:r>
    </w:p>
    <w:p w14:paraId="45F25253"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Reject duplicate email addresses during the user registration process.</w:t>
      </w:r>
    </w:p>
    <w:p w14:paraId="7C4D1D81"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Graceful try-catch exception handling for all database connectivity operations.</w:t>
      </w:r>
    </w:p>
    <w:p w14:paraId="3571D886" w14:textId="77777777" w:rsidR="006F76D1" w:rsidRPr="00370C9C" w:rsidRDefault="00933B4C" w:rsidP="00BE5E6B">
      <w:pPr>
        <w:pStyle w:val="ListParagraph"/>
        <w:numPr>
          <w:ilvl w:val="0"/>
          <w:numId w:val="13"/>
        </w:numPr>
        <w:spacing w:before="50" w:after="50"/>
        <w:rPr>
          <w:rFonts w:ascii="Times New Roman" w:hAnsi="Times New Roman" w:cs="Times New Roman"/>
          <w:color w:val="auto"/>
        </w:rPr>
      </w:pPr>
      <w:r w:rsidRPr="00370C9C">
        <w:rPr>
          <w:rFonts w:ascii="Times New Roman" w:hAnsi="Times New Roman" w:cs="Times New Roman"/>
          <w:color w:val="auto"/>
          <w:sz w:val="21"/>
          <w:szCs w:val="21"/>
        </w:rPr>
        <w:t>User-friendly, descriptive error messages displayed fo</w:t>
      </w:r>
      <w:r w:rsidRPr="00370C9C">
        <w:rPr>
          <w:rFonts w:ascii="Times New Roman" w:hAnsi="Times New Roman" w:cs="Times New Roman"/>
          <w:color w:val="auto"/>
          <w:sz w:val="21"/>
          <w:szCs w:val="21"/>
        </w:rPr>
        <w:t>r all validation failures.</w:t>
      </w:r>
    </w:p>
    <w:p w14:paraId="6B8C4D7E" w14:textId="29AB36F1" w:rsidR="006F76D1" w:rsidRDefault="006F76D1">
      <w:pPr>
        <w:spacing w:before="80"/>
        <w:rPr>
          <w:rFonts w:ascii="Times New Roman" w:hAnsi="Times New Roman" w:cs="Times New Roman"/>
          <w:color w:val="auto"/>
        </w:rPr>
      </w:pPr>
    </w:p>
    <w:p w14:paraId="28678EF3" w14:textId="77777777" w:rsidR="00C156A1" w:rsidRPr="00370C9C" w:rsidRDefault="00C156A1">
      <w:pPr>
        <w:spacing w:before="80"/>
        <w:rPr>
          <w:rFonts w:ascii="Times New Roman" w:hAnsi="Times New Roman" w:cs="Times New Roman"/>
          <w:color w:val="auto"/>
        </w:rPr>
      </w:pPr>
    </w:p>
    <w:p w14:paraId="0085B930" w14:textId="77777777" w:rsidR="006F76D1" w:rsidRPr="00370C9C" w:rsidRDefault="00933B4C">
      <w:pPr>
        <w:pBdr>
          <w:bottom w:val="single" w:sz="4" w:space="4" w:color="2E5FAC"/>
        </w:pBdr>
        <w:spacing w:before="320" w:after="120"/>
        <w:rPr>
          <w:rFonts w:ascii="Times New Roman" w:hAnsi="Times New Roman" w:cs="Times New Roman"/>
          <w:color w:val="auto"/>
        </w:rPr>
      </w:pPr>
      <w:r w:rsidRPr="00370C9C">
        <w:rPr>
          <w:rFonts w:ascii="Times New Roman" w:hAnsi="Times New Roman" w:cs="Times New Roman"/>
          <w:b/>
          <w:bCs/>
          <w:color w:val="auto"/>
          <w:sz w:val="28"/>
          <w:szCs w:val="28"/>
        </w:rPr>
        <w:lastRenderedPageBreak/>
        <w:t>7.  Methods, Classes &amp; OOP Concepts</w:t>
      </w:r>
    </w:p>
    <w:p w14:paraId="251E14D2" w14:textId="77777777"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t>7.1  Proposed Package &amp; Class Architecture</w:t>
      </w:r>
    </w:p>
    <w:p w14:paraId="0E11807A" w14:textId="77777777" w:rsidR="006F76D1" w:rsidRPr="00370C9C" w:rsidRDefault="006F76D1">
      <w:pPr>
        <w:spacing w:before="60"/>
        <w:rPr>
          <w:rFonts w:ascii="Times New Roman" w:hAnsi="Times New Roman" w:cs="Times New Roman"/>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2"/>
        <w:gridCol w:w="2176"/>
        <w:gridCol w:w="4542"/>
      </w:tblGrid>
      <w:tr w:rsidR="00370C9C" w:rsidRPr="00370C9C" w14:paraId="5B64AC30"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507A9289"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Package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09547B89"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Class</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0913E5D4"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Scope &amp; Responsibility</w:t>
            </w:r>
          </w:p>
        </w:tc>
      </w:tr>
      <w:tr w:rsidR="00370C9C" w:rsidRPr="00370C9C" w14:paraId="6B12A9D9"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02E93CA"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com.expensesplitter.models</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55E88ADE"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User</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5524425C"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Encapsulates user credentials, profile data, getters/setters.</w:t>
            </w:r>
          </w:p>
        </w:tc>
      </w:tr>
      <w:tr w:rsidR="00370C9C" w:rsidRPr="00370C9C" w14:paraId="4FC6D12B"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60ACF49"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com.expensesplitter.models</w:t>
            </w:r>
          </w:p>
        </w:tc>
        <w:tc>
          <w:tcPr>
            <w:tcW w:w="1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7BEFB43"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Group</w:t>
            </w:r>
          </w:p>
        </w:tc>
        <w:tc>
          <w:tcPr>
            <w:tcW w:w="4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4BA07B7"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Models peer group structure, member lists, and metadata.</w:t>
            </w:r>
          </w:p>
        </w:tc>
      </w:tr>
      <w:tr w:rsidR="00370C9C" w:rsidRPr="00370C9C" w14:paraId="35DB81E8"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95348B9"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com.expensesplitter.models</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B199C7A"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Expense</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094C1CD"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Maps bill entries, amounts, categories, and payer references.</w:t>
            </w:r>
          </w:p>
        </w:tc>
      </w:tr>
      <w:tr w:rsidR="00370C9C" w:rsidRPr="00370C9C" w14:paraId="5D79CD66"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113701B"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com.expensesplitter.models</w:t>
            </w:r>
          </w:p>
        </w:tc>
        <w:tc>
          <w:tcPr>
            <w:tcW w:w="1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1C098F2"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Settlement</w:t>
            </w:r>
          </w:p>
        </w:tc>
        <w:tc>
          <w:tcPr>
            <w:tcW w:w="4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74B84D49"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Records payment confirmations and balance resolution events.</w:t>
            </w:r>
          </w:p>
        </w:tc>
      </w:tr>
      <w:tr w:rsidR="00370C9C" w:rsidRPr="00370C9C" w14:paraId="2353DC75"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4C9A0D7"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com.expensesplitter.strategies</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62C2953"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SplitStrategy</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73A5175"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Abstract base class — defines the split calculation contract.</w:t>
            </w:r>
          </w:p>
        </w:tc>
      </w:tr>
      <w:tr w:rsidR="00370C9C" w:rsidRPr="00370C9C" w14:paraId="0F20371E"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33D3E02"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com.expensesplitter.strategies</w:t>
            </w:r>
          </w:p>
        </w:tc>
        <w:tc>
          <w:tcPr>
            <w:tcW w:w="1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F80B3D5"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EqualSplit</w:t>
            </w:r>
          </w:p>
        </w:tc>
        <w:tc>
          <w:tcPr>
            <w:tcW w:w="4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77FDBCE"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Extends SplitStrategy — divides cost equally per participant.</w:t>
            </w:r>
          </w:p>
        </w:tc>
      </w:tr>
      <w:tr w:rsidR="00370C9C" w:rsidRPr="00370C9C" w14:paraId="41CB8163"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1EF4619"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com.expensesplitter.strategies</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36122DF"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CustomSplit</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0838D2B"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Extends SplitStrategy — manages user-allocated individual amounts.</w:t>
            </w:r>
          </w:p>
        </w:tc>
      </w:tr>
      <w:tr w:rsidR="00370C9C" w:rsidRPr="00370C9C" w14:paraId="03C46EE9"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72F99D8"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com.expensesplitter.strategies</w:t>
            </w:r>
          </w:p>
        </w:tc>
        <w:tc>
          <w:tcPr>
            <w:tcW w:w="1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82DB602"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PercentageSplit</w:t>
            </w:r>
          </w:p>
        </w:tc>
        <w:tc>
          <w:tcPr>
            <w:tcW w:w="4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CAC2997"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Extends SplitStrategy — distributes cost by percentage weight.</w:t>
            </w:r>
          </w:p>
        </w:tc>
      </w:tr>
      <w:tr w:rsidR="00370C9C" w:rsidRPr="00370C9C" w14:paraId="76F1D4EC"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1DF8716"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com.expensesplitter.database</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74E1170"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DatabaseConnection</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8FFC33D"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Manages MySQL JDBC connection lifecycle — open and close.</w:t>
            </w:r>
          </w:p>
        </w:tc>
      </w:tr>
      <w:tr w:rsidR="00370C9C" w:rsidRPr="00370C9C" w14:paraId="101BC639"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68252CD"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com.expensesplitter.dao</w:t>
            </w:r>
          </w:p>
        </w:tc>
        <w:tc>
          <w:tcPr>
            <w:tcW w:w="1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0AF600F"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UserDAO</w:t>
            </w:r>
          </w:p>
        </w:tc>
        <w:tc>
          <w:tcPr>
            <w:tcW w:w="4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304F445"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Executes all database queries related to user records.</w:t>
            </w:r>
          </w:p>
        </w:tc>
      </w:tr>
      <w:tr w:rsidR="00370C9C" w:rsidRPr="00370C9C" w14:paraId="379193C8"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490334E"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com.expensesplitter.dao</w:t>
            </w:r>
          </w:p>
        </w:tc>
        <w:tc>
          <w:tcPr>
            <w:tcW w:w="18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B0CEC75"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ExpenseDAO</w:t>
            </w:r>
          </w:p>
        </w:tc>
        <w:tc>
          <w:tcPr>
            <w:tcW w:w="4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9D83C64"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Handles full CRUD SQL operations for expense entries.</w:t>
            </w:r>
          </w:p>
        </w:tc>
      </w:tr>
      <w:tr w:rsidR="00370C9C" w:rsidRPr="00370C9C" w14:paraId="00B779F6" w14:textId="77777777">
        <w:tblPrEx>
          <w:tblCellMar>
            <w:top w:w="0" w:type="dxa"/>
            <w:bottom w:w="0" w:type="dxa"/>
          </w:tblCellMar>
        </w:tblPrEx>
        <w:tc>
          <w:tcPr>
            <w:tcW w:w="26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6DF361F" w14:textId="77777777" w:rsidR="006F76D1" w:rsidRPr="00370C9C" w:rsidRDefault="00933B4C">
            <w:pPr>
              <w:rPr>
                <w:rFonts w:ascii="Times New Roman" w:hAnsi="Times New Roman" w:cs="Times New Roman"/>
                <w:color w:val="auto"/>
              </w:rPr>
            </w:pPr>
            <w:r w:rsidRPr="00370C9C">
              <w:rPr>
                <w:rFonts w:ascii="Times New Roman" w:eastAsia="Courier New" w:hAnsi="Times New Roman" w:cs="Times New Roman"/>
                <w:color w:val="auto"/>
                <w:sz w:val="19"/>
                <w:szCs w:val="19"/>
              </w:rPr>
              <w:t>com.expensesplitter.validation</w:t>
            </w:r>
          </w:p>
        </w:tc>
        <w:tc>
          <w:tcPr>
            <w:tcW w:w="18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1C2C34A1"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InputValidator</w:t>
            </w:r>
          </w:p>
        </w:tc>
        <w:tc>
          <w:tcPr>
            <w:tcW w:w="4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6EBD782"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Validates all user input — blocks illegal or empty parameters.</w:t>
            </w:r>
          </w:p>
        </w:tc>
      </w:tr>
    </w:tbl>
    <w:p w14:paraId="19CE7CC7" w14:textId="77777777" w:rsidR="006F76D1" w:rsidRPr="00370C9C" w:rsidRDefault="006F76D1">
      <w:pPr>
        <w:spacing w:before="100"/>
        <w:rPr>
          <w:rFonts w:ascii="Times New Roman" w:hAnsi="Times New Roman" w:cs="Times New Roman"/>
          <w:color w:val="auto"/>
        </w:rPr>
      </w:pPr>
    </w:p>
    <w:p w14:paraId="4D867B3C" w14:textId="77777777" w:rsidR="00370C9C" w:rsidRDefault="00370C9C">
      <w:pPr>
        <w:spacing w:before="200" w:after="80"/>
        <w:rPr>
          <w:rFonts w:ascii="Times New Roman" w:hAnsi="Times New Roman" w:cs="Times New Roman"/>
          <w:b/>
          <w:bCs/>
          <w:color w:val="auto"/>
        </w:rPr>
      </w:pPr>
    </w:p>
    <w:p w14:paraId="1BA3558E" w14:textId="77777777" w:rsidR="00370C9C" w:rsidRDefault="00370C9C">
      <w:pPr>
        <w:spacing w:before="200" w:after="80"/>
        <w:rPr>
          <w:rFonts w:ascii="Times New Roman" w:hAnsi="Times New Roman" w:cs="Times New Roman"/>
          <w:b/>
          <w:bCs/>
          <w:color w:val="auto"/>
        </w:rPr>
      </w:pPr>
    </w:p>
    <w:p w14:paraId="36B93733" w14:textId="77777777" w:rsidR="00370C9C" w:rsidRDefault="00370C9C">
      <w:pPr>
        <w:spacing w:before="200" w:after="80"/>
        <w:rPr>
          <w:rFonts w:ascii="Times New Roman" w:hAnsi="Times New Roman" w:cs="Times New Roman"/>
          <w:b/>
          <w:bCs/>
          <w:color w:val="auto"/>
        </w:rPr>
      </w:pPr>
    </w:p>
    <w:p w14:paraId="3908CB2D" w14:textId="77777777" w:rsidR="00370C9C" w:rsidRDefault="00370C9C">
      <w:pPr>
        <w:spacing w:before="200" w:after="80"/>
        <w:rPr>
          <w:rFonts w:ascii="Times New Roman" w:hAnsi="Times New Roman" w:cs="Times New Roman"/>
          <w:b/>
          <w:bCs/>
          <w:color w:val="auto"/>
        </w:rPr>
      </w:pPr>
    </w:p>
    <w:p w14:paraId="140A23CD" w14:textId="77777777" w:rsidR="00370C9C" w:rsidRDefault="00370C9C">
      <w:pPr>
        <w:spacing w:before="200" w:after="80"/>
        <w:rPr>
          <w:rFonts w:ascii="Times New Roman" w:hAnsi="Times New Roman" w:cs="Times New Roman"/>
          <w:b/>
          <w:bCs/>
          <w:color w:val="auto"/>
        </w:rPr>
      </w:pPr>
    </w:p>
    <w:p w14:paraId="44C1A69E" w14:textId="77777777" w:rsidR="00370C9C" w:rsidRDefault="00370C9C">
      <w:pPr>
        <w:spacing w:before="200" w:after="80"/>
        <w:rPr>
          <w:rFonts w:ascii="Times New Roman" w:hAnsi="Times New Roman" w:cs="Times New Roman"/>
          <w:b/>
          <w:bCs/>
          <w:color w:val="auto"/>
        </w:rPr>
      </w:pPr>
    </w:p>
    <w:p w14:paraId="2195B0CB" w14:textId="640C3E5F"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lastRenderedPageBreak/>
        <w:t>7.2  Key Method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70C9C" w:rsidRPr="00370C9C" w14:paraId="2DFC2E9C"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06AC1A34"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Class</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1375EC70"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Key Methods</w:t>
            </w:r>
          </w:p>
        </w:tc>
      </w:tr>
      <w:tr w:rsidR="00370C9C" w:rsidRPr="00370C9C" w14:paraId="26173288"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E94F56B"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User</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397EACA"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login(), registerAccount(), validatePassword(), getEmail(), setPassword()</w:t>
            </w:r>
          </w:p>
        </w:tc>
      </w:tr>
      <w:tr w:rsidR="00370C9C" w:rsidRPr="00370C9C" w14:paraId="0AF99C56"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2FA5BA7"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Group</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99B041D"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createNewGroup(), addGroupMember(), removeGroupMember(), updateGroupName()</w:t>
            </w:r>
          </w:p>
        </w:tc>
      </w:tr>
      <w:tr w:rsidR="00370C9C" w:rsidRPr="00370C9C" w14:paraId="7E36804D"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4EF53E1"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Expense</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0C71A0E7"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createExpense(), createExpense(String desc), updateExpenseDetails(), deleteExpenseRecord()</w:t>
            </w:r>
          </w:p>
        </w:tc>
      </w:tr>
      <w:tr w:rsidR="00370C9C" w:rsidRPr="00370C9C" w14:paraId="186892CC"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0BE507A2"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SplitStrategy</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C62767D"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calculateSplit(double amount, List&lt;User&gt; members)  [abstract method]</w:t>
            </w:r>
          </w:p>
        </w:tc>
      </w:tr>
      <w:tr w:rsidR="00370C9C" w:rsidRPr="00370C9C" w14:paraId="5481615D"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ED45979"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EqualSplit</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3796E18"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@Override calculateSplit() — divides cost evenly across all members</w:t>
            </w:r>
          </w:p>
        </w:tc>
      </w:tr>
      <w:tr w:rsidR="00370C9C" w:rsidRPr="00370C9C" w14:paraId="3BA2EAEE"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0281140A"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CustomSplit</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CEA82A6"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@Override calculateSplit() — applies custom per-member allocations</w:t>
            </w:r>
          </w:p>
        </w:tc>
      </w:tr>
      <w:tr w:rsidR="00370C9C" w:rsidRPr="00370C9C" w14:paraId="6E5E5BE3"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41B8805"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PercentageSplit</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5F3E26AB"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@Override calculateSplit() — applies weighted percentage distribution</w:t>
            </w:r>
          </w:p>
        </w:tc>
      </w:tr>
      <w:tr w:rsidR="00370C9C" w:rsidRPr="00370C9C" w14:paraId="6B4A2957"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34F817A4"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DatabaseConnection</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CAFB1F1"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establishConnection(), terminateConnection()</w:t>
            </w:r>
          </w:p>
        </w:tc>
      </w:tr>
      <w:tr w:rsidR="00370C9C" w:rsidRPr="00370C9C" w14:paraId="5BE07839"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720D0B0"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InputValidator</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0F2C0EF"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validateAmount(), validateEmail(), isFieldEmpty(), isNumeric()</w:t>
            </w:r>
          </w:p>
        </w:tc>
      </w:tr>
    </w:tbl>
    <w:p w14:paraId="4D711605" w14:textId="77777777" w:rsidR="006F76D1" w:rsidRPr="00370C9C" w:rsidRDefault="006F76D1">
      <w:pPr>
        <w:spacing w:before="100"/>
        <w:rPr>
          <w:rFonts w:ascii="Times New Roman" w:hAnsi="Times New Roman" w:cs="Times New Roman"/>
          <w:color w:val="auto"/>
        </w:rPr>
      </w:pPr>
    </w:p>
    <w:p w14:paraId="0666AC90" w14:textId="77777777" w:rsidR="006F76D1" w:rsidRPr="00370C9C" w:rsidRDefault="00933B4C">
      <w:pPr>
        <w:spacing w:before="200" w:after="80"/>
        <w:rPr>
          <w:rFonts w:ascii="Times New Roman" w:hAnsi="Times New Roman" w:cs="Times New Roman"/>
          <w:color w:val="auto"/>
        </w:rPr>
      </w:pPr>
      <w:r w:rsidRPr="00370C9C">
        <w:rPr>
          <w:rFonts w:ascii="Times New Roman" w:hAnsi="Times New Roman" w:cs="Times New Roman"/>
          <w:b/>
          <w:bCs/>
          <w:color w:val="auto"/>
        </w:rPr>
        <w:t>7.3  OOP Concepts — Implementation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70C9C" w:rsidRPr="00370C9C" w14:paraId="144CDA75"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2BF6D59F"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OOP Concept</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110" w:type="dxa"/>
              <w:left w:w="160" w:type="dxa"/>
              <w:bottom w:w="110" w:type="dxa"/>
              <w:right w:w="160" w:type="dxa"/>
            </w:tcMar>
          </w:tcPr>
          <w:p w14:paraId="376E0F47"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Implementation in This Project</w:t>
            </w:r>
          </w:p>
        </w:tc>
      </w:tr>
      <w:tr w:rsidR="00370C9C" w:rsidRPr="00370C9C" w14:paraId="74F5C2BE"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3656ECD"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Encapsulation</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558A66F"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All model class attributes declared private; accessed exclusively via public getter/setter methods.</w:t>
            </w:r>
          </w:p>
        </w:tc>
      </w:tr>
      <w:tr w:rsidR="00370C9C" w:rsidRPr="00370C9C" w14:paraId="7708DA37"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133CEBBC"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Abstraction</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232C56C0"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SplitStrategy is an abstract class exposing only the calculateSplit() contract — internal logic hidden from callers.</w:t>
            </w:r>
          </w:p>
        </w:tc>
      </w:tr>
      <w:tr w:rsidR="00370C9C" w:rsidRPr="00370C9C" w14:paraId="39854E4C"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29A86159"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Inheritance</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3BAB666E"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EqualSplit, CustomSplit, and PercentageSplit all extend SplitStrategy, inheriting its structural blueprint.</w:t>
            </w:r>
          </w:p>
        </w:tc>
      </w:tr>
      <w:tr w:rsidR="00370C9C" w:rsidRPr="00370C9C" w14:paraId="57296C69"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A198643"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Polymorphism</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50408B36"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All three child strategy classes override calculateSplit() with distinct, independent mathematical implementations.</w:t>
            </w:r>
          </w:p>
        </w:tc>
      </w:tr>
      <w:tr w:rsidR="00370C9C" w:rsidRPr="00370C9C" w14:paraId="642DEB02"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6B30D128"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Method Overloading</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4AD4E3A4"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createExpense() overloaded: one version handles baseline fields; a second accepts an optional description parameter.</w:t>
            </w:r>
          </w:p>
        </w:tc>
      </w:tr>
      <w:tr w:rsidR="00370C9C" w:rsidRPr="00370C9C" w14:paraId="0FF2DB89"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509DA329"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Method Overriding</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A894A43"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Child strategy classes override calculateSplit(); model classes override toString() for formatted console output.</w:t>
            </w:r>
          </w:p>
        </w:tc>
      </w:tr>
      <w:tr w:rsidR="00370C9C" w:rsidRPr="00370C9C" w14:paraId="7C9E546F"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72DCDF86"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Constructors</w:t>
            </w:r>
          </w:p>
        </w:tc>
        <w:tc>
          <w:tcPr>
            <w:tcW w:w="6960" w:type="dxa"/>
            <w:tcBorders>
              <w:top w:val="single" w:sz="1" w:space="0" w:color="D0D8E8"/>
              <w:left w:val="single" w:sz="1" w:space="0" w:color="D0D8E8"/>
              <w:bottom w:val="single" w:sz="1" w:space="0" w:color="D0D8E8"/>
              <w:right w:val="single" w:sz="1" w:space="0" w:color="D0D8E8"/>
            </w:tcBorders>
            <w:shd w:val="clear" w:color="auto" w:fill="FFFFFF"/>
            <w:tcMar>
              <w:top w:w="100" w:type="dxa"/>
              <w:left w:w="160" w:type="dxa"/>
              <w:bottom w:w="100" w:type="dxa"/>
              <w:right w:w="160" w:type="dxa"/>
            </w:tcMar>
          </w:tcPr>
          <w:p w14:paraId="1E77FFD5"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Every class implements a parameterized constructor for controlled, validated object initialization.</w:t>
            </w:r>
          </w:p>
        </w:tc>
      </w:tr>
      <w:tr w:rsidR="00370C9C" w:rsidRPr="00370C9C" w14:paraId="262C0EE8" w14:textId="77777777">
        <w:tblPrEx>
          <w:tblCellMar>
            <w:top w:w="0" w:type="dxa"/>
            <w:bottom w:w="0" w:type="dxa"/>
          </w:tblCellMar>
        </w:tblPrEx>
        <w:tc>
          <w:tcPr>
            <w:tcW w:w="240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611A2028" w14:textId="77777777" w:rsidR="006F76D1" w:rsidRPr="00370C9C" w:rsidRDefault="00933B4C">
            <w:pPr>
              <w:rPr>
                <w:rFonts w:ascii="Times New Roman" w:hAnsi="Times New Roman" w:cs="Times New Roman"/>
                <w:color w:val="auto"/>
              </w:rPr>
            </w:pPr>
            <w:r w:rsidRPr="00370C9C">
              <w:rPr>
                <w:rFonts w:ascii="Times New Roman" w:hAnsi="Times New Roman" w:cs="Times New Roman"/>
                <w:b/>
                <w:bCs/>
                <w:color w:val="auto"/>
                <w:sz w:val="21"/>
                <w:szCs w:val="21"/>
              </w:rPr>
              <w:t>Classes &amp; Objects</w:t>
            </w:r>
          </w:p>
        </w:tc>
        <w:tc>
          <w:tcPr>
            <w:tcW w:w="6960" w:type="dxa"/>
            <w:tcBorders>
              <w:top w:val="single" w:sz="1" w:space="0" w:color="D0D8E8"/>
              <w:left w:val="single" w:sz="1" w:space="0" w:color="D0D8E8"/>
              <w:bottom w:val="single" w:sz="1" w:space="0" w:color="D0D8E8"/>
              <w:right w:val="single" w:sz="1" w:space="0" w:color="D0D8E8"/>
            </w:tcBorders>
            <w:shd w:val="clear" w:color="auto" w:fill="F4F6FA"/>
            <w:tcMar>
              <w:top w:w="100" w:type="dxa"/>
              <w:left w:w="160" w:type="dxa"/>
              <w:bottom w:w="100" w:type="dxa"/>
              <w:right w:w="160" w:type="dxa"/>
            </w:tcMar>
          </w:tcPr>
          <w:p w14:paraId="425085DC" w14:textId="77777777" w:rsidR="006F76D1" w:rsidRPr="00370C9C" w:rsidRDefault="00933B4C">
            <w:pPr>
              <w:rPr>
                <w:rFonts w:ascii="Times New Roman" w:hAnsi="Times New Roman" w:cs="Times New Roman"/>
                <w:color w:val="auto"/>
              </w:rPr>
            </w:pPr>
            <w:r w:rsidRPr="00370C9C">
              <w:rPr>
                <w:rFonts w:ascii="Times New Roman" w:hAnsi="Times New Roman" w:cs="Times New Roman"/>
                <w:color w:val="auto"/>
                <w:sz w:val="21"/>
                <w:szCs w:val="21"/>
              </w:rPr>
              <w:t>User, Group, Expense, Settlement — each is a fully encapsulated, instantiated object at runtime.</w:t>
            </w:r>
          </w:p>
        </w:tc>
      </w:tr>
    </w:tbl>
    <w:p w14:paraId="0344A6C9" w14:textId="77777777" w:rsidR="006F76D1" w:rsidRPr="00370C9C" w:rsidRDefault="006F76D1">
      <w:pPr>
        <w:spacing w:before="120"/>
        <w:rPr>
          <w:rFonts w:ascii="Times New Roman" w:hAnsi="Times New Roman" w:cs="Times New Roman"/>
          <w:color w:val="auto"/>
        </w:rPr>
      </w:pPr>
    </w:p>
    <w:p w14:paraId="7BBF31F3" w14:textId="3E45C235" w:rsidR="006F76D1" w:rsidRPr="00370C9C" w:rsidRDefault="00933B4C">
      <w:pPr>
        <w:pBdr>
          <w:top w:val="single" w:sz="4" w:space="8" w:color="D6E4F7"/>
        </w:pBdr>
        <w:spacing w:before="200"/>
        <w:jc w:val="center"/>
        <w:rPr>
          <w:rFonts w:ascii="Times New Roman" w:hAnsi="Times New Roman" w:cs="Times New Roman"/>
          <w:i/>
          <w:iCs/>
          <w:color w:val="auto"/>
          <w:sz w:val="18"/>
          <w:szCs w:val="18"/>
        </w:rPr>
      </w:pPr>
      <w:r w:rsidRPr="00370C9C">
        <w:rPr>
          <w:rFonts w:ascii="Times New Roman" w:hAnsi="Times New Roman" w:cs="Times New Roman"/>
          <w:i/>
          <w:iCs/>
          <w:color w:val="auto"/>
          <w:sz w:val="18"/>
          <w:szCs w:val="18"/>
        </w:rPr>
        <w:lastRenderedPageBreak/>
        <w:t>Software Construction &amp; Development  ·  Phase 1 Project Proposal  ·  Expense Splitter Application</w:t>
      </w:r>
    </w:p>
    <w:p w14:paraId="15383E47" w14:textId="29B9E729" w:rsidR="003103A0" w:rsidRPr="00370C9C" w:rsidRDefault="003103A0">
      <w:pPr>
        <w:pBdr>
          <w:top w:val="single" w:sz="4" w:space="8" w:color="D6E4F7"/>
        </w:pBdr>
        <w:spacing w:before="200"/>
        <w:jc w:val="center"/>
        <w:rPr>
          <w:rFonts w:ascii="Times New Roman" w:hAnsi="Times New Roman" w:cs="Times New Roman"/>
          <w:i/>
          <w:iCs/>
          <w:color w:val="auto"/>
          <w:sz w:val="18"/>
          <w:szCs w:val="18"/>
        </w:rPr>
      </w:pPr>
    </w:p>
    <w:p w14:paraId="5BE5E0AA" w14:textId="77777777" w:rsidR="003103A0" w:rsidRPr="00370C9C" w:rsidRDefault="003103A0">
      <w:pPr>
        <w:pBdr>
          <w:top w:val="single" w:sz="4" w:space="8" w:color="D6E4F7"/>
        </w:pBdr>
        <w:spacing w:before="200"/>
        <w:jc w:val="center"/>
        <w:rPr>
          <w:rFonts w:ascii="Times New Roman" w:hAnsi="Times New Roman" w:cs="Times New Roman"/>
          <w:color w:val="auto"/>
        </w:rPr>
      </w:pPr>
    </w:p>
    <w:sectPr w:rsidR="003103A0" w:rsidRPr="00370C9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D9CE4" w14:textId="77777777" w:rsidR="00933B4C" w:rsidRDefault="00933B4C">
      <w:r>
        <w:separator/>
      </w:r>
    </w:p>
  </w:endnote>
  <w:endnote w:type="continuationSeparator" w:id="0">
    <w:p w14:paraId="54473311" w14:textId="77777777" w:rsidR="00933B4C" w:rsidRDefault="00933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66160" w14:textId="77777777" w:rsidR="006F76D1" w:rsidRDefault="00933B4C">
    <w:pPr>
      <w:pBdr>
        <w:top w:val="single" w:sz="4" w:space="4" w:color="D6E4F7"/>
      </w:pBdr>
      <w:spacing w:before="80"/>
      <w:jc w:val="right"/>
    </w:pPr>
    <w:r>
      <w:rPr>
        <w:color w:val="374151"/>
        <w:sz w:val="18"/>
        <w:szCs w:val="18"/>
      </w:rPr>
      <w:t xml:space="preserve">Page </w:t>
    </w:r>
    <w:r>
      <w:rPr>
        <w:color w:val="374151"/>
        <w:sz w:val="18"/>
        <w:szCs w:val="18"/>
      </w:rPr>
      <w:fldChar w:fldCharType="begin"/>
    </w:r>
    <w:r>
      <w:rPr>
        <w:color w:val="374151"/>
        <w:sz w:val="18"/>
        <w:szCs w:val="18"/>
      </w:rPr>
      <w:instrText>PAGE</w:instrText>
    </w:r>
    <w:r>
      <w:rPr>
        <w:color w:val="374151"/>
        <w:sz w:val="18"/>
        <w:szCs w:val="18"/>
      </w:rPr>
      <w:fldChar w:fldCharType="separate"/>
    </w:r>
    <w:r w:rsidR="00BE5E6B">
      <w:rPr>
        <w:noProof/>
        <w:color w:val="374151"/>
        <w:sz w:val="18"/>
        <w:szCs w:val="18"/>
      </w:rPr>
      <w:t>1</w:t>
    </w:r>
    <w:r>
      <w:rPr>
        <w:color w:val="37415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5334D" w14:textId="77777777" w:rsidR="00933B4C" w:rsidRDefault="00933B4C">
      <w:r>
        <w:separator/>
      </w:r>
    </w:p>
  </w:footnote>
  <w:footnote w:type="continuationSeparator" w:id="0">
    <w:p w14:paraId="06215F83" w14:textId="77777777" w:rsidR="00933B4C" w:rsidRDefault="00933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D501" w14:textId="77777777" w:rsidR="006F76D1" w:rsidRDefault="00933B4C">
    <w:pPr>
      <w:pBdr>
        <w:bottom w:val="single" w:sz="4" w:space="4" w:color="2E5FAC"/>
      </w:pBdr>
      <w:spacing w:after="100"/>
    </w:pPr>
    <w:r>
      <w:rPr>
        <w:i/>
        <w:iCs/>
        <w:color w:val="2E5FAC"/>
        <w:sz w:val="18"/>
        <w:szCs w:val="18"/>
      </w:rPr>
      <w:t>Software Construction &amp; Development  |  Phase 1 Proposal  |  Expense Splitter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F94"/>
    <w:multiLevelType w:val="hybridMultilevel"/>
    <w:tmpl w:val="C27E05CC"/>
    <w:lvl w:ilvl="0" w:tplc="BD54D41C">
      <w:start w:val="1"/>
      <w:numFmt w:val="bullet"/>
      <w:lvlText w:val="-"/>
      <w:lvlJc w:val="left"/>
      <w:pPr>
        <w:ind w:left="900" w:hanging="300"/>
      </w:pPr>
      <w:rPr>
        <w:rFonts w:ascii="Arial" w:eastAsia="Arial" w:hAnsi="Arial" w:cs="Arial"/>
        <w:color w:val="374151"/>
      </w:rPr>
    </w:lvl>
    <w:lvl w:ilvl="1" w:tplc="E5EC3BF4">
      <w:numFmt w:val="decimal"/>
      <w:lvlText w:val=""/>
      <w:lvlJc w:val="left"/>
    </w:lvl>
    <w:lvl w:ilvl="2" w:tplc="92949FA4">
      <w:numFmt w:val="decimal"/>
      <w:lvlText w:val=""/>
      <w:lvlJc w:val="left"/>
    </w:lvl>
    <w:lvl w:ilvl="3" w:tplc="D8AE44A6">
      <w:numFmt w:val="decimal"/>
      <w:lvlText w:val=""/>
      <w:lvlJc w:val="left"/>
    </w:lvl>
    <w:lvl w:ilvl="4" w:tplc="EB14E492">
      <w:numFmt w:val="decimal"/>
      <w:lvlText w:val=""/>
      <w:lvlJc w:val="left"/>
    </w:lvl>
    <w:lvl w:ilvl="5" w:tplc="6D421278">
      <w:numFmt w:val="decimal"/>
      <w:lvlText w:val=""/>
      <w:lvlJc w:val="left"/>
    </w:lvl>
    <w:lvl w:ilvl="6" w:tplc="E33876C6">
      <w:numFmt w:val="decimal"/>
      <w:lvlText w:val=""/>
      <w:lvlJc w:val="left"/>
    </w:lvl>
    <w:lvl w:ilvl="7" w:tplc="181C3158">
      <w:numFmt w:val="decimal"/>
      <w:lvlText w:val=""/>
      <w:lvlJc w:val="left"/>
    </w:lvl>
    <w:lvl w:ilvl="8" w:tplc="61AEDDBA">
      <w:numFmt w:val="decimal"/>
      <w:lvlText w:val=""/>
      <w:lvlJc w:val="left"/>
    </w:lvl>
  </w:abstractNum>
  <w:abstractNum w:abstractNumId="1" w15:restartNumberingAfterBreak="0">
    <w:nsid w:val="04500EFF"/>
    <w:multiLevelType w:val="hybridMultilevel"/>
    <w:tmpl w:val="592683CE"/>
    <w:lvl w:ilvl="0" w:tplc="1312DA04">
      <w:start w:val="1"/>
      <w:numFmt w:val="bullet"/>
      <w:lvlText w:val=""/>
      <w:lvlJc w:val="left"/>
      <w:pPr>
        <w:ind w:left="600" w:hanging="300"/>
      </w:pPr>
      <w:rPr>
        <w:rFonts w:ascii="Symbol" w:hAnsi="Symbol" w:hint="default"/>
        <w:color w:val="auto"/>
      </w:rPr>
    </w:lvl>
    <w:lvl w:ilvl="1" w:tplc="0B5C33E6">
      <w:numFmt w:val="decimal"/>
      <w:lvlText w:val=""/>
      <w:lvlJc w:val="left"/>
    </w:lvl>
    <w:lvl w:ilvl="2" w:tplc="8E46B0DA">
      <w:numFmt w:val="decimal"/>
      <w:lvlText w:val=""/>
      <w:lvlJc w:val="left"/>
    </w:lvl>
    <w:lvl w:ilvl="3" w:tplc="0C78B390">
      <w:numFmt w:val="decimal"/>
      <w:lvlText w:val=""/>
      <w:lvlJc w:val="left"/>
    </w:lvl>
    <w:lvl w:ilvl="4" w:tplc="2D46515A">
      <w:numFmt w:val="decimal"/>
      <w:lvlText w:val=""/>
      <w:lvlJc w:val="left"/>
    </w:lvl>
    <w:lvl w:ilvl="5" w:tplc="547A597E">
      <w:numFmt w:val="decimal"/>
      <w:lvlText w:val=""/>
      <w:lvlJc w:val="left"/>
    </w:lvl>
    <w:lvl w:ilvl="6" w:tplc="B15A7AE4">
      <w:numFmt w:val="decimal"/>
      <w:lvlText w:val=""/>
      <w:lvlJc w:val="left"/>
    </w:lvl>
    <w:lvl w:ilvl="7" w:tplc="F5A6A3C4">
      <w:numFmt w:val="decimal"/>
      <w:lvlText w:val=""/>
      <w:lvlJc w:val="left"/>
    </w:lvl>
    <w:lvl w:ilvl="8" w:tplc="458A3A96">
      <w:numFmt w:val="decimal"/>
      <w:lvlText w:val=""/>
      <w:lvlJc w:val="left"/>
    </w:lvl>
  </w:abstractNum>
  <w:abstractNum w:abstractNumId="2" w15:restartNumberingAfterBreak="0">
    <w:nsid w:val="0A5C1104"/>
    <w:multiLevelType w:val="hybridMultilevel"/>
    <w:tmpl w:val="FDC05E10"/>
    <w:lvl w:ilvl="0" w:tplc="04090001">
      <w:start w:val="1"/>
      <w:numFmt w:val="bullet"/>
      <w:lvlText w:val=""/>
      <w:lvlJc w:val="left"/>
      <w:pPr>
        <w:ind w:left="900" w:hanging="300"/>
      </w:pPr>
      <w:rPr>
        <w:rFonts w:ascii="Symbol" w:hAnsi="Symbol" w:hint="default"/>
        <w:color w:val="374151"/>
      </w:rPr>
    </w:lvl>
    <w:lvl w:ilvl="1" w:tplc="E5EC3BF4">
      <w:numFmt w:val="decimal"/>
      <w:lvlText w:val=""/>
      <w:lvlJc w:val="left"/>
    </w:lvl>
    <w:lvl w:ilvl="2" w:tplc="92949FA4">
      <w:numFmt w:val="decimal"/>
      <w:lvlText w:val=""/>
      <w:lvlJc w:val="left"/>
    </w:lvl>
    <w:lvl w:ilvl="3" w:tplc="D8AE44A6">
      <w:numFmt w:val="decimal"/>
      <w:lvlText w:val=""/>
      <w:lvlJc w:val="left"/>
    </w:lvl>
    <w:lvl w:ilvl="4" w:tplc="EB14E492">
      <w:numFmt w:val="decimal"/>
      <w:lvlText w:val=""/>
      <w:lvlJc w:val="left"/>
    </w:lvl>
    <w:lvl w:ilvl="5" w:tplc="6D421278">
      <w:numFmt w:val="decimal"/>
      <w:lvlText w:val=""/>
      <w:lvlJc w:val="left"/>
    </w:lvl>
    <w:lvl w:ilvl="6" w:tplc="E33876C6">
      <w:numFmt w:val="decimal"/>
      <w:lvlText w:val=""/>
      <w:lvlJc w:val="left"/>
    </w:lvl>
    <w:lvl w:ilvl="7" w:tplc="181C3158">
      <w:numFmt w:val="decimal"/>
      <w:lvlText w:val=""/>
      <w:lvlJc w:val="left"/>
    </w:lvl>
    <w:lvl w:ilvl="8" w:tplc="61AEDDBA">
      <w:numFmt w:val="decimal"/>
      <w:lvlText w:val=""/>
      <w:lvlJc w:val="left"/>
    </w:lvl>
  </w:abstractNum>
  <w:abstractNum w:abstractNumId="3" w15:restartNumberingAfterBreak="0">
    <w:nsid w:val="3C0F5BF4"/>
    <w:multiLevelType w:val="hybridMultilevel"/>
    <w:tmpl w:val="D23284E6"/>
    <w:lvl w:ilvl="0" w:tplc="F8B6E6DA">
      <w:start w:val="1"/>
      <w:numFmt w:val="bullet"/>
      <w:lvlText w:val="●"/>
      <w:lvlJc w:val="left"/>
      <w:pPr>
        <w:ind w:left="720" w:hanging="360"/>
      </w:pPr>
    </w:lvl>
    <w:lvl w:ilvl="1" w:tplc="C4B01DA4">
      <w:start w:val="1"/>
      <w:numFmt w:val="bullet"/>
      <w:lvlText w:val="○"/>
      <w:lvlJc w:val="left"/>
      <w:pPr>
        <w:ind w:left="1440" w:hanging="360"/>
      </w:pPr>
    </w:lvl>
    <w:lvl w:ilvl="2" w:tplc="6DCE178E">
      <w:start w:val="1"/>
      <w:numFmt w:val="bullet"/>
      <w:lvlText w:val="■"/>
      <w:lvlJc w:val="left"/>
      <w:pPr>
        <w:ind w:left="2160" w:hanging="360"/>
      </w:pPr>
    </w:lvl>
    <w:lvl w:ilvl="3" w:tplc="FBAECC4E">
      <w:start w:val="1"/>
      <w:numFmt w:val="bullet"/>
      <w:lvlText w:val="●"/>
      <w:lvlJc w:val="left"/>
      <w:pPr>
        <w:ind w:left="2880" w:hanging="360"/>
      </w:pPr>
    </w:lvl>
    <w:lvl w:ilvl="4" w:tplc="7E5AE430">
      <w:start w:val="1"/>
      <w:numFmt w:val="bullet"/>
      <w:lvlText w:val="○"/>
      <w:lvlJc w:val="left"/>
      <w:pPr>
        <w:ind w:left="3600" w:hanging="360"/>
      </w:pPr>
    </w:lvl>
    <w:lvl w:ilvl="5" w:tplc="A9A4A02A">
      <w:start w:val="1"/>
      <w:numFmt w:val="bullet"/>
      <w:lvlText w:val="■"/>
      <w:lvlJc w:val="left"/>
      <w:pPr>
        <w:ind w:left="4320" w:hanging="360"/>
      </w:pPr>
    </w:lvl>
    <w:lvl w:ilvl="6" w:tplc="1CBCB704">
      <w:start w:val="1"/>
      <w:numFmt w:val="bullet"/>
      <w:lvlText w:val="●"/>
      <w:lvlJc w:val="left"/>
      <w:pPr>
        <w:ind w:left="5040" w:hanging="360"/>
      </w:pPr>
    </w:lvl>
    <w:lvl w:ilvl="7" w:tplc="90102D16">
      <w:start w:val="1"/>
      <w:numFmt w:val="bullet"/>
      <w:lvlText w:val="●"/>
      <w:lvlJc w:val="left"/>
      <w:pPr>
        <w:ind w:left="5760" w:hanging="360"/>
      </w:pPr>
    </w:lvl>
    <w:lvl w:ilvl="8" w:tplc="1BA4DE52">
      <w:start w:val="1"/>
      <w:numFmt w:val="bullet"/>
      <w:lvlText w:val="●"/>
      <w:lvlJc w:val="left"/>
      <w:pPr>
        <w:ind w:left="6480" w:hanging="360"/>
      </w:pPr>
    </w:lvl>
  </w:abstractNum>
  <w:abstractNum w:abstractNumId="4" w15:restartNumberingAfterBreak="0">
    <w:nsid w:val="4B9F4BF6"/>
    <w:multiLevelType w:val="hybridMultilevel"/>
    <w:tmpl w:val="D20EF18A"/>
    <w:lvl w:ilvl="0" w:tplc="F6BC4CAE">
      <w:start w:val="1"/>
      <w:numFmt w:val="bullet"/>
      <w:lvlText w:val=""/>
      <w:lvlJc w:val="left"/>
      <w:pPr>
        <w:ind w:left="600" w:hanging="300"/>
      </w:pPr>
      <w:rPr>
        <w:rFonts w:ascii="Symbol" w:hAnsi="Symbol" w:hint="default"/>
        <w:color w:val="auto"/>
      </w:rPr>
    </w:lvl>
    <w:lvl w:ilvl="1" w:tplc="0B5C33E6">
      <w:numFmt w:val="decimal"/>
      <w:lvlText w:val=""/>
      <w:lvlJc w:val="left"/>
    </w:lvl>
    <w:lvl w:ilvl="2" w:tplc="8E46B0DA">
      <w:numFmt w:val="decimal"/>
      <w:lvlText w:val=""/>
      <w:lvlJc w:val="left"/>
    </w:lvl>
    <w:lvl w:ilvl="3" w:tplc="0C78B390">
      <w:numFmt w:val="decimal"/>
      <w:lvlText w:val=""/>
      <w:lvlJc w:val="left"/>
    </w:lvl>
    <w:lvl w:ilvl="4" w:tplc="2D46515A">
      <w:numFmt w:val="decimal"/>
      <w:lvlText w:val=""/>
      <w:lvlJc w:val="left"/>
    </w:lvl>
    <w:lvl w:ilvl="5" w:tplc="547A597E">
      <w:numFmt w:val="decimal"/>
      <w:lvlText w:val=""/>
      <w:lvlJc w:val="left"/>
    </w:lvl>
    <w:lvl w:ilvl="6" w:tplc="B15A7AE4">
      <w:numFmt w:val="decimal"/>
      <w:lvlText w:val=""/>
      <w:lvlJc w:val="left"/>
    </w:lvl>
    <w:lvl w:ilvl="7" w:tplc="F5A6A3C4">
      <w:numFmt w:val="decimal"/>
      <w:lvlText w:val=""/>
      <w:lvlJc w:val="left"/>
    </w:lvl>
    <w:lvl w:ilvl="8" w:tplc="458A3A96">
      <w:numFmt w:val="decimal"/>
      <w:lvlText w:val=""/>
      <w:lvlJc w:val="left"/>
    </w:lvl>
  </w:abstractNum>
  <w:abstractNum w:abstractNumId="5" w15:restartNumberingAfterBreak="0">
    <w:nsid w:val="4C2A3A59"/>
    <w:multiLevelType w:val="hybridMultilevel"/>
    <w:tmpl w:val="49768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45"/>
    <w:multiLevelType w:val="hybridMultilevel"/>
    <w:tmpl w:val="07E2A47A"/>
    <w:lvl w:ilvl="0" w:tplc="70747DFE">
      <w:start w:val="1"/>
      <w:numFmt w:val="bullet"/>
      <w:lvlText w:val="-&gt;"/>
      <w:lvlJc w:val="left"/>
      <w:pPr>
        <w:ind w:left="600" w:hanging="300"/>
      </w:pPr>
      <w:rPr>
        <w:rFonts w:ascii="Arial" w:eastAsia="Arial" w:hAnsi="Arial" w:cs="Arial"/>
        <w:color w:val="2E5FAC"/>
      </w:rPr>
    </w:lvl>
    <w:lvl w:ilvl="1" w:tplc="0B5C33E6">
      <w:numFmt w:val="decimal"/>
      <w:lvlText w:val=""/>
      <w:lvlJc w:val="left"/>
    </w:lvl>
    <w:lvl w:ilvl="2" w:tplc="8E46B0DA">
      <w:numFmt w:val="decimal"/>
      <w:lvlText w:val=""/>
      <w:lvlJc w:val="left"/>
    </w:lvl>
    <w:lvl w:ilvl="3" w:tplc="0C78B390">
      <w:numFmt w:val="decimal"/>
      <w:lvlText w:val=""/>
      <w:lvlJc w:val="left"/>
    </w:lvl>
    <w:lvl w:ilvl="4" w:tplc="2D46515A">
      <w:numFmt w:val="decimal"/>
      <w:lvlText w:val=""/>
      <w:lvlJc w:val="left"/>
    </w:lvl>
    <w:lvl w:ilvl="5" w:tplc="547A597E">
      <w:numFmt w:val="decimal"/>
      <w:lvlText w:val=""/>
      <w:lvlJc w:val="left"/>
    </w:lvl>
    <w:lvl w:ilvl="6" w:tplc="B15A7AE4">
      <w:numFmt w:val="decimal"/>
      <w:lvlText w:val=""/>
      <w:lvlJc w:val="left"/>
    </w:lvl>
    <w:lvl w:ilvl="7" w:tplc="F5A6A3C4">
      <w:numFmt w:val="decimal"/>
      <w:lvlText w:val=""/>
      <w:lvlJc w:val="left"/>
    </w:lvl>
    <w:lvl w:ilvl="8" w:tplc="458A3A96">
      <w:numFmt w:val="decimal"/>
      <w:lvlText w:val=""/>
      <w:lvlJc w:val="left"/>
    </w:lvl>
  </w:abstractNum>
  <w:abstractNum w:abstractNumId="7" w15:restartNumberingAfterBreak="0">
    <w:nsid w:val="591D7EB6"/>
    <w:multiLevelType w:val="hybridMultilevel"/>
    <w:tmpl w:val="96F23D10"/>
    <w:lvl w:ilvl="0" w:tplc="E66E8DB6">
      <w:start w:val="1"/>
      <w:numFmt w:val="bullet"/>
      <w:lvlText w:val=""/>
      <w:lvlJc w:val="left"/>
      <w:pPr>
        <w:ind w:left="600" w:hanging="300"/>
      </w:pPr>
      <w:rPr>
        <w:rFonts w:ascii="Symbol" w:hAnsi="Symbol" w:hint="default"/>
        <w:color w:val="auto"/>
      </w:rPr>
    </w:lvl>
    <w:lvl w:ilvl="1" w:tplc="0B5C33E6">
      <w:numFmt w:val="decimal"/>
      <w:lvlText w:val=""/>
      <w:lvlJc w:val="left"/>
    </w:lvl>
    <w:lvl w:ilvl="2" w:tplc="8E46B0DA">
      <w:numFmt w:val="decimal"/>
      <w:lvlText w:val=""/>
      <w:lvlJc w:val="left"/>
    </w:lvl>
    <w:lvl w:ilvl="3" w:tplc="0C78B390">
      <w:numFmt w:val="decimal"/>
      <w:lvlText w:val=""/>
      <w:lvlJc w:val="left"/>
    </w:lvl>
    <w:lvl w:ilvl="4" w:tplc="2D46515A">
      <w:numFmt w:val="decimal"/>
      <w:lvlText w:val=""/>
      <w:lvlJc w:val="left"/>
    </w:lvl>
    <w:lvl w:ilvl="5" w:tplc="547A597E">
      <w:numFmt w:val="decimal"/>
      <w:lvlText w:val=""/>
      <w:lvlJc w:val="left"/>
    </w:lvl>
    <w:lvl w:ilvl="6" w:tplc="B15A7AE4">
      <w:numFmt w:val="decimal"/>
      <w:lvlText w:val=""/>
      <w:lvlJc w:val="left"/>
    </w:lvl>
    <w:lvl w:ilvl="7" w:tplc="F5A6A3C4">
      <w:numFmt w:val="decimal"/>
      <w:lvlText w:val=""/>
      <w:lvlJc w:val="left"/>
    </w:lvl>
    <w:lvl w:ilvl="8" w:tplc="458A3A96">
      <w:numFmt w:val="decimal"/>
      <w:lvlText w:val=""/>
      <w:lvlJc w:val="left"/>
    </w:lvl>
  </w:abstractNum>
  <w:abstractNum w:abstractNumId="8" w15:restartNumberingAfterBreak="0">
    <w:nsid w:val="5E385858"/>
    <w:multiLevelType w:val="hybridMultilevel"/>
    <w:tmpl w:val="DA84B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E03B12"/>
    <w:multiLevelType w:val="hybridMultilevel"/>
    <w:tmpl w:val="4E686D74"/>
    <w:lvl w:ilvl="0" w:tplc="9E62BD3C">
      <w:start w:val="1"/>
      <w:numFmt w:val="bullet"/>
      <w:lvlText w:val=""/>
      <w:lvlJc w:val="left"/>
      <w:pPr>
        <w:ind w:left="600" w:hanging="300"/>
      </w:pPr>
      <w:rPr>
        <w:rFonts w:ascii="Symbol" w:hAnsi="Symbol" w:hint="default"/>
        <w:color w:val="auto"/>
      </w:rPr>
    </w:lvl>
    <w:lvl w:ilvl="1" w:tplc="0B5C33E6">
      <w:numFmt w:val="decimal"/>
      <w:lvlText w:val=""/>
      <w:lvlJc w:val="left"/>
    </w:lvl>
    <w:lvl w:ilvl="2" w:tplc="8E46B0DA">
      <w:numFmt w:val="decimal"/>
      <w:lvlText w:val=""/>
      <w:lvlJc w:val="left"/>
    </w:lvl>
    <w:lvl w:ilvl="3" w:tplc="0C78B390">
      <w:numFmt w:val="decimal"/>
      <w:lvlText w:val=""/>
      <w:lvlJc w:val="left"/>
    </w:lvl>
    <w:lvl w:ilvl="4" w:tplc="2D46515A">
      <w:numFmt w:val="decimal"/>
      <w:lvlText w:val=""/>
      <w:lvlJc w:val="left"/>
    </w:lvl>
    <w:lvl w:ilvl="5" w:tplc="547A597E">
      <w:numFmt w:val="decimal"/>
      <w:lvlText w:val=""/>
      <w:lvlJc w:val="left"/>
    </w:lvl>
    <w:lvl w:ilvl="6" w:tplc="B15A7AE4">
      <w:numFmt w:val="decimal"/>
      <w:lvlText w:val=""/>
      <w:lvlJc w:val="left"/>
    </w:lvl>
    <w:lvl w:ilvl="7" w:tplc="F5A6A3C4">
      <w:numFmt w:val="decimal"/>
      <w:lvlText w:val=""/>
      <w:lvlJc w:val="left"/>
    </w:lvl>
    <w:lvl w:ilvl="8" w:tplc="458A3A96">
      <w:numFmt w:val="decimal"/>
      <w:lvlText w:val=""/>
      <w:lvlJc w:val="left"/>
    </w:lvl>
  </w:abstractNum>
  <w:abstractNum w:abstractNumId="10" w15:restartNumberingAfterBreak="0">
    <w:nsid w:val="60E86BF1"/>
    <w:multiLevelType w:val="hybridMultilevel"/>
    <w:tmpl w:val="A2A40A54"/>
    <w:lvl w:ilvl="0" w:tplc="AB3CBB5A">
      <w:start w:val="1"/>
      <w:numFmt w:val="bullet"/>
      <w:lvlText w:val=""/>
      <w:lvlJc w:val="left"/>
      <w:pPr>
        <w:ind w:left="600" w:hanging="300"/>
      </w:pPr>
      <w:rPr>
        <w:rFonts w:ascii="Symbol" w:hAnsi="Symbol" w:hint="default"/>
        <w:color w:val="auto"/>
      </w:rPr>
    </w:lvl>
    <w:lvl w:ilvl="1" w:tplc="0B5C33E6">
      <w:numFmt w:val="decimal"/>
      <w:lvlText w:val=""/>
      <w:lvlJc w:val="left"/>
    </w:lvl>
    <w:lvl w:ilvl="2" w:tplc="8E46B0DA">
      <w:numFmt w:val="decimal"/>
      <w:lvlText w:val=""/>
      <w:lvlJc w:val="left"/>
    </w:lvl>
    <w:lvl w:ilvl="3" w:tplc="0C78B390">
      <w:numFmt w:val="decimal"/>
      <w:lvlText w:val=""/>
      <w:lvlJc w:val="left"/>
    </w:lvl>
    <w:lvl w:ilvl="4" w:tplc="2D46515A">
      <w:numFmt w:val="decimal"/>
      <w:lvlText w:val=""/>
      <w:lvlJc w:val="left"/>
    </w:lvl>
    <w:lvl w:ilvl="5" w:tplc="547A597E">
      <w:numFmt w:val="decimal"/>
      <w:lvlText w:val=""/>
      <w:lvlJc w:val="left"/>
    </w:lvl>
    <w:lvl w:ilvl="6" w:tplc="B15A7AE4">
      <w:numFmt w:val="decimal"/>
      <w:lvlText w:val=""/>
      <w:lvlJc w:val="left"/>
    </w:lvl>
    <w:lvl w:ilvl="7" w:tplc="F5A6A3C4">
      <w:numFmt w:val="decimal"/>
      <w:lvlText w:val=""/>
      <w:lvlJc w:val="left"/>
    </w:lvl>
    <w:lvl w:ilvl="8" w:tplc="458A3A96">
      <w:numFmt w:val="decimal"/>
      <w:lvlText w:val=""/>
      <w:lvlJc w:val="left"/>
    </w:lvl>
  </w:abstractNum>
  <w:num w:numId="1">
    <w:abstractNumId w:val="3"/>
    <w:lvlOverride w:ilvl="0">
      <w:startOverride w:val="1"/>
    </w:lvlOverride>
  </w:num>
  <w:num w:numId="2">
    <w:abstractNumId w:val="6"/>
    <w:lvlOverride w:ilvl="0">
      <w:startOverride w:val="1"/>
    </w:lvlOverride>
  </w:num>
  <w:num w:numId="3">
    <w:abstractNumId w:val="0"/>
    <w:lvlOverride w:ilvl="0">
      <w:startOverride w:val="1"/>
    </w:lvlOverride>
  </w:num>
  <w:num w:numId="4">
    <w:abstractNumId w:val="6"/>
  </w:num>
  <w:num w:numId="5">
    <w:abstractNumId w:val="7"/>
  </w:num>
  <w:num w:numId="6">
    <w:abstractNumId w:val="0"/>
  </w:num>
  <w:num w:numId="7">
    <w:abstractNumId w:val="2"/>
  </w:num>
  <w:num w:numId="8">
    <w:abstractNumId w:val="10"/>
  </w:num>
  <w:num w:numId="9">
    <w:abstractNumId w:val="4"/>
  </w:num>
  <w:num w:numId="10">
    <w:abstractNumId w:val="1"/>
  </w:num>
  <w:num w:numId="11">
    <w:abstractNumId w:val="9"/>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6D1"/>
    <w:rsid w:val="00003572"/>
    <w:rsid w:val="001B032D"/>
    <w:rsid w:val="003103A0"/>
    <w:rsid w:val="00370C9C"/>
    <w:rsid w:val="006F76D1"/>
    <w:rsid w:val="00933B4C"/>
    <w:rsid w:val="00BE5E6B"/>
    <w:rsid w:val="00C15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201A6"/>
  <w15:docId w15:val="{FF476F44-D9EA-4FEE-882C-0BEFDFB60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0C9C"/>
    <w:pPr>
      <w:tabs>
        <w:tab w:val="center" w:pos="4680"/>
        <w:tab w:val="right" w:pos="9360"/>
      </w:tabs>
    </w:pPr>
  </w:style>
  <w:style w:type="character" w:customStyle="1" w:styleId="HeaderChar">
    <w:name w:val="Header Char"/>
    <w:basedOn w:val="DefaultParagraphFont"/>
    <w:link w:val="Header"/>
    <w:uiPriority w:val="99"/>
    <w:rsid w:val="00370C9C"/>
  </w:style>
  <w:style w:type="paragraph" w:styleId="Footer">
    <w:name w:val="footer"/>
    <w:basedOn w:val="Normal"/>
    <w:link w:val="FooterChar"/>
    <w:uiPriority w:val="99"/>
    <w:unhideWhenUsed/>
    <w:rsid w:val="00370C9C"/>
    <w:pPr>
      <w:tabs>
        <w:tab w:val="center" w:pos="4680"/>
        <w:tab w:val="right" w:pos="9360"/>
      </w:tabs>
    </w:pPr>
  </w:style>
  <w:style w:type="character" w:customStyle="1" w:styleId="FooterChar">
    <w:name w:val="Footer Char"/>
    <w:basedOn w:val="DefaultParagraphFont"/>
    <w:link w:val="Footer"/>
    <w:uiPriority w:val="99"/>
    <w:rsid w:val="00370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1345</Words>
  <Characters>7671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cp:lastModifiedBy>
  <cp:revision>4</cp:revision>
  <dcterms:created xsi:type="dcterms:W3CDTF">2026-06-07T17:09:00Z</dcterms:created>
  <dcterms:modified xsi:type="dcterms:W3CDTF">2026-06-07T17:12:00Z</dcterms:modified>
</cp:coreProperties>
</file>