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E32F7" w14:textId="77777777" w:rsidR="00B541FE" w:rsidRPr="00B541FE" w:rsidRDefault="00B541FE" w:rsidP="00B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famous case study of the 2012 </w:t>
      </w: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Knight Capital Group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disaster, widely considered one of the most expensive software deployment failures in history and a textbook example of why modern DevOps practices are critical.</w:t>
      </w:r>
    </w:p>
    <w:p w14:paraId="1445F165" w14:textId="77777777" w:rsidR="00B541FE" w:rsidRPr="00B541FE" w:rsidRDefault="00B541FE" w:rsidP="00B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The Background</w:t>
      </w:r>
    </w:p>
    <w:p w14:paraId="5A4A63FD" w14:textId="77777777" w:rsidR="00B541FE" w:rsidRPr="00B541FE" w:rsidRDefault="00B541FE" w:rsidP="00B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 2012, Knight Capital was one of Wall Street's largest market-making firms, handling billions of dollars in daily equity trades. To participate in a new </w:t>
      </w:r>
      <w:proofErr w:type="spellStart"/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New</w:t>
      </w:r>
      <w:proofErr w:type="spellEnd"/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York Stock Exchange retail liquidity program, they needed to update their high-speed automated order routing system (SMARS).</w:t>
      </w:r>
    </w:p>
    <w:p w14:paraId="72EAD8DE" w14:textId="77777777" w:rsidR="00B541FE" w:rsidRPr="00B541FE" w:rsidRDefault="00B541FE" w:rsidP="00B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The Deployment Failure (No Automated CI/CD)</w:t>
      </w:r>
    </w:p>
    <w:p w14:paraId="368EB56F" w14:textId="77777777" w:rsidR="00B541FE" w:rsidRPr="00B541FE" w:rsidRDefault="00B541FE" w:rsidP="00B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Instead of using automated deployment pipelines, engineers manually copied the new software code onto their eight production servers over several days.</w:t>
      </w:r>
    </w:p>
    <w:p w14:paraId="1BD335AC" w14:textId="77777777" w:rsidR="00B541FE" w:rsidRPr="00B541FE" w:rsidRDefault="00B541FE" w:rsidP="00B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The Human Error: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technician missed updating one of the eight servers, and there was no automated verification to catch the discrepancy.</w:t>
      </w:r>
    </w:p>
    <w:p w14:paraId="10BED2DE" w14:textId="77777777" w:rsidR="00B541FE" w:rsidRPr="00B541FE" w:rsidRDefault="00B541FE" w:rsidP="00B541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The Zombie Code: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The new software update repurposed a system flag that had previously been used to trigger "Power Peg"—an obsolete, 9-year-old test algorithm designed to buy high and sell low. Knight had stopped using Power Peg a decade earlier, but the dormant code had never been properly cleaned out of the system.</w:t>
      </w:r>
    </w:p>
    <w:p w14:paraId="03AC37CA" w14:textId="77777777" w:rsidR="00B541FE" w:rsidRPr="00B541FE" w:rsidRDefault="00B541FE" w:rsidP="00B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The Disaster (No Monitoring or Safe Rollbacks)</w:t>
      </w:r>
    </w:p>
    <w:p w14:paraId="00E4E926" w14:textId="77777777" w:rsidR="00B541FE" w:rsidRPr="00B541FE" w:rsidRDefault="00B541FE" w:rsidP="00B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When the market opened at 9:30 AM on August 1, 2012:</w:t>
      </w:r>
    </w:p>
    <w:p w14:paraId="68D10316" w14:textId="77777777" w:rsidR="00B541FE" w:rsidRPr="00B541FE" w:rsidRDefault="00B541FE" w:rsidP="00B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seven correctly updated servers processed orders perfectly.</w:t>
      </w:r>
    </w:p>
    <w:p w14:paraId="35704A3F" w14:textId="77777777" w:rsidR="00B541FE" w:rsidRPr="00B541FE" w:rsidRDefault="00B541FE" w:rsidP="00B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eighth (unpatched) server received the new flags but interpreted them using its old software. This accidentally woke up the dormant "Power Peg" code.</w:t>
      </w:r>
    </w:p>
    <w:p w14:paraId="2FDD1D5E" w14:textId="77777777" w:rsidR="00B541FE" w:rsidRPr="00B541FE" w:rsidRDefault="00B541FE" w:rsidP="00B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Operating without its former safety limits, the zombie code went into an endless loop, firing thousands of unintended child orders per second into the live market.</w:t>
      </w:r>
    </w:p>
    <w:p w14:paraId="50BC67C1" w14:textId="77777777" w:rsidR="00B541FE" w:rsidRPr="00B541FE" w:rsidRDefault="00B541FE" w:rsidP="00B541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The Rollback Failure: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Lacking clear monitoring and automated incident response, panicked IT staff spent 20 minutes trying to diagnose the issue. Assuming the </w:t>
      </w:r>
      <w:r w:rsidRPr="00B541FE">
        <w:rPr>
          <w:rFonts w:ascii="Times New Roman" w:eastAsia="Times New Roman" w:hAnsi="Times New Roman" w:cs="Times New Roman"/>
          <w:i/>
          <w:iCs/>
          <w:sz w:val="24"/>
          <w:szCs w:val="24"/>
          <w:lang w:val="en-PK" w:eastAsia="en-PK"/>
        </w:rPr>
        <w:t>new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code was the problem, they reverted the seven good servers to the old code—which inadvertently infected their entire infrastructure with the catastrophic Power Peg loop.</w:t>
      </w:r>
    </w:p>
    <w:p w14:paraId="66E53153" w14:textId="77777777" w:rsidR="00B541FE" w:rsidRPr="00B541FE" w:rsidRDefault="00B541FE" w:rsidP="00B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The Catastrophic Cost</w:t>
      </w:r>
    </w:p>
    <w:p w14:paraId="01A231AC" w14:textId="77777777" w:rsidR="00B541FE" w:rsidRPr="00B541FE" w:rsidRDefault="00B541FE" w:rsidP="00B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 exactly </w:t>
      </w: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45 minutes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the automated system executed over 4 million unintended trades.</w:t>
      </w:r>
    </w:p>
    <w:p w14:paraId="465831E8" w14:textId="77777777" w:rsidR="00B541FE" w:rsidRPr="00B541FE" w:rsidRDefault="00B541FE" w:rsidP="00B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company accumulated $3.5 billion in unwanted long positions and $3.15 billion in unwanted short positions.</w:t>
      </w:r>
    </w:p>
    <w:p w14:paraId="407F6162" w14:textId="77777777" w:rsidR="00B541FE" w:rsidRPr="00B541FE" w:rsidRDefault="00B541FE" w:rsidP="00B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Knight Capital realized a direct loss of </w:t>
      </w: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$460 million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—more than the company's total assets.</w:t>
      </w:r>
    </w:p>
    <w:p w14:paraId="71C7B235" w14:textId="77777777" w:rsidR="00B541FE" w:rsidRPr="00B541FE" w:rsidRDefault="00B541FE" w:rsidP="00B541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failure destroyed a company that took 17 years to build, forcing a distress sale to a rival firm just to survive.</w:t>
      </w:r>
    </w:p>
    <w:p w14:paraId="150C91A5" w14:textId="77777777" w:rsidR="00B541FE" w:rsidRPr="00B541FE" w:rsidRDefault="00B541FE" w:rsidP="00B541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B541FE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The DevOps Lesson</w:t>
      </w:r>
    </w:p>
    <w:p w14:paraId="1E3C1A1F" w14:textId="77777777" w:rsidR="00B541FE" w:rsidRPr="00B541FE" w:rsidRDefault="00B541FE" w:rsidP="00B54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If Knight Capital had utilized modern DevOps—specifically </w:t>
      </w: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automated CI/CD pipelines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guarantee uniform deployments across all nodes, strict version control to remove dead code, and </w:t>
      </w:r>
      <w:r w:rsidRPr="00B541FE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automated health monitoring</w:t>
      </w:r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to instantly kill anomalous application </w:t>
      </w:r>
      <w:proofErr w:type="spellStart"/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behavior</w:t>
      </w:r>
      <w:proofErr w:type="spellEnd"/>
      <w:r w:rsidRPr="00B541FE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—the discrepancy would have been caught before launch, or halted within seconds rather than 45 minutes.</w:t>
      </w:r>
    </w:p>
    <w:p w14:paraId="43E8BB29" w14:textId="77777777" w:rsidR="007F02D9" w:rsidRDefault="007F02D9"/>
    <w:sectPr w:rsidR="007F0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26E19"/>
    <w:multiLevelType w:val="multilevel"/>
    <w:tmpl w:val="2698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D3774"/>
    <w:multiLevelType w:val="multilevel"/>
    <w:tmpl w:val="1836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6A00F7"/>
    <w:multiLevelType w:val="multilevel"/>
    <w:tmpl w:val="6E0A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FE"/>
    <w:rsid w:val="007F02D9"/>
    <w:rsid w:val="00B5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451FF"/>
  <w15:chartTrackingRefBased/>
  <w15:docId w15:val="{EC239591-758F-45F0-AEA6-BC6230AB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41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41FE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B541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Salah-U-Din Ayubi</dc:creator>
  <cp:keywords/>
  <dc:description/>
  <cp:lastModifiedBy>Salah-U-Din Ayubi</cp:lastModifiedBy>
  <cp:revision>1</cp:revision>
  <dcterms:created xsi:type="dcterms:W3CDTF">2026-09-27T18:50:00Z</dcterms:created>
  <dcterms:modified xsi:type="dcterms:W3CDTF">2026-09-27T18:51:00Z</dcterms:modified>
</cp:coreProperties>
</file>