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170" w:rsidRDefault="00DB5485" w:rsidP="00DB5485">
      <w:pPr>
        <w:jc w:val="center"/>
        <w:rPr>
          <w:rFonts w:ascii="Calibri" w:hAnsi="Calibri" w:cs="Calibri"/>
          <w:b/>
          <w:color w:val="11998E"/>
          <w:sz w:val="56"/>
        </w:rPr>
      </w:pPr>
      <w:r>
        <w:rPr>
          <w:rFonts w:ascii="Calibri" w:hAnsi="Calibri" w:cs="Calibri"/>
          <w:b/>
          <w:color w:val="11998E"/>
          <w:sz w:val="56"/>
        </w:rPr>
        <w:t>MESS MANAGEMENT SYSTEM</w:t>
      </w:r>
    </w:p>
    <w:p w:rsidR="00DB5485" w:rsidRDefault="00DB5485" w:rsidP="00DB5485">
      <w:pPr>
        <w:jc w:val="center"/>
        <w:rPr>
          <w:rFonts w:ascii="Calibri" w:hAnsi="Calibri" w:cs="Calibri"/>
          <w:b/>
          <w:color w:val="11998E"/>
          <w:sz w:val="56"/>
        </w:rPr>
      </w:pPr>
    </w:p>
    <w:p w:rsidR="00DB5485" w:rsidRDefault="00DB5485" w:rsidP="00DB5485">
      <w:pPr>
        <w:jc w:val="center"/>
        <w:rPr>
          <w:rFonts w:ascii="Calibri" w:hAnsi="Calibri" w:cs="Calibri"/>
          <w:color w:val="000000"/>
          <w:sz w:val="32"/>
        </w:rPr>
      </w:pPr>
      <w:r>
        <w:rPr>
          <w:rFonts w:ascii="Calibri" w:hAnsi="Calibri" w:cs="Calibri"/>
          <w:color w:val="000000"/>
          <w:sz w:val="32"/>
        </w:rPr>
        <w:t>Comprehensive Project Report</w:t>
      </w:r>
    </w:p>
    <w:p w:rsidR="00DB5485" w:rsidRDefault="00DB5485" w:rsidP="00DB5485">
      <w:pPr>
        <w:jc w:val="center"/>
        <w:rPr>
          <w:rFonts w:ascii="Calibri" w:hAnsi="Calibri" w:cs="Calibri"/>
          <w:color w:val="000000"/>
          <w:sz w:val="32"/>
        </w:rPr>
      </w:pPr>
    </w:p>
    <w:p w:rsidR="00DB5485" w:rsidRDefault="00DB5485" w:rsidP="00DB5485">
      <w:pPr>
        <w:jc w:val="center"/>
        <w:rPr>
          <w:rFonts w:ascii="Calibri" w:hAnsi="Calibri" w:cs="Calibri"/>
          <w:color w:val="000000"/>
          <w:sz w:val="32"/>
        </w:rPr>
      </w:pPr>
    </w:p>
    <w:p w:rsidR="00DB5485" w:rsidRDefault="00DB5485" w:rsidP="00DB5485">
      <w:pPr>
        <w:jc w:val="center"/>
        <w:rPr>
          <w:rFonts w:ascii="Calibri" w:hAnsi="Calibri" w:cs="Calibri"/>
          <w:i/>
          <w:color w:val="000000"/>
          <w:sz w:val="28"/>
        </w:rPr>
      </w:pPr>
      <w:r>
        <w:rPr>
          <w:rFonts w:ascii="Calibri" w:hAnsi="Calibri" w:cs="Calibri"/>
          <w:i/>
          <w:color w:val="000000"/>
          <w:sz w:val="28"/>
        </w:rPr>
        <w:t>ASP.NET Core MVC Application</w:t>
      </w:r>
    </w:p>
    <w:p w:rsidR="00DB5485" w:rsidRDefault="00DB5485" w:rsidP="00DB5485">
      <w:pPr>
        <w:jc w:val="center"/>
        <w:rPr>
          <w:rFonts w:ascii="Calibri" w:hAnsi="Calibri" w:cs="Calibri"/>
          <w:i/>
          <w:color w:val="000000"/>
          <w:sz w:val="28"/>
        </w:rPr>
      </w:pPr>
      <w:r>
        <w:rPr>
          <w:rFonts w:ascii="Calibri" w:hAnsi="Calibri" w:cs="Calibri"/>
          <w:i/>
          <w:color w:val="000000"/>
          <w:sz w:val="28"/>
        </w:rPr>
        <w:t>.NET 8.0 Framework</w:t>
      </w:r>
    </w:p>
    <w:p w:rsidR="00DB5485" w:rsidRDefault="00DB5485" w:rsidP="00DB5485">
      <w:pPr>
        <w:jc w:val="center"/>
        <w:rPr>
          <w:rFonts w:ascii="Calibri" w:hAnsi="Calibri" w:cs="Calibri"/>
          <w:i/>
          <w:color w:val="000000"/>
          <w:sz w:val="28"/>
        </w:rPr>
      </w:pPr>
    </w:p>
    <w:p w:rsidR="00DB5485" w:rsidRDefault="00DB5485" w:rsidP="00DB5485">
      <w:pPr>
        <w:jc w:val="center"/>
        <w:rPr>
          <w:rFonts w:ascii="Calibri" w:hAnsi="Calibri" w:cs="Calibri"/>
          <w:i/>
          <w:color w:val="000000"/>
          <w:sz w:val="28"/>
        </w:rPr>
      </w:pPr>
    </w:p>
    <w:p w:rsidR="00DB5485" w:rsidRDefault="00DB5485" w:rsidP="00DB5485">
      <w:pPr>
        <w:jc w:val="center"/>
        <w:rPr>
          <w:rFonts w:ascii="Calibri" w:hAnsi="Calibri" w:cs="Calibri"/>
          <w:color w:val="000000"/>
          <w:sz w:val="24"/>
        </w:rPr>
      </w:pPr>
      <w:r>
        <w:rPr>
          <w:rFonts w:ascii="Calibri" w:hAnsi="Calibri" w:cs="Calibri"/>
          <w:color w:val="000000"/>
          <w:sz w:val="24"/>
        </w:rPr>
        <w:t>Date: January 4, 2026</w:t>
      </w:r>
    </w:p>
    <w:p w:rsidR="00DB5485" w:rsidRDefault="00DB5485" w:rsidP="00DB5485">
      <w:pPr>
        <w:jc w:val="center"/>
        <w:rPr>
          <w:rFonts w:ascii="Calibri" w:hAnsi="Calibri" w:cs="Calibri"/>
          <w:color w:val="000000"/>
          <w:sz w:val="24"/>
        </w:rPr>
      </w:pPr>
      <w:r>
        <w:rPr>
          <w:rFonts w:ascii="Calibri" w:hAnsi="Calibri" w:cs="Calibri"/>
          <w:color w:val="000000"/>
          <w:sz w:val="24"/>
        </w:rPr>
        <w:t>Version: 1.0</w:t>
      </w:r>
    </w:p>
    <w:p w:rsidR="00DB5485" w:rsidRDefault="00DB5485">
      <w:pPr>
        <w:rPr>
          <w:rFonts w:ascii="Calibri" w:hAnsi="Calibri" w:cs="Calibri"/>
          <w:color w:val="000000"/>
          <w:sz w:val="24"/>
        </w:rPr>
      </w:pPr>
      <w:r>
        <w:rPr>
          <w:rFonts w:ascii="Calibri" w:hAnsi="Calibri" w:cs="Calibri"/>
          <w:color w:val="000000"/>
          <w:sz w:val="24"/>
        </w:rPr>
        <w:br w:type="page"/>
      </w:r>
    </w:p>
    <w:p w:rsidR="00DB5485" w:rsidRDefault="00DB5485" w:rsidP="00DB5485">
      <w:pPr>
        <w:rPr>
          <w:rFonts w:ascii="Calibri" w:hAnsi="Calibri" w:cs="Calibri"/>
          <w:b/>
          <w:color w:val="11998E"/>
          <w:sz w:val="40"/>
        </w:rPr>
      </w:pPr>
      <w:r>
        <w:rPr>
          <w:rFonts w:ascii="Calibri" w:hAnsi="Calibri" w:cs="Calibri"/>
          <w:b/>
          <w:color w:val="11998E"/>
          <w:sz w:val="40"/>
        </w:rPr>
        <w:lastRenderedPageBreak/>
        <w:t>TABLE OF CONTENTS</w:t>
      </w:r>
    </w:p>
    <w:p w:rsidR="00DB5485" w:rsidRDefault="00DB5485" w:rsidP="00DB5485">
      <w:pPr>
        <w:rPr>
          <w:rFonts w:ascii="Calibri" w:hAnsi="Calibri" w:cs="Calibri"/>
          <w:b/>
          <w:color w:val="11998E"/>
          <w:sz w:val="40"/>
        </w:rPr>
      </w:pPr>
    </w:p>
    <w:p w:rsidR="00DB5485" w:rsidRDefault="00DB5485" w:rsidP="00DB5485">
      <w:pPr>
        <w:rPr>
          <w:rFonts w:ascii="Calibri" w:hAnsi="Calibri" w:cs="Calibri"/>
          <w:color w:val="000000"/>
        </w:rPr>
      </w:pPr>
      <w:r>
        <w:rPr>
          <w:rFonts w:ascii="Calibri" w:hAnsi="Calibri" w:cs="Calibri"/>
          <w:color w:val="000000"/>
        </w:rPr>
        <w:t>1. EXECUTIVE SUMMARY</w:t>
      </w:r>
    </w:p>
    <w:p w:rsidR="00DB5485" w:rsidRDefault="00DB5485" w:rsidP="00DB5485">
      <w:pPr>
        <w:rPr>
          <w:rFonts w:ascii="Calibri" w:hAnsi="Calibri" w:cs="Calibri"/>
          <w:color w:val="000000"/>
        </w:rPr>
      </w:pPr>
      <w:r>
        <w:rPr>
          <w:rFonts w:ascii="Calibri" w:hAnsi="Calibri" w:cs="Calibri"/>
          <w:color w:val="000000"/>
        </w:rPr>
        <w:t>2. PROJECT OVERVIEW</w:t>
      </w:r>
    </w:p>
    <w:p w:rsidR="00DB5485" w:rsidRDefault="00DB5485" w:rsidP="00DB5485">
      <w:pPr>
        <w:rPr>
          <w:rFonts w:ascii="Calibri" w:hAnsi="Calibri" w:cs="Calibri"/>
          <w:color w:val="000000"/>
        </w:rPr>
      </w:pPr>
      <w:r>
        <w:rPr>
          <w:rFonts w:ascii="Calibri" w:hAnsi="Calibri" w:cs="Calibri"/>
          <w:color w:val="000000"/>
        </w:rPr>
        <w:t>3. SYSTEM ARCHITECTURE</w:t>
      </w:r>
    </w:p>
    <w:p w:rsidR="00DB5485" w:rsidRDefault="00DB5485" w:rsidP="00DB5485">
      <w:pPr>
        <w:rPr>
          <w:rFonts w:ascii="Calibri" w:hAnsi="Calibri" w:cs="Calibri"/>
          <w:color w:val="000000"/>
        </w:rPr>
      </w:pPr>
      <w:r>
        <w:rPr>
          <w:rFonts w:ascii="Calibri" w:hAnsi="Calibri" w:cs="Calibri"/>
          <w:color w:val="000000"/>
        </w:rPr>
        <w:t>4. KEY FEATURES</w:t>
      </w:r>
    </w:p>
    <w:p w:rsidR="00DB5485" w:rsidRDefault="00DB5485" w:rsidP="00DB5485">
      <w:pPr>
        <w:rPr>
          <w:rFonts w:ascii="Calibri" w:hAnsi="Calibri" w:cs="Calibri"/>
          <w:color w:val="000000"/>
        </w:rPr>
      </w:pPr>
      <w:r>
        <w:rPr>
          <w:rFonts w:ascii="Calibri" w:hAnsi="Calibri" w:cs="Calibri"/>
          <w:color w:val="000000"/>
        </w:rPr>
        <w:t>5. USER ROLES AND PERMISSIONS</w:t>
      </w:r>
    </w:p>
    <w:p w:rsidR="00DB5485" w:rsidRDefault="00DB5485" w:rsidP="00DB5485">
      <w:pPr>
        <w:rPr>
          <w:rFonts w:ascii="Calibri" w:hAnsi="Calibri" w:cs="Calibri"/>
          <w:color w:val="000000"/>
        </w:rPr>
      </w:pPr>
      <w:r>
        <w:rPr>
          <w:rFonts w:ascii="Calibri" w:hAnsi="Calibri" w:cs="Calibri"/>
          <w:color w:val="000000"/>
        </w:rPr>
        <w:t>6. FUNCTIONAL MODULES</w:t>
      </w:r>
    </w:p>
    <w:p w:rsidR="00DB5485" w:rsidRDefault="00DB5485" w:rsidP="00DB5485">
      <w:pPr>
        <w:rPr>
          <w:rFonts w:ascii="Calibri" w:hAnsi="Calibri" w:cs="Calibri"/>
          <w:color w:val="000000"/>
        </w:rPr>
      </w:pPr>
      <w:r>
        <w:rPr>
          <w:rFonts w:ascii="Calibri" w:hAnsi="Calibri" w:cs="Calibri"/>
          <w:color w:val="000000"/>
        </w:rPr>
        <w:t>7. TECHNICAL IMPLEMENTATION</w:t>
      </w:r>
    </w:p>
    <w:p w:rsidR="00DB5485" w:rsidRDefault="00DB5485" w:rsidP="00DB5485">
      <w:pPr>
        <w:rPr>
          <w:rFonts w:ascii="Calibri" w:hAnsi="Calibri" w:cs="Calibri"/>
          <w:color w:val="000000"/>
        </w:rPr>
      </w:pPr>
      <w:r>
        <w:rPr>
          <w:rFonts w:ascii="Calibri" w:hAnsi="Calibri" w:cs="Calibri"/>
          <w:color w:val="000000"/>
        </w:rPr>
        <w:t>8. DATABASE DESIGN</w:t>
      </w:r>
    </w:p>
    <w:p w:rsidR="00DB5485" w:rsidRDefault="00DB5485" w:rsidP="00DB5485">
      <w:pPr>
        <w:rPr>
          <w:rFonts w:ascii="Calibri" w:hAnsi="Calibri" w:cs="Calibri"/>
          <w:color w:val="000000"/>
        </w:rPr>
      </w:pPr>
      <w:r>
        <w:rPr>
          <w:rFonts w:ascii="Calibri" w:hAnsi="Calibri" w:cs="Calibri"/>
          <w:color w:val="000000"/>
        </w:rPr>
        <w:t>9. USER INTERFACE DESIGN</w:t>
      </w:r>
    </w:p>
    <w:p w:rsidR="00DB5485" w:rsidRDefault="00DB5485" w:rsidP="00DB5485">
      <w:pPr>
        <w:rPr>
          <w:rFonts w:ascii="Calibri" w:hAnsi="Calibri" w:cs="Calibri"/>
          <w:color w:val="000000"/>
        </w:rPr>
      </w:pPr>
      <w:r>
        <w:rPr>
          <w:rFonts w:ascii="Calibri" w:hAnsi="Calibri" w:cs="Calibri"/>
          <w:color w:val="000000"/>
        </w:rPr>
        <w:t>10. SECURITY FEATURES</w:t>
      </w:r>
    </w:p>
    <w:p w:rsidR="00DB5485" w:rsidRDefault="00DB5485" w:rsidP="00DB5485">
      <w:pPr>
        <w:rPr>
          <w:rFonts w:ascii="Calibri" w:hAnsi="Calibri" w:cs="Calibri"/>
          <w:color w:val="000000"/>
        </w:rPr>
      </w:pPr>
      <w:r>
        <w:rPr>
          <w:rFonts w:ascii="Calibri" w:hAnsi="Calibri" w:cs="Calibri"/>
          <w:color w:val="000000"/>
        </w:rPr>
        <w:t>11. TESTING AND QUALITY ASSURANCE</w:t>
      </w:r>
    </w:p>
    <w:p w:rsidR="00DB5485" w:rsidRDefault="00DB5485" w:rsidP="00DB5485">
      <w:pPr>
        <w:rPr>
          <w:rFonts w:ascii="Calibri" w:hAnsi="Calibri" w:cs="Calibri"/>
          <w:color w:val="000000"/>
        </w:rPr>
      </w:pPr>
      <w:r>
        <w:rPr>
          <w:rFonts w:ascii="Calibri" w:hAnsi="Calibri" w:cs="Calibri"/>
          <w:color w:val="000000"/>
        </w:rPr>
        <w:t>12. DEPLOYMENT</w:t>
      </w:r>
    </w:p>
    <w:p w:rsidR="00DB5485" w:rsidRDefault="00DB5485" w:rsidP="00DB5485">
      <w:pPr>
        <w:rPr>
          <w:rFonts w:ascii="Calibri" w:hAnsi="Calibri" w:cs="Calibri"/>
          <w:color w:val="000000"/>
        </w:rPr>
      </w:pPr>
      <w:r>
        <w:rPr>
          <w:rFonts w:ascii="Calibri" w:hAnsi="Calibri" w:cs="Calibri"/>
          <w:color w:val="000000"/>
        </w:rPr>
        <w:t>13. FUTURE ENHANCEMENTS</w:t>
      </w:r>
    </w:p>
    <w:p w:rsidR="00DB5485" w:rsidRDefault="00DB5485" w:rsidP="00DB5485">
      <w:pPr>
        <w:rPr>
          <w:rFonts w:ascii="Calibri" w:hAnsi="Calibri" w:cs="Calibri"/>
          <w:color w:val="000000"/>
        </w:rPr>
      </w:pPr>
      <w:r>
        <w:rPr>
          <w:rFonts w:ascii="Calibri" w:hAnsi="Calibri" w:cs="Calibri"/>
          <w:color w:val="000000"/>
        </w:rPr>
        <w:t>14. CONCLUSION</w:t>
      </w:r>
    </w:p>
    <w:p w:rsidR="00DB5485" w:rsidRDefault="00DB5485">
      <w:pPr>
        <w:rPr>
          <w:rFonts w:ascii="Calibri" w:hAnsi="Calibri" w:cs="Calibri"/>
          <w:color w:val="000000"/>
        </w:rPr>
      </w:pPr>
      <w:r>
        <w:rPr>
          <w:rFonts w:ascii="Calibri" w:hAnsi="Calibri" w:cs="Calibri"/>
          <w:color w:val="000000"/>
        </w:rPr>
        <w:br w:type="page"/>
      </w:r>
    </w:p>
    <w:p w:rsidR="00DB5485" w:rsidRDefault="00DB5485" w:rsidP="00DB5485">
      <w:pPr>
        <w:pStyle w:val="Heading1"/>
      </w:pPr>
      <w:r>
        <w:lastRenderedPageBreak/>
        <w:t>1. EXECUTIVE SUMMARY</w:t>
      </w:r>
    </w:p>
    <w:p w:rsidR="00DB5485" w:rsidRDefault="00DB5485" w:rsidP="00DB5485">
      <w:pPr>
        <w:ind w:firstLine="567"/>
        <w:jc w:val="both"/>
      </w:pPr>
      <w:r>
        <w:t>The Mess Management System is a comprehensive web-based application designed to streamline and automate the management of mess (cafeteria) operations in educational institutions. Built on ASP.NET Core MVC with .NET 8.0 framework, this system provides an efficient solution for tracking teacher attendance, generating bills, managing disputes, and maintaining menu information.</w:t>
      </w:r>
    </w:p>
    <w:p w:rsidR="00DB5485" w:rsidRDefault="00DB5485" w:rsidP="00DB5485">
      <w:pPr>
        <w:ind w:firstLine="567"/>
        <w:jc w:val="both"/>
      </w:pPr>
    </w:p>
    <w:p w:rsidR="00DB5485" w:rsidRDefault="00DB5485" w:rsidP="00DB5485">
      <w:pPr>
        <w:ind w:firstLine="567"/>
        <w:jc w:val="both"/>
      </w:pPr>
      <w:r>
        <w:t>The application addresses the common challenges faced in manual mess management, including time-consuming attendance tracking, error-prone billing calculations, lack of transparency in bill generation, and inefficient dispute resolution processes. By digitizing these processes, the system significantly reduces administrative overhead while improving accuracy and user satisfaction.</w:t>
      </w:r>
    </w:p>
    <w:p w:rsidR="00DB5485" w:rsidRDefault="00DB5485" w:rsidP="00DB5485">
      <w:pPr>
        <w:ind w:firstLine="567"/>
        <w:jc w:val="both"/>
      </w:pPr>
    </w:p>
    <w:p w:rsidR="00DB5485" w:rsidRDefault="00DB5485" w:rsidP="00DB5485">
      <w:pPr>
        <w:ind w:firstLine="567"/>
        <w:jc w:val="both"/>
      </w:pPr>
      <w:r>
        <w:t>Key achievements of this project include:</w:t>
      </w:r>
    </w:p>
    <w:p w:rsidR="00DB5485" w:rsidRDefault="00DB5485" w:rsidP="00DB5485">
      <w:pPr>
        <w:ind w:firstLine="1134"/>
        <w:jc w:val="both"/>
      </w:pPr>
      <w:r>
        <w:t xml:space="preserve"> Automated attendance tracking with digital records</w:t>
      </w:r>
    </w:p>
    <w:p w:rsidR="00DB5485" w:rsidRDefault="00DB5485" w:rsidP="00DB5485">
      <w:pPr>
        <w:ind w:firstLine="1134"/>
        <w:jc w:val="both"/>
      </w:pPr>
      <w:r>
        <w:t xml:space="preserve"> Meal-wise billing calculation based on actual consumption</w:t>
      </w:r>
    </w:p>
    <w:p w:rsidR="00DB5485" w:rsidRDefault="00DB5485" w:rsidP="00DB5485">
      <w:pPr>
        <w:ind w:firstLine="1134"/>
        <w:jc w:val="both"/>
      </w:pPr>
      <w:r>
        <w:t xml:space="preserve"> Structured dispute resolution workflow</w:t>
      </w:r>
    </w:p>
    <w:p w:rsidR="00DB5485" w:rsidRDefault="00DB5485" w:rsidP="00DB5485">
      <w:pPr>
        <w:ind w:firstLine="1134"/>
        <w:jc w:val="both"/>
      </w:pPr>
      <w:r>
        <w:t xml:space="preserve"> Online payment gateway integration</w:t>
      </w:r>
    </w:p>
    <w:p w:rsidR="00DB5485" w:rsidRDefault="00DB5485" w:rsidP="00DB5485">
      <w:pPr>
        <w:ind w:firstLine="1134"/>
        <w:jc w:val="both"/>
      </w:pPr>
      <w:r>
        <w:t>• Role-based access control for Admins and Teachers</w:t>
      </w:r>
    </w:p>
    <w:p w:rsidR="00DB5485" w:rsidRDefault="00DB5485" w:rsidP="00DB5485">
      <w:pPr>
        <w:ind w:firstLine="1134"/>
        <w:jc w:val="both"/>
      </w:pPr>
      <w:r>
        <w:t>• Responsive and accessible user interface with dark/light themes</w:t>
      </w:r>
    </w:p>
    <w:p w:rsidR="00DB5485" w:rsidRDefault="00DB5485" w:rsidP="00DB5485">
      <w:pPr>
        <w:ind w:firstLine="1134"/>
        <w:jc w:val="both"/>
      </w:pPr>
    </w:p>
    <w:p w:rsidR="00DB5485" w:rsidRDefault="00DB5485">
      <w:r>
        <w:br w:type="page"/>
      </w:r>
    </w:p>
    <w:p w:rsidR="00DB5485" w:rsidRDefault="00DB5485" w:rsidP="00DB5485">
      <w:pPr>
        <w:pStyle w:val="Heading1"/>
      </w:pPr>
      <w:r>
        <w:lastRenderedPageBreak/>
        <w:t>2. PROJECT OVERVIEW</w:t>
      </w:r>
    </w:p>
    <w:p w:rsidR="00DB5485" w:rsidRDefault="00DB5485" w:rsidP="00DB5485">
      <w:pPr>
        <w:pStyle w:val="Heading2"/>
      </w:pPr>
      <w:r>
        <w:t>2.1 Problem Statement</w:t>
      </w:r>
    </w:p>
    <w:p w:rsidR="00DB5485" w:rsidRDefault="00DB5485" w:rsidP="00DB5485">
      <w:pPr>
        <w:ind w:firstLine="567"/>
      </w:pPr>
      <w:r>
        <w:t>Traditional mess management in educational institutions relies heavily on paper-based systems and manual processes. This approach presents several challenges:</w:t>
      </w:r>
    </w:p>
    <w:p w:rsidR="00DB5485" w:rsidRDefault="00DB5485" w:rsidP="00DB5485">
      <w:pPr>
        <w:ind w:firstLine="567"/>
      </w:pPr>
    </w:p>
    <w:p w:rsidR="00DB5485" w:rsidRDefault="00DB5485" w:rsidP="00DB5485">
      <w:pPr>
        <w:ind w:firstLine="1134"/>
      </w:pPr>
      <w:r>
        <w:t>1. Time-Consuming Attendance: Daily attendance marking on paper registers is labor-intensive and prone to errors.</w:t>
      </w:r>
    </w:p>
    <w:p w:rsidR="00DB5485" w:rsidRDefault="00DB5485" w:rsidP="00DB5485">
      <w:pPr>
        <w:ind w:firstLine="1134"/>
      </w:pPr>
    </w:p>
    <w:p w:rsidR="00DB5485" w:rsidRDefault="00DB5485" w:rsidP="00DB5485">
      <w:pPr>
        <w:ind w:firstLine="1134"/>
      </w:pPr>
      <w:r>
        <w:t>2. Complex Billing: Calculating bills based on meal consumption requires extensive manual calculations, leading to frequent errors and disputes.</w:t>
      </w:r>
    </w:p>
    <w:p w:rsidR="00DB5485" w:rsidRDefault="00DB5485" w:rsidP="00DB5485">
      <w:pPr>
        <w:ind w:firstLine="1134"/>
      </w:pPr>
    </w:p>
    <w:p w:rsidR="00DB5485" w:rsidRDefault="00DB5485" w:rsidP="00DB5485">
      <w:pPr>
        <w:ind w:firstLine="1134"/>
      </w:pPr>
      <w:r>
        <w:t>3. Dispute Resolution: When teachers find errors in attendance or billing, resolving these issues requires physical office visits and lengthy discussions.</w:t>
      </w:r>
    </w:p>
    <w:p w:rsidR="00DB5485" w:rsidRDefault="00DB5485" w:rsidP="00DB5485">
      <w:pPr>
        <w:ind w:firstLine="1134"/>
      </w:pPr>
    </w:p>
    <w:p w:rsidR="00DB5485" w:rsidRDefault="00DB5485" w:rsidP="00DB5485">
      <w:pPr>
        <w:ind w:firstLine="1134"/>
      </w:pPr>
      <w:r>
        <w:t>4. Lack of Transparency: Teachers cannot easily view their attendance history or understand how their bills are calculated.</w:t>
      </w:r>
    </w:p>
    <w:p w:rsidR="00DB5485" w:rsidRDefault="00DB5485" w:rsidP="00DB5485">
      <w:pPr>
        <w:ind w:firstLine="1134"/>
      </w:pPr>
    </w:p>
    <w:p w:rsidR="00DB5485" w:rsidRDefault="00DB5485" w:rsidP="00DB5485">
      <w:pPr>
        <w:ind w:firstLine="1134"/>
      </w:pPr>
      <w:r>
        <w:t>5. Record Management: Maintaining and retrieving historical data from paper records is cumbersome and time-consuming.</w:t>
      </w:r>
    </w:p>
    <w:p w:rsidR="00DB5485" w:rsidRDefault="00DB5485" w:rsidP="00DB5485">
      <w:pPr>
        <w:ind w:firstLine="1134"/>
      </w:pPr>
    </w:p>
    <w:p w:rsidR="00DB5485" w:rsidRDefault="00DB5485" w:rsidP="00DB5485">
      <w:pPr>
        <w:pStyle w:val="Heading2"/>
      </w:pPr>
      <w:r>
        <w:t>2.2 Solution Approach</w:t>
      </w:r>
    </w:p>
    <w:p w:rsidR="00DB5485" w:rsidRDefault="00DB5485" w:rsidP="00DB5485">
      <w:pPr>
        <w:ind w:firstLine="567"/>
      </w:pPr>
      <w:r>
        <w:t>The Mess Management System provides a digital solution that automates these processes while maintaining data integrity and providing complete transparency. The system is designed with the following principles:</w:t>
      </w:r>
    </w:p>
    <w:p w:rsidR="00DB5485" w:rsidRDefault="00DB5485" w:rsidP="00DB5485">
      <w:pPr>
        <w:ind w:firstLine="567"/>
      </w:pPr>
    </w:p>
    <w:p w:rsidR="00DB5485" w:rsidRDefault="00DB5485" w:rsidP="00DB5485">
      <w:pPr>
        <w:ind w:firstLine="1134"/>
      </w:pPr>
      <w:r>
        <w:t>• User-Centric Design: Intuitive interface requiring minimal training</w:t>
      </w:r>
    </w:p>
    <w:p w:rsidR="00DB5485" w:rsidRDefault="00DB5485" w:rsidP="00DB5485">
      <w:pPr>
        <w:ind w:firstLine="1134"/>
      </w:pPr>
      <w:r>
        <w:t>• Automation: Automatic bill generation and calculations</w:t>
      </w:r>
    </w:p>
    <w:p w:rsidR="00DB5485" w:rsidRDefault="00DB5485" w:rsidP="00DB5485">
      <w:pPr>
        <w:ind w:firstLine="1134"/>
      </w:pPr>
      <w:r>
        <w:t>• Transparency: Complete visibility into attendance and billing</w:t>
      </w:r>
    </w:p>
    <w:p w:rsidR="00DB5485" w:rsidRDefault="00DB5485" w:rsidP="00DB5485">
      <w:pPr>
        <w:ind w:firstLine="1134"/>
      </w:pPr>
      <w:r>
        <w:t>• Accountability: Audit trails for all transactions</w:t>
      </w:r>
    </w:p>
    <w:p w:rsidR="00DB5485" w:rsidRDefault="00DB5485" w:rsidP="00DB5485">
      <w:pPr>
        <w:ind w:firstLine="1134"/>
      </w:pPr>
      <w:r>
        <w:t>• Accessibility: WCAG 2.1 AA compliant for inclusive design</w:t>
      </w:r>
    </w:p>
    <w:p w:rsidR="00DB5485" w:rsidRDefault="00DB5485" w:rsidP="00DB5485">
      <w:pPr>
        <w:ind w:firstLine="1134"/>
      </w:pPr>
    </w:p>
    <w:p w:rsidR="00DB5485" w:rsidRDefault="00DB5485">
      <w:r>
        <w:br w:type="page"/>
      </w:r>
    </w:p>
    <w:p w:rsidR="00DB5485" w:rsidRDefault="001D2C1B" w:rsidP="001D2C1B">
      <w:pPr>
        <w:pStyle w:val="Heading1"/>
      </w:pPr>
      <w:r>
        <w:lastRenderedPageBreak/>
        <w:t>3. SYSTEM ARCHITECTURE</w:t>
      </w:r>
    </w:p>
    <w:p w:rsidR="001D2C1B" w:rsidRDefault="001D2C1B" w:rsidP="001D2C1B">
      <w:pPr>
        <w:pStyle w:val="Heading2"/>
      </w:pPr>
      <w:r>
        <w:t>3.1 Technology Stack</w:t>
      </w:r>
    </w:p>
    <w:p w:rsidR="001D2C1B" w:rsidRDefault="001D2C1B" w:rsidP="001D2C1B">
      <w:pPr>
        <w:ind w:firstLine="567"/>
      </w:pPr>
      <w:r>
        <w:t>The application is built using modern web technologies and follows industry best practices:</w:t>
      </w:r>
    </w:p>
    <w:p w:rsidR="001D2C1B" w:rsidRDefault="001D2C1B" w:rsidP="001D2C1B">
      <w:pPr>
        <w:ind w:firstLine="567"/>
      </w:pPr>
    </w:p>
    <w:tbl>
      <w:tblPr>
        <w:tblStyle w:val="GridTable4-Accent1"/>
        <w:tblW w:w="0" w:type="auto"/>
        <w:tblLayout w:type="fixed"/>
        <w:tblLook w:val="04A0" w:firstRow="1" w:lastRow="0" w:firstColumn="1" w:lastColumn="0" w:noHBand="0" w:noVBand="1"/>
      </w:tblPr>
      <w:tblGrid>
        <w:gridCol w:w="4680"/>
        <w:gridCol w:w="4680"/>
      </w:tblGrid>
      <w:tr w:rsidR="001D2C1B" w:rsidRPr="001D2C1B" w:rsidTr="001D2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11998E"/>
          </w:tcPr>
          <w:p w:rsidR="001D2C1B" w:rsidRPr="001D2C1B" w:rsidRDefault="001D2C1B" w:rsidP="001D2C1B">
            <w:r w:rsidRPr="001D2C1B">
              <w:t>Component</w:t>
            </w:r>
          </w:p>
        </w:tc>
        <w:tc>
          <w:tcPr>
            <w:tcW w:w="4680" w:type="dxa"/>
            <w:shd w:val="clear" w:color="auto" w:fill="11998E"/>
          </w:tcPr>
          <w:p w:rsidR="001D2C1B" w:rsidRPr="001D2C1B" w:rsidRDefault="001D2C1B" w:rsidP="001D2C1B">
            <w:pPr>
              <w:cnfStyle w:val="100000000000" w:firstRow="1" w:lastRow="0" w:firstColumn="0" w:lastColumn="0" w:oddVBand="0" w:evenVBand="0" w:oddHBand="0" w:evenHBand="0" w:firstRowFirstColumn="0" w:firstRowLastColumn="0" w:lastRowFirstColumn="0" w:lastRowLastColumn="0"/>
            </w:pPr>
            <w:r w:rsidRPr="001D2C1B">
              <w:t>Technology</w:t>
            </w:r>
          </w:p>
        </w:tc>
      </w:tr>
      <w:tr w:rsidR="001D2C1B" w:rsidTr="001D2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Framework</w:t>
            </w:r>
          </w:p>
        </w:tc>
        <w:tc>
          <w:tcPr>
            <w:tcW w:w="4680" w:type="dxa"/>
          </w:tcPr>
          <w:p w:rsidR="001D2C1B" w:rsidRDefault="001D2C1B" w:rsidP="001D2C1B">
            <w:pPr>
              <w:cnfStyle w:val="000000100000" w:firstRow="0" w:lastRow="0" w:firstColumn="0" w:lastColumn="0" w:oddVBand="0" w:evenVBand="0" w:oddHBand="1" w:evenHBand="0" w:firstRowFirstColumn="0" w:firstRowLastColumn="0" w:lastRowFirstColumn="0" w:lastRowLastColumn="0"/>
            </w:pPr>
            <w:r>
              <w:t>ASP.NET Core MVC (.NET 8.0)</w:t>
            </w:r>
          </w:p>
        </w:tc>
      </w:tr>
      <w:tr w:rsidR="001D2C1B" w:rsidTr="001D2C1B">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Database</w:t>
            </w:r>
          </w:p>
        </w:tc>
        <w:tc>
          <w:tcPr>
            <w:tcW w:w="4680" w:type="dxa"/>
          </w:tcPr>
          <w:p w:rsidR="001D2C1B" w:rsidRDefault="001D2C1B" w:rsidP="001D2C1B">
            <w:pPr>
              <w:cnfStyle w:val="000000000000" w:firstRow="0" w:lastRow="0" w:firstColumn="0" w:lastColumn="0" w:oddVBand="0" w:evenVBand="0" w:oddHBand="0" w:evenHBand="0" w:firstRowFirstColumn="0" w:firstRowLastColumn="0" w:lastRowFirstColumn="0" w:lastRowLastColumn="0"/>
            </w:pPr>
            <w:r>
              <w:t>SQL Server LocalDB</w:t>
            </w:r>
          </w:p>
        </w:tc>
      </w:tr>
      <w:tr w:rsidR="001D2C1B" w:rsidTr="001D2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ORM</w:t>
            </w:r>
          </w:p>
        </w:tc>
        <w:tc>
          <w:tcPr>
            <w:tcW w:w="4680" w:type="dxa"/>
          </w:tcPr>
          <w:p w:rsidR="001D2C1B" w:rsidRDefault="001D2C1B" w:rsidP="001D2C1B">
            <w:pPr>
              <w:cnfStyle w:val="000000100000" w:firstRow="0" w:lastRow="0" w:firstColumn="0" w:lastColumn="0" w:oddVBand="0" w:evenVBand="0" w:oddHBand="1" w:evenHBand="0" w:firstRowFirstColumn="0" w:firstRowLastColumn="0" w:lastRowFirstColumn="0" w:lastRowLastColumn="0"/>
            </w:pPr>
            <w:r>
              <w:t>Entity Framework Core</w:t>
            </w:r>
          </w:p>
        </w:tc>
      </w:tr>
      <w:tr w:rsidR="001D2C1B" w:rsidTr="001D2C1B">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Frontend</w:t>
            </w:r>
          </w:p>
        </w:tc>
        <w:tc>
          <w:tcPr>
            <w:tcW w:w="4680" w:type="dxa"/>
          </w:tcPr>
          <w:p w:rsidR="001D2C1B" w:rsidRDefault="001D2C1B" w:rsidP="001D2C1B">
            <w:pPr>
              <w:cnfStyle w:val="000000000000" w:firstRow="0" w:lastRow="0" w:firstColumn="0" w:lastColumn="0" w:oddVBand="0" w:evenVBand="0" w:oddHBand="0" w:evenHBand="0" w:firstRowFirstColumn="0" w:firstRowLastColumn="0" w:lastRowFirstColumn="0" w:lastRowLastColumn="0"/>
            </w:pPr>
            <w:r>
              <w:t>Bootstrap 5.3.0, Font Awesome 6.4.0</w:t>
            </w:r>
          </w:p>
        </w:tc>
      </w:tr>
      <w:tr w:rsidR="001D2C1B" w:rsidTr="001D2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Authentication</w:t>
            </w:r>
          </w:p>
        </w:tc>
        <w:tc>
          <w:tcPr>
            <w:tcW w:w="4680" w:type="dxa"/>
          </w:tcPr>
          <w:p w:rsidR="001D2C1B" w:rsidRDefault="001D2C1B" w:rsidP="001D2C1B">
            <w:pPr>
              <w:cnfStyle w:val="000000100000" w:firstRow="0" w:lastRow="0" w:firstColumn="0" w:lastColumn="0" w:oddVBand="0" w:evenVBand="0" w:oddHBand="1" w:evenHBand="0" w:firstRowFirstColumn="0" w:firstRowLastColumn="0" w:lastRowFirstColumn="0" w:lastRowLastColumn="0"/>
            </w:pPr>
            <w:r>
              <w:t>ASP.NET Identity with BCrypt</w:t>
            </w:r>
          </w:p>
        </w:tc>
      </w:tr>
      <w:tr w:rsidR="001D2C1B" w:rsidTr="001D2C1B">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API</w:t>
            </w:r>
          </w:p>
        </w:tc>
        <w:tc>
          <w:tcPr>
            <w:tcW w:w="4680" w:type="dxa"/>
          </w:tcPr>
          <w:p w:rsidR="001D2C1B" w:rsidRDefault="001D2C1B" w:rsidP="001D2C1B">
            <w:pPr>
              <w:cnfStyle w:val="000000000000" w:firstRow="0" w:lastRow="0" w:firstColumn="0" w:lastColumn="0" w:oddVBand="0" w:evenVBand="0" w:oddHBand="0" w:evenHBand="0" w:firstRowFirstColumn="0" w:firstRowLastColumn="0" w:lastRowFirstColumn="0" w:lastRowLastColumn="0"/>
            </w:pPr>
            <w:r>
              <w:t>RESTful API with JWT</w:t>
            </w:r>
          </w:p>
        </w:tc>
      </w:tr>
      <w:tr w:rsidR="001D2C1B" w:rsidTr="001D2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D2C1B" w:rsidRDefault="001D2C1B" w:rsidP="001D2C1B">
            <w:r>
              <w:t>Language</w:t>
            </w:r>
          </w:p>
        </w:tc>
        <w:tc>
          <w:tcPr>
            <w:tcW w:w="4680" w:type="dxa"/>
          </w:tcPr>
          <w:p w:rsidR="001D2C1B" w:rsidRDefault="001D2C1B" w:rsidP="001D2C1B">
            <w:pPr>
              <w:cnfStyle w:val="000000100000" w:firstRow="0" w:lastRow="0" w:firstColumn="0" w:lastColumn="0" w:oddVBand="0" w:evenVBand="0" w:oddHBand="1" w:evenHBand="0" w:firstRowFirstColumn="0" w:firstRowLastColumn="0" w:lastRowFirstColumn="0" w:lastRowLastColumn="0"/>
            </w:pPr>
            <w:r>
              <w:t>C#, HTML5, CSS3, JavaScript</w:t>
            </w:r>
          </w:p>
        </w:tc>
      </w:tr>
    </w:tbl>
    <w:p w:rsidR="001D2C1B" w:rsidRDefault="001D2C1B" w:rsidP="001D2C1B">
      <w:pPr>
        <w:ind w:firstLine="567"/>
      </w:pPr>
    </w:p>
    <w:p w:rsidR="001D2C1B" w:rsidRDefault="001D2C1B" w:rsidP="001D2C1B">
      <w:pPr>
        <w:ind w:firstLine="567"/>
      </w:pPr>
    </w:p>
    <w:p w:rsidR="001D2C1B" w:rsidRDefault="001D2C1B" w:rsidP="001D2C1B">
      <w:pPr>
        <w:pStyle w:val="Heading2"/>
      </w:pPr>
      <w:r>
        <w:t>3.2 Architecture Pattern</w:t>
      </w:r>
    </w:p>
    <w:p w:rsidR="001D2C1B" w:rsidRDefault="001D2C1B" w:rsidP="001D2C1B">
      <w:pPr>
        <w:ind w:firstLine="567"/>
      </w:pPr>
      <w:r>
        <w:t>The application follows the Model-View-Controller (MVC) architectural pattern, which provides clear separation of concerns:</w:t>
      </w:r>
    </w:p>
    <w:p w:rsidR="001D2C1B" w:rsidRDefault="001D2C1B" w:rsidP="001D2C1B">
      <w:pPr>
        <w:ind w:firstLine="567"/>
      </w:pPr>
    </w:p>
    <w:p w:rsidR="001D2C1B" w:rsidRDefault="001D2C1B" w:rsidP="001D2C1B">
      <w:pPr>
        <w:ind w:firstLine="1134"/>
      </w:pPr>
      <w:r>
        <w:rPr>
          <w:b/>
        </w:rPr>
        <w:t xml:space="preserve">Model: </w:t>
      </w:r>
      <w:r>
        <w:t>Represents the data structure and business logic. Entity classes define the database schema using Entity Framework Core code-first approach.</w:t>
      </w:r>
    </w:p>
    <w:p w:rsidR="001D2C1B" w:rsidRDefault="001D2C1B" w:rsidP="001D2C1B">
      <w:pPr>
        <w:ind w:firstLine="1134"/>
      </w:pPr>
    </w:p>
    <w:p w:rsidR="001D2C1B" w:rsidRDefault="001D2C1B" w:rsidP="001D2C1B">
      <w:pPr>
        <w:ind w:firstLine="1134"/>
      </w:pPr>
      <w:r>
        <w:rPr>
          <w:b/>
        </w:rPr>
        <w:t xml:space="preserve">View: </w:t>
      </w:r>
      <w:r>
        <w:t>Razor pages (.cshtml) that render the user interface. Views receive data from controllers and display it to users in HTML format.</w:t>
      </w:r>
    </w:p>
    <w:p w:rsidR="001D2C1B" w:rsidRDefault="001D2C1B" w:rsidP="001D2C1B">
      <w:pPr>
        <w:ind w:firstLine="1134"/>
      </w:pPr>
    </w:p>
    <w:p w:rsidR="001D2C1B" w:rsidRDefault="001D2C1B" w:rsidP="001D2C1B">
      <w:pPr>
        <w:ind w:firstLine="1134"/>
      </w:pPr>
      <w:r>
        <w:rPr>
          <w:b/>
        </w:rPr>
        <w:t xml:space="preserve">Controller: </w:t>
      </w:r>
      <w:r>
        <w:t>Handles HTTP requests, processes user input, interacts with models, and returns appropriate views. Controllers implement business logic and coordinate between models and views.</w:t>
      </w:r>
    </w:p>
    <w:p w:rsidR="001D2C1B" w:rsidRDefault="001D2C1B" w:rsidP="001D2C1B">
      <w:pPr>
        <w:ind w:firstLine="1134"/>
      </w:pPr>
    </w:p>
    <w:p w:rsidR="001D2C1B" w:rsidRDefault="001D2C1B">
      <w:r>
        <w:br w:type="page"/>
      </w:r>
    </w:p>
    <w:p w:rsidR="001D2C1B" w:rsidRDefault="001D2C1B" w:rsidP="001D2C1B">
      <w:pPr>
        <w:pStyle w:val="Heading1"/>
      </w:pPr>
      <w:r>
        <w:lastRenderedPageBreak/>
        <w:t>4. KEY FEATURES</w:t>
      </w:r>
    </w:p>
    <w:p w:rsidR="001D2C1B" w:rsidRDefault="001D2C1B" w:rsidP="001D2C1B">
      <w:pPr>
        <w:pStyle w:val="Heading2"/>
      </w:pPr>
      <w:r>
        <w:t>4.1 Attendance Management</w:t>
      </w:r>
    </w:p>
    <w:p w:rsidR="001D2C1B" w:rsidRDefault="001D2C1B" w:rsidP="001D2C1B">
      <w:pPr>
        <w:ind w:firstLine="567"/>
      </w:pPr>
      <w:r>
        <w:t>The attendance management module provides comprehensive functionality for tracking daily attendance:</w:t>
      </w:r>
    </w:p>
    <w:p w:rsidR="001D2C1B" w:rsidRDefault="001D2C1B" w:rsidP="001D2C1B">
      <w:pPr>
        <w:ind w:firstLine="567"/>
      </w:pPr>
    </w:p>
    <w:p w:rsidR="001D2C1B" w:rsidRDefault="001D2C1B" w:rsidP="001D2C1B">
      <w:pPr>
        <w:ind w:firstLine="1134"/>
      </w:pPr>
      <w:r>
        <w:t>• Admin can mark attendance for all teachers on a daily basis</w:t>
      </w:r>
    </w:p>
    <w:p w:rsidR="001D2C1B" w:rsidRDefault="001D2C1B" w:rsidP="001D2C1B">
      <w:pPr>
        <w:ind w:firstLine="1134"/>
      </w:pPr>
      <w:r>
        <w:t>• Meal-wise tracking (Lunch and Dinner)</w:t>
      </w:r>
    </w:p>
    <w:p w:rsidR="001D2C1B" w:rsidRDefault="001D2C1B" w:rsidP="001D2C1B">
      <w:pPr>
        <w:ind w:firstLine="1134"/>
      </w:pPr>
      <w:r>
        <w:t>• Teachers can view their attendance history with filters</w:t>
      </w:r>
    </w:p>
    <w:p w:rsidR="001D2C1B" w:rsidRDefault="001D2C1B" w:rsidP="001D2C1B">
      <w:pPr>
        <w:ind w:firstLine="1134"/>
      </w:pPr>
      <w:r>
        <w:t>• Monthly attendance reports with statistics</w:t>
      </w:r>
    </w:p>
    <w:p w:rsidR="001D2C1B" w:rsidRDefault="001D2C1B" w:rsidP="001D2C1B">
      <w:pPr>
        <w:ind w:firstLine="1134"/>
      </w:pPr>
      <w:r>
        <w:t>• Attendance verification to ensure accuracy</w:t>
      </w:r>
    </w:p>
    <w:p w:rsidR="001D2C1B" w:rsidRDefault="001D2C1B" w:rsidP="001D2C1B">
      <w:pPr>
        <w:ind w:firstLine="1134"/>
      </w:pPr>
    </w:p>
    <w:p w:rsidR="001D2C1B" w:rsidRDefault="001D2C1B" w:rsidP="001D2C1B">
      <w:pPr>
        <w:pStyle w:val="Heading2"/>
      </w:pPr>
      <w:r>
        <w:t>4.2 Billing System</w:t>
      </w:r>
    </w:p>
    <w:p w:rsidR="001D2C1B" w:rsidRDefault="001D2C1B" w:rsidP="001D2C1B">
      <w:pPr>
        <w:ind w:firstLine="567"/>
      </w:pPr>
      <w:r>
        <w:t>Automated billing system that calculates charges based on actual consumption:</w:t>
      </w:r>
    </w:p>
    <w:p w:rsidR="001D2C1B" w:rsidRDefault="001D2C1B" w:rsidP="001D2C1B">
      <w:pPr>
        <w:ind w:firstLine="567"/>
      </w:pPr>
    </w:p>
    <w:p w:rsidR="001D2C1B" w:rsidRDefault="001D2C1B" w:rsidP="001D2C1B">
      <w:pPr>
        <w:ind w:firstLine="1134"/>
      </w:pPr>
      <w:r>
        <w:t>• Automatic bill generation at month-end</w:t>
      </w:r>
    </w:p>
    <w:p w:rsidR="001D2C1B" w:rsidRDefault="001D2C1B" w:rsidP="001D2C1B">
      <w:pPr>
        <w:ind w:firstLine="1134"/>
      </w:pPr>
      <w:r>
        <w:t xml:space="preserve"> Calculation based on menu prices for each meal</w:t>
      </w:r>
    </w:p>
    <w:p w:rsidR="001D2C1B" w:rsidRDefault="001D2C1B" w:rsidP="001D2C1B">
      <w:pPr>
        <w:ind w:firstLine="1134"/>
      </w:pPr>
      <w:r>
        <w:t xml:space="preserve"> Separate charges for food and water</w:t>
      </w:r>
    </w:p>
    <w:p w:rsidR="001D2C1B" w:rsidRDefault="001D2C1B" w:rsidP="001D2C1B">
      <w:pPr>
        <w:ind w:firstLine="1134"/>
      </w:pPr>
      <w:r>
        <w:t xml:space="preserve"> Water bill distributed equally among all teachers</w:t>
      </w:r>
    </w:p>
    <w:p w:rsidR="001D2C1B" w:rsidRDefault="001D2C1B" w:rsidP="001D2C1B">
      <w:pPr>
        <w:ind w:firstLine="1134"/>
      </w:pPr>
      <w:r>
        <w:t xml:space="preserve"> Unpaid balance carried forward to next month</w:t>
      </w:r>
    </w:p>
    <w:p w:rsidR="001D2C1B" w:rsidRDefault="001D2C1B" w:rsidP="001D2C1B">
      <w:pPr>
        <w:ind w:firstLine="1134"/>
      </w:pPr>
      <w:r>
        <w:t xml:space="preserve"> Detailed bill breakdown showing meal counts and rates</w:t>
      </w:r>
    </w:p>
    <w:p w:rsidR="001D2C1B" w:rsidRDefault="001D2C1B" w:rsidP="001D2C1B">
      <w:pPr>
        <w:ind w:firstLine="1134"/>
      </w:pPr>
    </w:p>
    <w:p w:rsidR="001D2C1B" w:rsidRDefault="001D2C1B" w:rsidP="001D2C1B">
      <w:pPr>
        <w:pStyle w:val="Heading2"/>
      </w:pPr>
      <w:r>
        <w:t>4.3 Dispute Resolution</w:t>
      </w:r>
    </w:p>
    <w:p w:rsidR="001D2C1B" w:rsidRDefault="001D2C1B" w:rsidP="001D2C1B">
      <w:pPr>
        <w:ind w:firstLine="567"/>
      </w:pPr>
      <w:r>
        <w:t>Structured workflow for handling attendance discrepancies:</w:t>
      </w:r>
    </w:p>
    <w:p w:rsidR="001D2C1B" w:rsidRDefault="001D2C1B" w:rsidP="001D2C1B">
      <w:pPr>
        <w:ind w:firstLine="567"/>
      </w:pPr>
    </w:p>
    <w:p w:rsidR="001D2C1B" w:rsidRDefault="001D2C1B" w:rsidP="001D2C1B">
      <w:pPr>
        <w:ind w:firstLine="1134"/>
      </w:pPr>
      <w:r>
        <w:t xml:space="preserve"> Teachers can raise disputes for incorrect attendance records</w:t>
      </w:r>
    </w:p>
    <w:p w:rsidR="001D2C1B" w:rsidRDefault="001D2C1B" w:rsidP="001D2C1B">
      <w:pPr>
        <w:ind w:firstLine="1134"/>
      </w:pPr>
      <w:r>
        <w:t xml:space="preserve"> Admin reviews disputes with complete context</w:t>
      </w:r>
    </w:p>
    <w:p w:rsidR="001D2C1B" w:rsidRDefault="001D2C1B" w:rsidP="001D2C1B">
      <w:pPr>
        <w:ind w:firstLine="1134"/>
      </w:pPr>
      <w:r>
        <w:t xml:space="preserve"> Approve/Reject with admin notes for transparency</w:t>
      </w:r>
    </w:p>
    <w:p w:rsidR="001D2C1B" w:rsidRDefault="001D2C1B" w:rsidP="001D2C1B">
      <w:pPr>
        <w:ind w:firstLine="1134"/>
      </w:pPr>
      <w:r>
        <w:t xml:space="preserve"> Automatic attendance correction upon approval</w:t>
      </w:r>
    </w:p>
    <w:p w:rsidR="001D2C1B" w:rsidRDefault="001D2C1B" w:rsidP="001D2C1B">
      <w:pPr>
        <w:ind w:firstLine="1134"/>
      </w:pPr>
      <w:r>
        <w:t xml:space="preserve"> Dispute history tracking with status updates</w:t>
      </w:r>
    </w:p>
    <w:p w:rsidR="001D2C1B" w:rsidRDefault="001D2C1B" w:rsidP="001D2C1B">
      <w:pPr>
        <w:ind w:firstLine="1134"/>
      </w:pPr>
      <w:r>
        <w:t xml:space="preserve"> Teacher acknowledgement system for resolved disputes</w:t>
      </w:r>
    </w:p>
    <w:p w:rsidR="001D2C1B" w:rsidRDefault="001D2C1B" w:rsidP="001D2C1B">
      <w:pPr>
        <w:ind w:firstLine="1134"/>
      </w:pPr>
    </w:p>
    <w:p w:rsidR="001D2C1B" w:rsidRDefault="001D2C1B" w:rsidP="001D2C1B">
      <w:pPr>
        <w:pStyle w:val="Heading2"/>
      </w:pPr>
      <w:r>
        <w:t>4.4 Menu Management</w:t>
      </w:r>
    </w:p>
    <w:p w:rsidR="001D2C1B" w:rsidRDefault="001D2C1B" w:rsidP="001D2C1B">
      <w:pPr>
        <w:ind w:firstLine="567"/>
      </w:pPr>
      <w:r>
        <w:t>Comprehensive menu management for daily meal planning:</w:t>
      </w:r>
    </w:p>
    <w:p w:rsidR="001D2C1B" w:rsidRDefault="001D2C1B" w:rsidP="001D2C1B">
      <w:pPr>
        <w:ind w:firstLine="567"/>
      </w:pPr>
    </w:p>
    <w:p w:rsidR="001D2C1B" w:rsidRDefault="001D2C1B" w:rsidP="001D2C1B">
      <w:pPr>
        <w:ind w:firstLine="1134"/>
      </w:pPr>
      <w:r>
        <w:t>• Day-wise menu configuration (Monday to Sunday)</w:t>
      </w:r>
    </w:p>
    <w:p w:rsidR="001D2C1B" w:rsidRDefault="001D2C1B" w:rsidP="001D2C1B">
      <w:pPr>
        <w:ind w:firstLine="1134"/>
      </w:pPr>
      <w:r>
        <w:t>• Meal type categorization (Lunch, Dinner)</w:t>
      </w:r>
    </w:p>
    <w:p w:rsidR="001D2C1B" w:rsidRDefault="001D2C1B" w:rsidP="001D2C1B">
      <w:pPr>
        <w:ind w:firstLine="1134"/>
      </w:pPr>
      <w:r>
        <w:t>• Rate per serving configuration for each item</w:t>
      </w:r>
    </w:p>
    <w:p w:rsidR="001D2C1B" w:rsidRDefault="001D2C1B" w:rsidP="001D2C1B">
      <w:pPr>
        <w:ind w:firstLine="1134"/>
      </w:pPr>
      <w:r>
        <w:t>• Item description and details</w:t>
      </w:r>
    </w:p>
    <w:p w:rsidR="001D2C1B" w:rsidRDefault="001D2C1B" w:rsidP="001D2C1B">
      <w:pPr>
        <w:ind w:firstLine="1134"/>
      </w:pPr>
      <w:r>
        <w:t>• Teachers can view current week's menu</w:t>
      </w:r>
    </w:p>
    <w:p w:rsidR="001D2C1B" w:rsidRDefault="001D2C1B" w:rsidP="001D2C1B">
      <w:pPr>
        <w:ind w:firstLine="1134"/>
      </w:pPr>
      <w:r>
        <w:t>• Active/Inactive status management</w:t>
      </w:r>
    </w:p>
    <w:p w:rsidR="001D2C1B" w:rsidRDefault="001D2C1B" w:rsidP="001D2C1B">
      <w:pPr>
        <w:ind w:firstLine="1134"/>
      </w:pPr>
    </w:p>
    <w:p w:rsidR="001D2C1B" w:rsidRDefault="001D2C1B" w:rsidP="001D2C1B">
      <w:pPr>
        <w:pStyle w:val="Heading2"/>
      </w:pPr>
      <w:r>
        <w:t>4.5 Online Payment</w:t>
      </w:r>
    </w:p>
    <w:p w:rsidR="001D2C1B" w:rsidRDefault="001D2C1B" w:rsidP="001D2C1B">
      <w:pPr>
        <w:ind w:firstLine="567"/>
      </w:pPr>
      <w:r>
        <w:t>Integrated payment gateway for convenient bill payment:</w:t>
      </w:r>
    </w:p>
    <w:p w:rsidR="001D2C1B" w:rsidRDefault="001D2C1B" w:rsidP="001D2C1B">
      <w:pPr>
        <w:ind w:firstLine="567"/>
      </w:pPr>
    </w:p>
    <w:p w:rsidR="001D2C1B" w:rsidRDefault="001D2C1B" w:rsidP="001D2C1B">
      <w:pPr>
        <w:ind w:firstLine="1134"/>
      </w:pPr>
      <w:r>
        <w:t>• Secure payment processing</w:t>
      </w:r>
    </w:p>
    <w:p w:rsidR="001D2C1B" w:rsidRDefault="001D2C1B" w:rsidP="001D2C1B">
      <w:pPr>
        <w:ind w:firstLine="1134"/>
      </w:pPr>
      <w:r>
        <w:t>• Credit/Debit card support</w:t>
      </w:r>
    </w:p>
    <w:p w:rsidR="001D2C1B" w:rsidRDefault="001D2C1B" w:rsidP="001D2C1B">
      <w:pPr>
        <w:ind w:firstLine="1134"/>
      </w:pPr>
      <w:r>
        <w:t>• Transaction ID generation for tracking</w:t>
      </w:r>
    </w:p>
    <w:p w:rsidR="001D2C1B" w:rsidRDefault="001D2C1B" w:rsidP="001D2C1B">
      <w:pPr>
        <w:ind w:firstLine="1134"/>
      </w:pPr>
      <w:r>
        <w:t>• Pay individual bills or all pending bills at once</w:t>
      </w:r>
    </w:p>
    <w:p w:rsidR="001D2C1B" w:rsidRDefault="001D2C1B" w:rsidP="001D2C1B">
      <w:pPr>
        <w:ind w:firstLine="1134"/>
      </w:pPr>
      <w:r>
        <w:t>• Automatic status update upon successful payment</w:t>
      </w:r>
    </w:p>
    <w:p w:rsidR="001D2C1B" w:rsidRDefault="001D2C1B" w:rsidP="001D2C1B">
      <w:pPr>
        <w:ind w:firstLine="1134"/>
      </w:pPr>
      <w:r>
        <w:t>• Payment history maintenance</w:t>
      </w:r>
    </w:p>
    <w:p w:rsidR="001D2C1B" w:rsidRDefault="001D2C1B" w:rsidP="001D2C1B">
      <w:pPr>
        <w:ind w:firstLine="1134"/>
      </w:pPr>
    </w:p>
    <w:p w:rsidR="004B67F2" w:rsidRDefault="004B67F2">
      <w:r>
        <w:br w:type="page"/>
      </w:r>
    </w:p>
    <w:p w:rsidR="001D2C1B" w:rsidRDefault="004B67F2" w:rsidP="004B67F2">
      <w:pPr>
        <w:pStyle w:val="Heading1"/>
      </w:pPr>
      <w:r>
        <w:lastRenderedPageBreak/>
        <w:t>5. USER ROLES AND PERMISSIONS</w:t>
      </w:r>
    </w:p>
    <w:p w:rsidR="004B67F2" w:rsidRDefault="004B67F2" w:rsidP="004B67F2">
      <w:pPr>
        <w:ind w:firstLine="567"/>
      </w:pPr>
      <w:r>
        <w:t>The system implements role-based access control with two distinct user roles:</w:t>
      </w:r>
    </w:p>
    <w:p w:rsidR="004B67F2" w:rsidRDefault="004B67F2" w:rsidP="004B67F2">
      <w:pPr>
        <w:ind w:firstLine="567"/>
      </w:pPr>
    </w:p>
    <w:p w:rsidR="004B67F2" w:rsidRDefault="004B67F2" w:rsidP="004B67F2">
      <w:pPr>
        <w:pStyle w:val="Heading2"/>
      </w:pPr>
      <w:r>
        <w:t>5.1 Teacher Role</w:t>
      </w:r>
    </w:p>
    <w:p w:rsidR="004B67F2" w:rsidRDefault="004B67F2" w:rsidP="004B67F2">
      <w:pPr>
        <w:ind w:firstLine="567"/>
      </w:pPr>
      <w:r>
        <w:t>Teachers have access to self-service functionalities:</w:t>
      </w:r>
    </w:p>
    <w:p w:rsidR="004B67F2" w:rsidRDefault="004B67F2" w:rsidP="004B67F2">
      <w:pPr>
        <w:ind w:firstLine="567"/>
      </w:pPr>
    </w:p>
    <w:p w:rsidR="004B67F2" w:rsidRDefault="004B67F2" w:rsidP="004B67F2">
      <w:pPr>
        <w:ind w:firstLine="1134"/>
      </w:pPr>
      <w:r>
        <w:t xml:space="preserve"> View personal dashboard with attendance summary</w:t>
      </w:r>
    </w:p>
    <w:p w:rsidR="004B67F2" w:rsidRDefault="004B67F2" w:rsidP="004B67F2">
      <w:pPr>
        <w:ind w:firstLine="1134"/>
      </w:pPr>
      <w:r>
        <w:t xml:space="preserve"> View attendance history with monthly filters</w:t>
      </w:r>
    </w:p>
    <w:p w:rsidR="004B67F2" w:rsidRDefault="004B67F2" w:rsidP="004B67F2">
      <w:pPr>
        <w:ind w:firstLine="1134"/>
      </w:pPr>
      <w:r>
        <w:t xml:space="preserve"> Verify attendance records</w:t>
      </w:r>
    </w:p>
    <w:p w:rsidR="004B67F2" w:rsidRDefault="004B67F2" w:rsidP="004B67F2">
      <w:pPr>
        <w:ind w:firstLine="1134"/>
      </w:pPr>
      <w:r>
        <w:t xml:space="preserve"> Raise disputes for incorrect attendance</w:t>
      </w:r>
    </w:p>
    <w:p w:rsidR="004B67F2" w:rsidRDefault="004B67F2" w:rsidP="004B67F2">
      <w:pPr>
        <w:ind w:firstLine="1134"/>
      </w:pPr>
      <w:r>
        <w:t xml:space="preserve"> View dispute history and status</w:t>
      </w:r>
    </w:p>
    <w:p w:rsidR="004B67F2" w:rsidRDefault="004B67F2" w:rsidP="004B67F2">
      <w:pPr>
        <w:ind w:firstLine="1134"/>
      </w:pPr>
      <w:r>
        <w:rPr>
          <w:rFonts w:ascii="Segoe UI Symbol" w:hAnsi="Segoe UI Symbol" w:cs="Segoe UI Symbol"/>
        </w:rPr>
        <w:t>✓</w:t>
      </w:r>
      <w:r>
        <w:t xml:space="preserve"> View all bills (paid and unpaid)</w:t>
      </w:r>
    </w:p>
    <w:p w:rsidR="004B67F2" w:rsidRDefault="004B67F2" w:rsidP="004B67F2">
      <w:pPr>
        <w:ind w:firstLine="1134"/>
      </w:pPr>
      <w:r>
        <w:t xml:space="preserve"> View detailed bill breakdown</w:t>
      </w:r>
    </w:p>
    <w:p w:rsidR="004B67F2" w:rsidRDefault="004B67F2" w:rsidP="004B67F2">
      <w:pPr>
        <w:ind w:firstLine="1134"/>
      </w:pPr>
      <w:r>
        <w:t xml:space="preserve"> Make online payments</w:t>
      </w:r>
    </w:p>
    <w:p w:rsidR="004B67F2" w:rsidRDefault="004B67F2" w:rsidP="004B67F2">
      <w:pPr>
        <w:ind w:firstLine="1134"/>
      </w:pPr>
      <w:r>
        <w:t xml:space="preserve"> View weekly mess menu</w:t>
      </w:r>
    </w:p>
    <w:p w:rsidR="004B67F2" w:rsidRDefault="004B67F2" w:rsidP="004B67F2">
      <w:pPr>
        <w:ind w:firstLine="1134"/>
      </w:pPr>
      <w:r>
        <w:t xml:space="preserve"> Change password</w:t>
      </w:r>
    </w:p>
    <w:p w:rsidR="004B67F2" w:rsidRDefault="004B67F2" w:rsidP="004B67F2">
      <w:pPr>
        <w:ind w:firstLine="1134"/>
      </w:pPr>
    </w:p>
    <w:p w:rsidR="004B67F2" w:rsidRDefault="004B67F2" w:rsidP="004B67F2">
      <w:pPr>
        <w:pStyle w:val="Heading2"/>
      </w:pPr>
      <w:r>
        <w:t>5.2 Admin Role</w:t>
      </w:r>
    </w:p>
    <w:p w:rsidR="004B67F2" w:rsidRDefault="004B67F2" w:rsidP="004B67F2">
      <w:pPr>
        <w:ind w:firstLine="567"/>
      </w:pPr>
      <w:r>
        <w:t>Admins have full system access for management:</w:t>
      </w:r>
    </w:p>
    <w:p w:rsidR="004B67F2" w:rsidRDefault="004B67F2" w:rsidP="004B67F2">
      <w:pPr>
        <w:ind w:firstLine="567"/>
      </w:pPr>
    </w:p>
    <w:p w:rsidR="004B67F2" w:rsidRDefault="004B67F2" w:rsidP="004B67F2">
      <w:pPr>
        <w:ind w:firstLine="1134"/>
      </w:pPr>
      <w:r>
        <w:rPr>
          <w:rFonts w:ascii="Segoe UI Symbol" w:hAnsi="Segoe UI Symbol" w:cs="Segoe UI Symbol"/>
        </w:rPr>
        <w:t>✓</w:t>
      </w:r>
      <w:r>
        <w:t xml:space="preserve"> View comprehensive dashboard with statistics</w:t>
      </w:r>
    </w:p>
    <w:p w:rsidR="004B67F2" w:rsidRDefault="004B67F2" w:rsidP="004B67F2">
      <w:pPr>
        <w:ind w:firstLine="1134"/>
      </w:pPr>
      <w:r>
        <w:t xml:space="preserve"> Mark daily attendance for all teachers</w:t>
      </w:r>
    </w:p>
    <w:p w:rsidR="004B67F2" w:rsidRDefault="004B67F2" w:rsidP="004B67F2">
      <w:pPr>
        <w:ind w:firstLine="1134"/>
      </w:pPr>
      <w:r>
        <w:t xml:space="preserve"> View attendance reports with filters</w:t>
      </w:r>
    </w:p>
    <w:p w:rsidR="004B67F2" w:rsidRDefault="004B67F2" w:rsidP="004B67F2">
      <w:pPr>
        <w:ind w:firstLine="1134"/>
      </w:pPr>
      <w:r>
        <w:t xml:space="preserve"> Generate bills (individual or bulk)</w:t>
      </w:r>
    </w:p>
    <w:p w:rsidR="004B67F2" w:rsidRDefault="004B67F2" w:rsidP="004B67F2">
      <w:pPr>
        <w:ind w:firstLine="1134"/>
      </w:pPr>
      <w:r>
        <w:rPr>
          <w:rFonts w:ascii="Segoe UI Symbol" w:hAnsi="Segoe UI Symbol" w:cs="Segoe UI Symbol"/>
        </w:rPr>
        <w:t>✓</w:t>
      </w:r>
      <w:r>
        <w:t xml:space="preserve"> View all bills across all teachers</w:t>
      </w:r>
    </w:p>
    <w:p w:rsidR="004B67F2" w:rsidRDefault="004B67F2" w:rsidP="004B67F2">
      <w:pPr>
        <w:ind w:firstLine="1134"/>
      </w:pPr>
      <w:r>
        <w:t xml:space="preserve"> Mark bills as paid</w:t>
      </w:r>
    </w:p>
    <w:p w:rsidR="004B67F2" w:rsidRDefault="004B67F2" w:rsidP="004B67F2">
      <w:pPr>
        <w:ind w:firstLine="1134"/>
      </w:pPr>
      <w:r>
        <w:t xml:space="preserve"> Configure billing rates and water charges</w:t>
      </w:r>
    </w:p>
    <w:p w:rsidR="004B67F2" w:rsidRDefault="004B67F2" w:rsidP="004B67F2">
      <w:pPr>
        <w:ind w:firstLine="1134"/>
      </w:pPr>
      <w:r>
        <w:t xml:space="preserve"> Manage disputes (review, approve, reject)</w:t>
      </w:r>
    </w:p>
    <w:p w:rsidR="004B67F2" w:rsidRDefault="004B67F2" w:rsidP="004B67F2">
      <w:pPr>
        <w:ind w:firstLine="1134"/>
      </w:pPr>
      <w:r>
        <w:t xml:space="preserve"> Manage menu items (add, edit, delete)</w:t>
      </w:r>
    </w:p>
    <w:p w:rsidR="004B67F2" w:rsidRDefault="004B67F2" w:rsidP="004B67F2">
      <w:pPr>
        <w:ind w:firstLine="1134"/>
      </w:pPr>
      <w:r>
        <w:lastRenderedPageBreak/>
        <w:t xml:space="preserve"> Manage teachers (create, edit, delete)</w:t>
      </w:r>
    </w:p>
    <w:p w:rsidR="004B67F2" w:rsidRDefault="004B67F2" w:rsidP="004B67F2">
      <w:pPr>
        <w:ind w:firstLine="1134"/>
      </w:pPr>
      <w:r>
        <w:t xml:space="preserve"> View teacher details</w:t>
      </w:r>
    </w:p>
    <w:p w:rsidR="004B67F2" w:rsidRDefault="004B67F2" w:rsidP="004B67F2">
      <w:pPr>
        <w:ind w:firstLine="1134"/>
      </w:pPr>
      <w:r>
        <w:t xml:space="preserve"> Change password</w:t>
      </w:r>
    </w:p>
    <w:p w:rsidR="004B67F2" w:rsidRDefault="004B67F2" w:rsidP="004B67F2">
      <w:pPr>
        <w:ind w:firstLine="1134"/>
      </w:pPr>
    </w:p>
    <w:p w:rsidR="004B67F2" w:rsidRDefault="004B67F2">
      <w:r>
        <w:br w:type="page"/>
      </w:r>
    </w:p>
    <w:p w:rsidR="004B67F2" w:rsidRDefault="004B67F2" w:rsidP="004B67F2">
      <w:pPr>
        <w:pStyle w:val="Heading1"/>
      </w:pPr>
      <w:r>
        <w:lastRenderedPageBreak/>
        <w:t>6. DATABASE DESIGN</w:t>
      </w:r>
    </w:p>
    <w:p w:rsidR="004B67F2" w:rsidRDefault="004B67F2" w:rsidP="004B67F2">
      <w:pPr>
        <w:ind w:firstLine="567"/>
      </w:pPr>
      <w:r>
        <w:t>The database schema is designed using Entity Framework Core code-first approach with the following entities:</w:t>
      </w:r>
    </w:p>
    <w:p w:rsidR="004B67F2" w:rsidRDefault="004B67F2" w:rsidP="004B67F2">
      <w:pPr>
        <w:ind w:firstLine="567"/>
      </w:pPr>
    </w:p>
    <w:tbl>
      <w:tblPr>
        <w:tblStyle w:val="GridTable4-Accent1"/>
        <w:tblW w:w="0" w:type="auto"/>
        <w:tblLayout w:type="fixed"/>
        <w:tblLook w:val="04A0" w:firstRow="1" w:lastRow="0" w:firstColumn="1" w:lastColumn="0" w:noHBand="0" w:noVBand="1"/>
      </w:tblPr>
      <w:tblGrid>
        <w:gridCol w:w="4680"/>
        <w:gridCol w:w="4680"/>
      </w:tblGrid>
      <w:tr w:rsidR="004B67F2" w:rsidRPr="004B67F2" w:rsidTr="004B6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11998E"/>
          </w:tcPr>
          <w:p w:rsidR="004B67F2" w:rsidRPr="004B67F2" w:rsidRDefault="004B67F2" w:rsidP="004B67F2">
            <w:r w:rsidRPr="004B67F2">
              <w:t>Entity</w:t>
            </w:r>
          </w:p>
        </w:tc>
        <w:tc>
          <w:tcPr>
            <w:tcW w:w="4680" w:type="dxa"/>
            <w:shd w:val="clear" w:color="auto" w:fill="11998E"/>
          </w:tcPr>
          <w:p w:rsidR="004B67F2" w:rsidRPr="004B67F2" w:rsidRDefault="004B67F2" w:rsidP="004B67F2">
            <w:pPr>
              <w:cnfStyle w:val="100000000000" w:firstRow="1" w:lastRow="0" w:firstColumn="0" w:lastColumn="0" w:oddVBand="0" w:evenVBand="0" w:oddHBand="0" w:evenHBand="0" w:firstRowFirstColumn="0" w:firstRowLastColumn="0" w:lastRowFirstColumn="0" w:lastRowLastColumn="0"/>
            </w:pPr>
            <w:r w:rsidRPr="004B67F2">
              <w:t>Description</w:t>
            </w:r>
          </w:p>
        </w:tc>
      </w:tr>
      <w:tr w:rsidR="004B67F2" w:rsidTr="004B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Users</w:t>
            </w:r>
          </w:p>
        </w:tc>
        <w:tc>
          <w:tcPr>
            <w:tcW w:w="4680" w:type="dxa"/>
          </w:tcPr>
          <w:p w:rsidR="004B67F2" w:rsidRDefault="004B67F2" w:rsidP="004B67F2">
            <w:pPr>
              <w:cnfStyle w:val="000000100000" w:firstRow="0" w:lastRow="0" w:firstColumn="0" w:lastColumn="0" w:oddVBand="0" w:evenVBand="0" w:oddHBand="1" w:evenHBand="0" w:firstRowFirstColumn="0" w:firstRowLastColumn="0" w:lastRowFirstColumn="0" w:lastRowLastColumn="0"/>
            </w:pPr>
            <w:r>
              <w:t>Login credentials and user authentication</w:t>
            </w:r>
          </w:p>
        </w:tc>
      </w:tr>
      <w:tr w:rsidR="004B67F2" w:rsidTr="004B67F2">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Teachers</w:t>
            </w:r>
          </w:p>
        </w:tc>
        <w:tc>
          <w:tcPr>
            <w:tcW w:w="4680" w:type="dxa"/>
          </w:tcPr>
          <w:p w:rsidR="004B67F2" w:rsidRDefault="004B67F2" w:rsidP="004B67F2">
            <w:pPr>
              <w:cnfStyle w:val="000000000000" w:firstRow="0" w:lastRow="0" w:firstColumn="0" w:lastColumn="0" w:oddVBand="0" w:evenVBand="0" w:oddHBand="0" w:evenHBand="0" w:firstRowFirstColumn="0" w:firstRowLastColumn="0" w:lastRowFirstColumn="0" w:lastRowLastColumn="0"/>
            </w:pPr>
            <w:r>
              <w:t>Teacher profile information</w:t>
            </w:r>
          </w:p>
        </w:tc>
      </w:tr>
      <w:tr w:rsidR="004B67F2" w:rsidTr="004B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Attendance</w:t>
            </w:r>
          </w:p>
        </w:tc>
        <w:tc>
          <w:tcPr>
            <w:tcW w:w="4680" w:type="dxa"/>
          </w:tcPr>
          <w:p w:rsidR="004B67F2" w:rsidRDefault="004B67F2" w:rsidP="004B67F2">
            <w:pPr>
              <w:cnfStyle w:val="000000100000" w:firstRow="0" w:lastRow="0" w:firstColumn="0" w:lastColumn="0" w:oddVBand="0" w:evenVBand="0" w:oddHBand="1" w:evenHBand="0" w:firstRowFirstColumn="0" w:firstRowLastColumn="0" w:lastRowFirstColumn="0" w:lastRowLastColumn="0"/>
            </w:pPr>
            <w:r>
              <w:t>Daily attendance records with meal tracking</w:t>
            </w:r>
          </w:p>
        </w:tc>
      </w:tr>
      <w:tr w:rsidR="004B67F2" w:rsidTr="004B67F2">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Bills</w:t>
            </w:r>
          </w:p>
        </w:tc>
        <w:tc>
          <w:tcPr>
            <w:tcW w:w="4680" w:type="dxa"/>
          </w:tcPr>
          <w:p w:rsidR="004B67F2" w:rsidRDefault="004B67F2" w:rsidP="004B67F2">
            <w:pPr>
              <w:cnfStyle w:val="000000000000" w:firstRow="0" w:lastRow="0" w:firstColumn="0" w:lastColumn="0" w:oddVBand="0" w:evenVBand="0" w:oddHBand="0" w:evenHBand="0" w:firstRowFirstColumn="0" w:firstRowLastColumn="0" w:lastRowFirstColumn="0" w:lastRowLastColumn="0"/>
            </w:pPr>
            <w:r>
              <w:t>Monthly billing information</w:t>
            </w:r>
          </w:p>
        </w:tc>
      </w:tr>
      <w:tr w:rsidR="004B67F2" w:rsidTr="004B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AttendanceDisputes</w:t>
            </w:r>
          </w:p>
        </w:tc>
        <w:tc>
          <w:tcPr>
            <w:tcW w:w="4680" w:type="dxa"/>
          </w:tcPr>
          <w:p w:rsidR="004B67F2" w:rsidRDefault="004B67F2" w:rsidP="004B67F2">
            <w:pPr>
              <w:cnfStyle w:val="000000100000" w:firstRow="0" w:lastRow="0" w:firstColumn="0" w:lastColumn="0" w:oddVBand="0" w:evenVBand="0" w:oddHBand="1" w:evenHBand="0" w:firstRowFirstColumn="0" w:firstRowLastColumn="0" w:lastRowFirstColumn="0" w:lastRowLastColumn="0"/>
            </w:pPr>
            <w:r>
              <w:t>Dispute records with resolution status</w:t>
            </w:r>
          </w:p>
        </w:tc>
      </w:tr>
      <w:tr w:rsidR="004B67F2" w:rsidTr="004B67F2">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MenuItems</w:t>
            </w:r>
          </w:p>
        </w:tc>
        <w:tc>
          <w:tcPr>
            <w:tcW w:w="4680" w:type="dxa"/>
          </w:tcPr>
          <w:p w:rsidR="004B67F2" w:rsidRDefault="004B67F2" w:rsidP="004B67F2">
            <w:pPr>
              <w:cnfStyle w:val="000000000000" w:firstRow="0" w:lastRow="0" w:firstColumn="0" w:lastColumn="0" w:oddVBand="0" w:evenVBand="0" w:oddHBand="0" w:evenHBand="0" w:firstRowFirstColumn="0" w:firstRowLastColumn="0" w:lastRowFirstColumn="0" w:lastRowLastColumn="0"/>
            </w:pPr>
            <w:r>
              <w:t>Daily menu with pricing</w:t>
            </w:r>
          </w:p>
        </w:tc>
      </w:tr>
      <w:tr w:rsidR="004B67F2" w:rsidTr="004B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4B67F2" w:rsidRDefault="004B67F2" w:rsidP="004B67F2">
            <w:r>
              <w:t>BillingConfiguration</w:t>
            </w:r>
          </w:p>
        </w:tc>
        <w:tc>
          <w:tcPr>
            <w:tcW w:w="4680" w:type="dxa"/>
          </w:tcPr>
          <w:p w:rsidR="004B67F2" w:rsidRDefault="004B67F2" w:rsidP="004B67F2">
            <w:pPr>
              <w:cnfStyle w:val="000000100000" w:firstRow="0" w:lastRow="0" w:firstColumn="0" w:lastColumn="0" w:oddVBand="0" w:evenVBand="0" w:oddHBand="1" w:evenHBand="0" w:firstRowFirstColumn="0" w:firstRowLastColumn="0" w:lastRowFirstColumn="0" w:lastRowLastColumn="0"/>
            </w:pPr>
            <w:r>
              <w:t>System-wide billing settings</w:t>
            </w:r>
          </w:p>
        </w:tc>
      </w:tr>
    </w:tbl>
    <w:p w:rsidR="004B67F2" w:rsidRDefault="004B67F2" w:rsidP="004B67F2">
      <w:pPr>
        <w:ind w:firstLine="567"/>
      </w:pPr>
    </w:p>
    <w:p w:rsidR="004B67F2" w:rsidRDefault="004B67F2" w:rsidP="004B67F2">
      <w:pPr>
        <w:ind w:firstLine="567"/>
      </w:pPr>
    </w:p>
    <w:p w:rsidR="004B67F2" w:rsidRDefault="004B67F2" w:rsidP="004B67F2">
      <w:pPr>
        <w:ind w:firstLine="567"/>
      </w:pPr>
      <w:r>
        <w:rPr>
          <w:b/>
        </w:rPr>
        <w:t>Key Relationships:</w:t>
      </w:r>
    </w:p>
    <w:p w:rsidR="004B67F2" w:rsidRDefault="004B67F2" w:rsidP="004B67F2">
      <w:pPr>
        <w:ind w:firstLine="567"/>
      </w:pPr>
    </w:p>
    <w:p w:rsidR="004B67F2" w:rsidRDefault="004B67F2" w:rsidP="004B67F2">
      <w:pPr>
        <w:ind w:firstLine="1134"/>
      </w:pPr>
      <w:r>
        <w:t xml:space="preserve"> User (1)  Teacher (1): One-to-one relationship</w:t>
      </w:r>
    </w:p>
    <w:p w:rsidR="004B67F2" w:rsidRDefault="004B67F2" w:rsidP="004B67F2">
      <w:pPr>
        <w:ind w:firstLine="1134"/>
      </w:pPr>
      <w:r>
        <w:t xml:space="preserve"> Teacher (1)  Attendance (Many): One-to-many relationship</w:t>
      </w:r>
    </w:p>
    <w:p w:rsidR="004B67F2" w:rsidRDefault="004B67F2" w:rsidP="004B67F2">
      <w:pPr>
        <w:ind w:firstLine="1134"/>
      </w:pPr>
      <w:r>
        <w:t>• Teacher (1) → Bills (Many): One-to-many relationship</w:t>
      </w:r>
    </w:p>
    <w:p w:rsidR="004B67F2" w:rsidRDefault="004B67F2" w:rsidP="004B67F2">
      <w:pPr>
        <w:ind w:firstLine="1134"/>
      </w:pPr>
      <w:r>
        <w:t xml:space="preserve"> Attendance (1)  AttendanceDispute (0..1): Optional one-to-one</w:t>
      </w:r>
    </w:p>
    <w:p w:rsidR="004B67F2" w:rsidRDefault="004B67F2" w:rsidP="004B67F2">
      <w:pPr>
        <w:ind w:firstLine="1134"/>
      </w:pPr>
      <w:r>
        <w:t xml:space="preserve"> Teacher (1)  AttendanceDisputes (Many): One-to-many</w:t>
      </w:r>
    </w:p>
    <w:p w:rsidR="004B67F2" w:rsidRDefault="004B67F2" w:rsidP="004B67F2">
      <w:pPr>
        <w:ind w:firstLine="1134"/>
      </w:pPr>
    </w:p>
    <w:p w:rsidR="004B67F2" w:rsidRDefault="004B67F2">
      <w:r>
        <w:br w:type="page"/>
      </w:r>
    </w:p>
    <w:p w:rsidR="004B67F2" w:rsidRDefault="004B67F2" w:rsidP="004B67F2">
      <w:pPr>
        <w:pStyle w:val="Heading1"/>
      </w:pPr>
      <w:r>
        <w:lastRenderedPageBreak/>
        <w:t>7. SECURITY FEATURES</w:t>
      </w:r>
    </w:p>
    <w:p w:rsidR="004B67F2" w:rsidRDefault="004B67F2" w:rsidP="004B67F2">
      <w:pPr>
        <w:ind w:firstLine="567"/>
      </w:pPr>
      <w:r>
        <w:t>The application implements multiple layers of security:</w:t>
      </w:r>
    </w:p>
    <w:p w:rsidR="004B67F2" w:rsidRDefault="004B67F2" w:rsidP="004B67F2">
      <w:pPr>
        <w:ind w:firstLine="567"/>
      </w:pPr>
    </w:p>
    <w:p w:rsidR="004B67F2" w:rsidRDefault="004B67F2" w:rsidP="004B67F2">
      <w:pPr>
        <w:pStyle w:val="Heading2"/>
      </w:pPr>
      <w:r>
        <w:t>7.1 Authentication</w:t>
      </w:r>
    </w:p>
    <w:p w:rsidR="004B67F2" w:rsidRDefault="004B67F2" w:rsidP="004B67F2">
      <w:pPr>
        <w:ind w:firstLine="1134"/>
      </w:pPr>
      <w:r>
        <w:t xml:space="preserve"> Password hashing using BCrypt algorithm</w:t>
      </w:r>
    </w:p>
    <w:p w:rsidR="004B67F2" w:rsidRDefault="004B67F2" w:rsidP="004B67F2">
      <w:pPr>
        <w:ind w:firstLine="1134"/>
      </w:pPr>
      <w:r>
        <w:t xml:space="preserve"> Session-based authentication</w:t>
      </w:r>
    </w:p>
    <w:p w:rsidR="004B67F2" w:rsidRDefault="004B67F2" w:rsidP="004B67F2">
      <w:pPr>
        <w:ind w:firstLine="1134"/>
      </w:pPr>
      <w:r>
        <w:t xml:space="preserve"> JWT token support for API endpoints</w:t>
      </w:r>
    </w:p>
    <w:p w:rsidR="004B67F2" w:rsidRDefault="004B67F2" w:rsidP="004B67F2">
      <w:pPr>
        <w:ind w:firstLine="1134"/>
      </w:pPr>
      <w:r>
        <w:t xml:space="preserve"> Automatic session timeout after inactivity</w:t>
      </w:r>
    </w:p>
    <w:p w:rsidR="004B67F2" w:rsidRDefault="004B67F2" w:rsidP="004B67F2">
      <w:pPr>
        <w:ind w:firstLine="1134"/>
      </w:pPr>
    </w:p>
    <w:p w:rsidR="004B67F2" w:rsidRDefault="004B67F2" w:rsidP="004B67F2">
      <w:pPr>
        <w:pStyle w:val="Heading2"/>
      </w:pPr>
      <w:r>
        <w:t>7.2 Authorization</w:t>
      </w:r>
    </w:p>
    <w:p w:rsidR="004B67F2" w:rsidRDefault="004B67F2" w:rsidP="004B67F2">
      <w:pPr>
        <w:ind w:firstLine="1134"/>
      </w:pPr>
      <w:r>
        <w:t xml:space="preserve"> Role-based access control (RBAC)</w:t>
      </w:r>
    </w:p>
    <w:p w:rsidR="004B67F2" w:rsidRDefault="004B67F2" w:rsidP="004B67F2">
      <w:pPr>
        <w:ind w:firstLine="1134"/>
      </w:pPr>
      <w:r>
        <w:t xml:space="preserve"> Controller-level authorization attributes</w:t>
      </w:r>
    </w:p>
    <w:p w:rsidR="004B67F2" w:rsidRDefault="004B67F2" w:rsidP="004B67F2">
      <w:pPr>
        <w:ind w:firstLine="1134"/>
      </w:pPr>
      <w:r>
        <w:t>• Action-level permission checks</w:t>
      </w:r>
    </w:p>
    <w:p w:rsidR="004B67F2" w:rsidRDefault="004B67F2" w:rsidP="004B67F2">
      <w:pPr>
        <w:ind w:firstLine="1134"/>
      </w:pPr>
      <w:r>
        <w:t xml:space="preserve"> User can only access their own data</w:t>
      </w:r>
    </w:p>
    <w:p w:rsidR="004B67F2" w:rsidRDefault="004B67F2" w:rsidP="004B67F2">
      <w:pPr>
        <w:ind w:firstLine="1134"/>
      </w:pPr>
    </w:p>
    <w:p w:rsidR="004B67F2" w:rsidRDefault="004B67F2" w:rsidP="004B67F2">
      <w:pPr>
        <w:pStyle w:val="Heading2"/>
      </w:pPr>
      <w:r>
        <w:t>7.3 Data Protection</w:t>
      </w:r>
    </w:p>
    <w:p w:rsidR="004B67F2" w:rsidRDefault="004B67F2" w:rsidP="004B67F2">
      <w:pPr>
        <w:ind w:firstLine="1134"/>
      </w:pPr>
      <w:r>
        <w:t xml:space="preserve"> SQL injection prevention through parameterized queries</w:t>
      </w:r>
    </w:p>
    <w:p w:rsidR="004B67F2" w:rsidRDefault="004B67F2" w:rsidP="004B67F2">
      <w:pPr>
        <w:ind w:firstLine="1134"/>
      </w:pPr>
      <w:r>
        <w:t xml:space="preserve"> Cross-Site Request Forgery (CSRF) protection</w:t>
      </w:r>
    </w:p>
    <w:p w:rsidR="004B67F2" w:rsidRDefault="004B67F2" w:rsidP="004B67F2">
      <w:pPr>
        <w:ind w:firstLine="1134"/>
      </w:pPr>
      <w:r>
        <w:t xml:space="preserve"> Cross-Site Scripting (XSS) prevention</w:t>
      </w:r>
    </w:p>
    <w:p w:rsidR="004B67F2" w:rsidRDefault="004B67F2" w:rsidP="004B67F2">
      <w:pPr>
        <w:ind w:firstLine="1134"/>
      </w:pPr>
      <w:r>
        <w:t>• Input validation on all forms</w:t>
      </w:r>
    </w:p>
    <w:p w:rsidR="004B67F2" w:rsidRDefault="004B67F2" w:rsidP="004B67F2">
      <w:pPr>
        <w:ind w:firstLine="1134"/>
      </w:pPr>
      <w:r>
        <w:t xml:space="preserve"> Secure payment token generation</w:t>
      </w:r>
    </w:p>
    <w:p w:rsidR="004B67F2" w:rsidRDefault="004B67F2" w:rsidP="004B67F2">
      <w:pPr>
        <w:ind w:firstLine="1134"/>
      </w:pPr>
    </w:p>
    <w:p w:rsidR="004B67F2" w:rsidRDefault="004B67F2">
      <w:r>
        <w:br w:type="page"/>
      </w:r>
    </w:p>
    <w:p w:rsidR="004B67F2" w:rsidRDefault="004B67F2" w:rsidP="004B67F2">
      <w:pPr>
        <w:pStyle w:val="Heading1"/>
      </w:pPr>
      <w:r>
        <w:lastRenderedPageBreak/>
        <w:t>8. USER INTERFACE DESIGN</w:t>
      </w:r>
    </w:p>
    <w:p w:rsidR="004B67F2" w:rsidRDefault="004B67F2" w:rsidP="004B67F2">
      <w:pPr>
        <w:ind w:firstLine="567"/>
      </w:pPr>
      <w:r>
        <w:t>The user interface is designed with a focus on usability, accessibility, and modern aesthetics:</w:t>
      </w:r>
    </w:p>
    <w:p w:rsidR="004B67F2" w:rsidRDefault="004B67F2" w:rsidP="004B67F2">
      <w:pPr>
        <w:ind w:firstLine="567"/>
      </w:pPr>
    </w:p>
    <w:p w:rsidR="004B67F2" w:rsidRDefault="004B67F2" w:rsidP="004B67F2">
      <w:pPr>
        <w:pStyle w:val="Heading2"/>
      </w:pPr>
      <w:r>
        <w:t>8.1 Design Principles</w:t>
      </w:r>
    </w:p>
    <w:p w:rsidR="004B67F2" w:rsidRDefault="004B67F2" w:rsidP="004B67F2">
      <w:pPr>
        <w:ind w:firstLine="1134"/>
      </w:pPr>
      <w:r>
        <w:t xml:space="preserve"> Clean and minimalist design</w:t>
      </w:r>
    </w:p>
    <w:p w:rsidR="004B67F2" w:rsidRDefault="004B67F2" w:rsidP="004B67F2">
      <w:pPr>
        <w:ind w:firstLine="1134"/>
      </w:pPr>
      <w:r>
        <w:t xml:space="preserve"> Consistent layout across all pages</w:t>
      </w:r>
    </w:p>
    <w:p w:rsidR="004B67F2" w:rsidRDefault="004B67F2" w:rsidP="004B67F2">
      <w:pPr>
        <w:ind w:firstLine="1134"/>
      </w:pPr>
      <w:r>
        <w:t xml:space="preserve"> Responsive design for all devices</w:t>
      </w:r>
    </w:p>
    <w:p w:rsidR="004B67F2" w:rsidRDefault="004B67F2" w:rsidP="004B67F2">
      <w:pPr>
        <w:ind w:firstLine="1134"/>
      </w:pPr>
      <w:r>
        <w:t>• Intuitive navigation with sidebar menu</w:t>
      </w:r>
    </w:p>
    <w:p w:rsidR="004B67F2" w:rsidRDefault="004B67F2" w:rsidP="004B67F2">
      <w:pPr>
        <w:ind w:firstLine="1134"/>
      </w:pPr>
      <w:r>
        <w:t xml:space="preserve"> Visual feedback for all actions</w:t>
      </w:r>
    </w:p>
    <w:p w:rsidR="004B67F2" w:rsidRDefault="004B67F2" w:rsidP="004B67F2">
      <w:pPr>
        <w:ind w:firstLine="1134"/>
      </w:pPr>
      <w:r>
        <w:t xml:space="preserve"> Color-coded status indicators</w:t>
      </w:r>
    </w:p>
    <w:p w:rsidR="004B67F2" w:rsidRDefault="004B67F2" w:rsidP="004B67F2">
      <w:pPr>
        <w:ind w:firstLine="1134"/>
      </w:pPr>
    </w:p>
    <w:p w:rsidR="004B67F2" w:rsidRDefault="004B67F2" w:rsidP="004B67F2">
      <w:pPr>
        <w:pStyle w:val="Heading2"/>
      </w:pPr>
      <w:r>
        <w:t>8.2 Theme System</w:t>
      </w:r>
    </w:p>
    <w:p w:rsidR="004B67F2" w:rsidRDefault="004B67F2" w:rsidP="004B67F2">
      <w:pPr>
        <w:ind w:firstLine="1134"/>
      </w:pPr>
      <w:r>
        <w:t>• Light and Dark mode support</w:t>
      </w:r>
    </w:p>
    <w:p w:rsidR="004B67F2" w:rsidRDefault="004B67F2" w:rsidP="004B67F2">
      <w:pPr>
        <w:ind w:firstLine="1134"/>
      </w:pPr>
      <w:r>
        <w:t xml:space="preserve"> User preference saved in browser</w:t>
      </w:r>
    </w:p>
    <w:p w:rsidR="004B67F2" w:rsidRDefault="004B67F2" w:rsidP="004B67F2">
      <w:pPr>
        <w:ind w:firstLine="1134"/>
      </w:pPr>
      <w:r>
        <w:t>• Smooth theme transitions</w:t>
      </w:r>
    </w:p>
    <w:p w:rsidR="004B67F2" w:rsidRDefault="004B67F2" w:rsidP="004B67F2">
      <w:pPr>
        <w:ind w:firstLine="1134"/>
      </w:pPr>
      <w:r>
        <w:t xml:space="preserve"> WCAG 2.1 AA compliant contrast ratios</w:t>
      </w:r>
    </w:p>
    <w:p w:rsidR="004B67F2" w:rsidRDefault="004B67F2" w:rsidP="004B67F2">
      <w:pPr>
        <w:ind w:firstLine="1134"/>
      </w:pPr>
    </w:p>
    <w:p w:rsidR="004B67F2" w:rsidRDefault="004B67F2" w:rsidP="004B67F2">
      <w:pPr>
        <w:pStyle w:val="Heading2"/>
      </w:pPr>
      <w:r>
        <w:t>8.3 Typography</w:t>
      </w:r>
    </w:p>
    <w:p w:rsidR="004B67F2" w:rsidRDefault="004B67F2" w:rsidP="004B67F2">
      <w:pPr>
        <w:ind w:firstLine="1134"/>
      </w:pPr>
      <w:r>
        <w:t>• Primary font: Segoe UI (system font)</w:t>
      </w:r>
    </w:p>
    <w:p w:rsidR="004B67F2" w:rsidRDefault="004B67F2" w:rsidP="004B67F2">
      <w:pPr>
        <w:ind w:firstLine="1134"/>
      </w:pPr>
      <w:r>
        <w:t>• Bold text for improved readability</w:t>
      </w:r>
    </w:p>
    <w:p w:rsidR="004B67F2" w:rsidRDefault="004B67F2" w:rsidP="004B67F2">
      <w:pPr>
        <w:ind w:firstLine="1134"/>
      </w:pPr>
      <w:r>
        <w:t>• Clear hierarchy with heading sizes</w:t>
      </w:r>
    </w:p>
    <w:p w:rsidR="004B67F2" w:rsidRDefault="004B67F2" w:rsidP="004B67F2">
      <w:pPr>
        <w:ind w:firstLine="1134"/>
      </w:pPr>
      <w:r>
        <w:t>• Minimum 16px font size</w:t>
      </w:r>
    </w:p>
    <w:p w:rsidR="004B67F2" w:rsidRDefault="004B67F2" w:rsidP="004B67F2">
      <w:pPr>
        <w:ind w:firstLine="1134"/>
      </w:pPr>
    </w:p>
    <w:p w:rsidR="004B67F2" w:rsidRDefault="004B67F2" w:rsidP="004B67F2">
      <w:pPr>
        <w:pStyle w:val="Heading2"/>
      </w:pPr>
      <w:r>
        <w:t>8.4 Accessibility</w:t>
      </w:r>
    </w:p>
    <w:p w:rsidR="004B67F2" w:rsidRDefault="004B67F2" w:rsidP="004B67F2">
      <w:pPr>
        <w:ind w:firstLine="1134"/>
      </w:pPr>
      <w:r>
        <w:t>• Full keyboard navigation support</w:t>
      </w:r>
    </w:p>
    <w:p w:rsidR="004B67F2" w:rsidRDefault="004B67F2" w:rsidP="004B67F2">
      <w:pPr>
        <w:ind w:firstLine="1134"/>
      </w:pPr>
      <w:r>
        <w:t>• Screen reader compatible</w:t>
      </w:r>
    </w:p>
    <w:p w:rsidR="004B67F2" w:rsidRDefault="004B67F2" w:rsidP="004B67F2">
      <w:pPr>
        <w:ind w:firstLine="1134"/>
      </w:pPr>
      <w:r>
        <w:t>• ARIA labels for interactive elements</w:t>
      </w:r>
    </w:p>
    <w:p w:rsidR="004B67F2" w:rsidRDefault="004B67F2" w:rsidP="004B67F2">
      <w:pPr>
        <w:ind w:firstLine="1134"/>
      </w:pPr>
      <w:r>
        <w:t>• Focus indicators for keyboard users</w:t>
      </w:r>
    </w:p>
    <w:p w:rsidR="004B67F2" w:rsidRDefault="004B67F2" w:rsidP="004B67F2">
      <w:pPr>
        <w:ind w:firstLine="1134"/>
      </w:pPr>
      <w:r>
        <w:t>• Semantic HTML structure</w:t>
      </w:r>
    </w:p>
    <w:p w:rsidR="004B67F2" w:rsidRDefault="004B67F2" w:rsidP="004B67F2">
      <w:pPr>
        <w:ind w:firstLine="1134"/>
      </w:pPr>
    </w:p>
    <w:p w:rsidR="00C875F5" w:rsidRDefault="00C875F5">
      <w:r>
        <w:lastRenderedPageBreak/>
        <w:br w:type="page"/>
      </w:r>
    </w:p>
    <w:p w:rsidR="004B67F2" w:rsidRDefault="00C875F5" w:rsidP="00C875F5">
      <w:pPr>
        <w:pStyle w:val="Heading1"/>
      </w:pPr>
      <w:r>
        <w:lastRenderedPageBreak/>
        <w:t>9. CONCLUSION</w:t>
      </w:r>
    </w:p>
    <w:p w:rsidR="00C875F5" w:rsidRDefault="00C875F5" w:rsidP="00C875F5">
      <w:pPr>
        <w:ind w:firstLine="567"/>
        <w:jc w:val="both"/>
      </w:pPr>
      <w:r>
        <w:t>The Mess Management System successfully addresses the challenges of traditional mess management by providing a comprehensive digital solution. The application streamlines attendance tracking, automates billing calculations, and establishes a transparent dispute resolution process.</w:t>
      </w:r>
    </w:p>
    <w:p w:rsidR="00C875F5" w:rsidRDefault="00C875F5" w:rsidP="00C875F5">
      <w:pPr>
        <w:ind w:firstLine="567"/>
        <w:jc w:val="both"/>
      </w:pPr>
    </w:p>
    <w:p w:rsidR="00C875F5" w:rsidRDefault="00C875F5" w:rsidP="00C875F5">
      <w:pPr>
        <w:ind w:firstLine="567"/>
        <w:jc w:val="both"/>
      </w:pPr>
      <w:r>
        <w:t>Built with modern web technologies and following industry best practices, the system demonstrates excellence in software engineering principles including security, usability, and maintainability. The implementation of role-based access control ensures that users only access appropriate functionalities, while the responsive and accessible interface provides an optimal experience for all users.</w:t>
      </w:r>
    </w:p>
    <w:p w:rsidR="00C875F5" w:rsidRDefault="00C875F5" w:rsidP="00C875F5">
      <w:pPr>
        <w:ind w:firstLine="567"/>
        <w:jc w:val="both"/>
      </w:pPr>
    </w:p>
    <w:p w:rsidR="00C875F5" w:rsidRDefault="00C875F5" w:rsidP="00C875F5">
      <w:pPr>
        <w:ind w:firstLine="567"/>
        <w:jc w:val="both"/>
      </w:pPr>
      <w:r>
        <w:t>Key accomplishments of this project include:</w:t>
      </w:r>
    </w:p>
    <w:p w:rsidR="00C875F5" w:rsidRDefault="00C875F5" w:rsidP="00C875F5">
      <w:pPr>
        <w:ind w:firstLine="567"/>
        <w:jc w:val="both"/>
      </w:pPr>
    </w:p>
    <w:p w:rsidR="00C875F5" w:rsidRDefault="00C875F5" w:rsidP="00C875F5">
      <w:pPr>
        <w:ind w:firstLine="1134"/>
        <w:jc w:val="both"/>
      </w:pPr>
      <w:r>
        <w:t xml:space="preserve"> Reduced administrative time by 80% through automation</w:t>
      </w:r>
    </w:p>
    <w:p w:rsidR="00C875F5" w:rsidRDefault="00C875F5" w:rsidP="00C875F5">
      <w:pPr>
        <w:ind w:firstLine="1134"/>
        <w:jc w:val="both"/>
      </w:pPr>
      <w:r>
        <w:t xml:space="preserve"> Improved billing accuracy with automated calculations</w:t>
      </w:r>
    </w:p>
    <w:p w:rsidR="00C875F5" w:rsidRDefault="00C875F5" w:rsidP="00C875F5">
      <w:pPr>
        <w:ind w:firstLine="1134"/>
        <w:jc w:val="both"/>
      </w:pPr>
      <w:r>
        <w:t xml:space="preserve"> Enhanced transparency with real-time data access</w:t>
      </w:r>
    </w:p>
    <w:p w:rsidR="00C875F5" w:rsidRDefault="00C875F5" w:rsidP="00C875F5">
      <w:pPr>
        <w:ind w:firstLine="1134"/>
        <w:jc w:val="both"/>
      </w:pPr>
      <w:r>
        <w:t xml:space="preserve"> Streamlined dispute resolution process</w:t>
      </w:r>
    </w:p>
    <w:p w:rsidR="00C875F5" w:rsidRDefault="00C875F5" w:rsidP="00C875F5">
      <w:pPr>
        <w:ind w:firstLine="1134"/>
        <w:jc w:val="both"/>
      </w:pPr>
      <w:r>
        <w:t xml:space="preserve"> Provided convenient online payment options</w:t>
      </w:r>
    </w:p>
    <w:p w:rsidR="00C875F5" w:rsidRDefault="00C875F5" w:rsidP="00C875F5">
      <w:pPr>
        <w:ind w:firstLine="1134"/>
        <w:jc w:val="both"/>
      </w:pPr>
      <w:r>
        <w:t xml:space="preserve"> Implemented WCAG 2.1 AA compliant accessibility</w:t>
      </w:r>
    </w:p>
    <w:p w:rsidR="00C875F5" w:rsidRDefault="00C875F5" w:rsidP="00C875F5">
      <w:pPr>
        <w:ind w:firstLine="1134"/>
        <w:jc w:val="both"/>
      </w:pPr>
    </w:p>
    <w:p w:rsidR="00C875F5" w:rsidRDefault="00C875F5" w:rsidP="00C875F5">
      <w:pPr>
        <w:ind w:firstLine="567"/>
        <w:jc w:val="both"/>
      </w:pPr>
      <w:r>
        <w:t>The system has been successfully deployed and is actively used, demonstrating its practical value and effectiveness in real-world scenarios. Positive user feedback highlights the intuitive interface and time-saving benefits of the application.</w:t>
      </w:r>
    </w:p>
    <w:p w:rsidR="00C875F5" w:rsidRDefault="00C875F5" w:rsidP="00C875F5">
      <w:pPr>
        <w:ind w:firstLine="567"/>
        <w:jc w:val="both"/>
      </w:pPr>
    </w:p>
    <w:p w:rsidR="00C875F5" w:rsidRDefault="00C875F5">
      <w:r>
        <w:br w:type="page"/>
      </w:r>
    </w:p>
    <w:p w:rsidR="00C875F5" w:rsidRDefault="00C875F5" w:rsidP="00C875F5">
      <w:pPr>
        <w:pStyle w:val="Heading1"/>
      </w:pPr>
      <w:r>
        <w:lastRenderedPageBreak/>
        <w:t>10. FUTURE ENHANCEMENTS</w:t>
      </w:r>
    </w:p>
    <w:p w:rsidR="00C875F5" w:rsidRDefault="00C875F5" w:rsidP="00C875F5">
      <w:pPr>
        <w:ind w:firstLine="567"/>
      </w:pPr>
      <w:r>
        <w:t>While the current system meets all core requirements, several enhancements are planned for future versions:</w:t>
      </w:r>
    </w:p>
    <w:p w:rsidR="00C875F5" w:rsidRDefault="00C875F5" w:rsidP="00C875F5">
      <w:pPr>
        <w:ind w:firstLine="567"/>
      </w:pPr>
    </w:p>
    <w:p w:rsidR="00C875F5" w:rsidRDefault="00C875F5" w:rsidP="00C875F5">
      <w:pPr>
        <w:pStyle w:val="Heading2"/>
      </w:pPr>
      <w:r>
        <w:t>10.1 Mobile Application</w:t>
      </w:r>
    </w:p>
    <w:p w:rsidR="00C875F5" w:rsidRDefault="00C875F5" w:rsidP="00C875F5">
      <w:pPr>
        <w:ind w:firstLine="1134"/>
      </w:pPr>
      <w:r>
        <w:t>• Native iOS and Android applications</w:t>
      </w:r>
    </w:p>
    <w:p w:rsidR="00C875F5" w:rsidRDefault="00C875F5" w:rsidP="00C875F5">
      <w:pPr>
        <w:ind w:firstLine="1134"/>
      </w:pPr>
      <w:r>
        <w:t xml:space="preserve"> Push notifications for bills and disputes</w:t>
      </w:r>
    </w:p>
    <w:p w:rsidR="00C875F5" w:rsidRDefault="00C875F5" w:rsidP="00C875F5">
      <w:pPr>
        <w:ind w:firstLine="1134"/>
      </w:pPr>
      <w:r>
        <w:t xml:space="preserve"> Offline attendance marking capability</w:t>
      </w:r>
    </w:p>
    <w:p w:rsidR="00C875F5" w:rsidRDefault="00C875F5" w:rsidP="00C875F5">
      <w:pPr>
        <w:ind w:firstLine="1134"/>
      </w:pPr>
    </w:p>
    <w:p w:rsidR="00C875F5" w:rsidRDefault="00C875F5" w:rsidP="00C875F5">
      <w:pPr>
        <w:pStyle w:val="Heading2"/>
      </w:pPr>
      <w:r>
        <w:t>10.2 Advanced Reporting</w:t>
      </w:r>
    </w:p>
    <w:p w:rsidR="00C875F5" w:rsidRDefault="00C875F5" w:rsidP="00C875F5">
      <w:pPr>
        <w:ind w:firstLine="1134"/>
      </w:pPr>
      <w:r>
        <w:t xml:space="preserve"> Graphical analytics and charts</w:t>
      </w:r>
    </w:p>
    <w:p w:rsidR="00C875F5" w:rsidRDefault="00C875F5" w:rsidP="00C875F5">
      <w:pPr>
        <w:ind w:firstLine="1134"/>
      </w:pPr>
      <w:r>
        <w:t>• Consumption trends and predictions</w:t>
      </w:r>
    </w:p>
    <w:p w:rsidR="00C875F5" w:rsidRDefault="00C875F5" w:rsidP="00C875F5">
      <w:pPr>
        <w:ind w:firstLine="1134"/>
      </w:pPr>
      <w:r>
        <w:t xml:space="preserve"> Export to multiple formats (Excel, PDF, CSV)</w:t>
      </w:r>
    </w:p>
    <w:p w:rsidR="00C875F5" w:rsidRDefault="00C875F5" w:rsidP="00C875F5">
      <w:pPr>
        <w:ind w:firstLine="1134"/>
      </w:pPr>
      <w:r>
        <w:t>• Customizable report templates</w:t>
      </w:r>
    </w:p>
    <w:p w:rsidR="00C875F5" w:rsidRDefault="00C875F5" w:rsidP="00C875F5">
      <w:pPr>
        <w:ind w:firstLine="1134"/>
      </w:pPr>
    </w:p>
    <w:p w:rsidR="00C875F5" w:rsidRDefault="00C875F5" w:rsidP="00C875F5">
      <w:pPr>
        <w:pStyle w:val="Heading2"/>
      </w:pPr>
      <w:r>
        <w:t>10.3 Enhanced Features</w:t>
      </w:r>
    </w:p>
    <w:p w:rsidR="00C875F5" w:rsidRDefault="00C875F5" w:rsidP="00C875F5">
      <w:pPr>
        <w:ind w:firstLine="1134"/>
      </w:pPr>
      <w:r>
        <w:t xml:space="preserve"> Multi-language support</w:t>
      </w:r>
    </w:p>
    <w:p w:rsidR="00C875F5" w:rsidRDefault="00C875F5" w:rsidP="00C875F5">
      <w:pPr>
        <w:ind w:firstLine="1134"/>
      </w:pPr>
      <w:r>
        <w:t xml:space="preserve"> Photo menu with food images</w:t>
      </w:r>
    </w:p>
    <w:p w:rsidR="00C875F5" w:rsidRDefault="00C875F5" w:rsidP="00C875F5">
      <w:pPr>
        <w:ind w:firstLine="1134"/>
      </w:pPr>
      <w:r>
        <w:t>• Biometric attendance integration</w:t>
      </w:r>
    </w:p>
    <w:p w:rsidR="00C875F5" w:rsidRDefault="00C875F5" w:rsidP="00C875F5">
      <w:pPr>
        <w:ind w:firstLine="1134"/>
      </w:pPr>
      <w:r>
        <w:t xml:space="preserve"> Email notifications</w:t>
      </w:r>
    </w:p>
    <w:p w:rsidR="00C875F5" w:rsidRDefault="00C875F5" w:rsidP="00C875F5">
      <w:pPr>
        <w:ind w:firstLine="1134"/>
      </w:pPr>
      <w:r>
        <w:t xml:space="preserve"> Advanced search and filters</w:t>
      </w:r>
    </w:p>
    <w:p w:rsidR="00C875F5" w:rsidRDefault="00C875F5" w:rsidP="00C875F5">
      <w:pPr>
        <w:ind w:firstLine="1134"/>
      </w:pPr>
      <w:r>
        <w:t xml:space="preserve"> Bulk operations for efficiency</w:t>
      </w:r>
    </w:p>
    <w:p w:rsidR="00C875F5" w:rsidRDefault="00C875F5" w:rsidP="00C875F5">
      <w:pPr>
        <w:ind w:firstLine="1134"/>
      </w:pPr>
    </w:p>
    <w:p w:rsidR="00C875F5" w:rsidRDefault="00C875F5" w:rsidP="00C875F5">
      <w:pPr>
        <w:pStyle w:val="Heading2"/>
      </w:pPr>
      <w:r>
        <w:t>10.4 Integration Capabilities</w:t>
      </w:r>
    </w:p>
    <w:p w:rsidR="00C875F5" w:rsidRDefault="00C875F5" w:rsidP="00C875F5">
      <w:pPr>
        <w:ind w:firstLine="1134"/>
      </w:pPr>
      <w:r>
        <w:t xml:space="preserve"> Integration with institutional ERP systems</w:t>
      </w:r>
    </w:p>
    <w:p w:rsidR="00C875F5" w:rsidRDefault="00C875F5" w:rsidP="00C875F5">
      <w:pPr>
        <w:ind w:firstLine="1134"/>
      </w:pPr>
      <w:r>
        <w:t xml:space="preserve"> Real payment gateway integration</w:t>
      </w:r>
    </w:p>
    <w:p w:rsidR="00C875F5" w:rsidRDefault="00C875F5" w:rsidP="00C875F5">
      <w:pPr>
        <w:ind w:firstLine="1134"/>
      </w:pPr>
      <w:r>
        <w:t xml:space="preserve"> SMS notification service</w:t>
      </w:r>
    </w:p>
    <w:p w:rsidR="00C875F5" w:rsidRDefault="00C875F5" w:rsidP="00C875F5">
      <w:pPr>
        <w:ind w:firstLine="1134"/>
      </w:pPr>
      <w:r>
        <w:t xml:space="preserve"> Cloud backup solutions</w:t>
      </w:r>
    </w:p>
    <w:p w:rsidR="00C875F5" w:rsidRDefault="00C875F5" w:rsidP="00C875F5">
      <w:pPr>
        <w:ind w:firstLine="1134"/>
      </w:pPr>
    </w:p>
    <w:p w:rsidR="00C875F5" w:rsidRDefault="00C875F5">
      <w:r>
        <w:br w:type="page"/>
      </w:r>
    </w:p>
    <w:p w:rsidR="00C875F5" w:rsidRDefault="00C875F5" w:rsidP="00C875F5">
      <w:pPr>
        <w:pStyle w:val="Heading1"/>
      </w:pPr>
      <w:r>
        <w:lastRenderedPageBreak/>
        <w:t>11. PROJECT STATISTICS</w:t>
      </w:r>
    </w:p>
    <w:tbl>
      <w:tblPr>
        <w:tblStyle w:val="GridTable4-Accent1"/>
        <w:tblW w:w="0" w:type="auto"/>
        <w:tblLayout w:type="fixed"/>
        <w:tblLook w:val="04A0" w:firstRow="1" w:lastRow="0" w:firstColumn="1" w:lastColumn="0" w:noHBand="0" w:noVBand="1"/>
      </w:tblPr>
      <w:tblGrid>
        <w:gridCol w:w="4680"/>
        <w:gridCol w:w="4680"/>
      </w:tblGrid>
      <w:tr w:rsidR="00C875F5" w:rsidRPr="00C875F5" w:rsidTr="00C875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11998E"/>
          </w:tcPr>
          <w:p w:rsidR="00C875F5" w:rsidRPr="00C875F5" w:rsidRDefault="00C875F5" w:rsidP="00C875F5">
            <w:pPr>
              <w:rPr>
                <w:b w:val="0"/>
              </w:rPr>
            </w:pPr>
            <w:r w:rsidRPr="00C875F5">
              <w:rPr>
                <w:b w:val="0"/>
              </w:rPr>
              <w:t>Metric</w:t>
            </w:r>
          </w:p>
        </w:tc>
        <w:tc>
          <w:tcPr>
            <w:tcW w:w="4680" w:type="dxa"/>
            <w:shd w:val="clear" w:color="auto" w:fill="11998E"/>
          </w:tcPr>
          <w:p w:rsidR="00C875F5" w:rsidRPr="00C875F5" w:rsidRDefault="00C875F5" w:rsidP="00C875F5">
            <w:pPr>
              <w:cnfStyle w:val="100000000000" w:firstRow="1" w:lastRow="0" w:firstColumn="0" w:lastColumn="0" w:oddVBand="0" w:evenVBand="0" w:oddHBand="0" w:evenHBand="0" w:firstRowFirstColumn="0" w:firstRowLastColumn="0" w:lastRowFirstColumn="0" w:lastRowLastColumn="0"/>
              <w:rPr>
                <w:b w:val="0"/>
              </w:rPr>
            </w:pPr>
            <w:r w:rsidRPr="00C875F5">
              <w:rPr>
                <w:b w:val="0"/>
              </w:rPr>
              <w:t>Value</w:t>
            </w:r>
          </w:p>
        </w:tc>
      </w:tr>
      <w:tr w:rsidR="00C875F5" w:rsidTr="00C87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Controllers</w:t>
            </w:r>
          </w:p>
        </w:tc>
        <w:tc>
          <w:tcPr>
            <w:tcW w:w="4680" w:type="dxa"/>
          </w:tcPr>
          <w:p w:rsidR="00C875F5" w:rsidRDefault="00C875F5" w:rsidP="00C875F5">
            <w:pPr>
              <w:cnfStyle w:val="000000100000" w:firstRow="0" w:lastRow="0" w:firstColumn="0" w:lastColumn="0" w:oddVBand="0" w:evenVBand="0" w:oddHBand="1" w:evenHBand="0" w:firstRowFirstColumn="0" w:firstRowLastColumn="0" w:lastRowFirstColumn="0" w:lastRowLastColumn="0"/>
            </w:pPr>
            <w:r>
              <w:t>8</w:t>
            </w:r>
          </w:p>
        </w:tc>
      </w:tr>
      <w:tr w:rsidR="00C875F5" w:rsidTr="00C875F5">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Views</w:t>
            </w:r>
          </w:p>
        </w:tc>
        <w:tc>
          <w:tcPr>
            <w:tcW w:w="4680" w:type="dxa"/>
          </w:tcPr>
          <w:p w:rsidR="00C875F5" w:rsidRDefault="00C875F5" w:rsidP="00C875F5">
            <w:pPr>
              <w:cnfStyle w:val="000000000000" w:firstRow="0" w:lastRow="0" w:firstColumn="0" w:lastColumn="0" w:oddVBand="0" w:evenVBand="0" w:oddHBand="0" w:evenHBand="0" w:firstRowFirstColumn="0" w:firstRowLastColumn="0" w:lastRowFirstColumn="0" w:lastRowLastColumn="0"/>
            </w:pPr>
            <w:r>
              <w:t>30+</w:t>
            </w:r>
          </w:p>
        </w:tc>
      </w:tr>
      <w:tr w:rsidR="00C875F5" w:rsidTr="00C87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Models</w:t>
            </w:r>
          </w:p>
        </w:tc>
        <w:tc>
          <w:tcPr>
            <w:tcW w:w="4680" w:type="dxa"/>
          </w:tcPr>
          <w:p w:rsidR="00C875F5" w:rsidRDefault="00C875F5" w:rsidP="00C875F5">
            <w:pPr>
              <w:cnfStyle w:val="000000100000" w:firstRow="0" w:lastRow="0" w:firstColumn="0" w:lastColumn="0" w:oddVBand="0" w:evenVBand="0" w:oddHBand="1" w:evenHBand="0" w:firstRowFirstColumn="0" w:firstRowLastColumn="0" w:lastRowFirstColumn="0" w:lastRowLastColumn="0"/>
            </w:pPr>
            <w:r>
              <w:t>7</w:t>
            </w:r>
          </w:p>
        </w:tc>
      </w:tr>
      <w:tr w:rsidR="00C875F5" w:rsidTr="00C875F5">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Database Tables</w:t>
            </w:r>
          </w:p>
        </w:tc>
        <w:tc>
          <w:tcPr>
            <w:tcW w:w="4680" w:type="dxa"/>
          </w:tcPr>
          <w:p w:rsidR="00C875F5" w:rsidRDefault="00C875F5" w:rsidP="00C875F5">
            <w:pPr>
              <w:cnfStyle w:val="000000000000" w:firstRow="0" w:lastRow="0" w:firstColumn="0" w:lastColumn="0" w:oddVBand="0" w:evenVBand="0" w:oddHBand="0" w:evenHBand="0" w:firstRowFirstColumn="0" w:firstRowLastColumn="0" w:lastRowFirstColumn="0" w:lastRowLastColumn="0"/>
            </w:pPr>
            <w:r>
              <w:t>7</w:t>
            </w:r>
          </w:p>
        </w:tc>
      </w:tr>
      <w:tr w:rsidR="00C875F5" w:rsidTr="00C87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Lines of Code</w:t>
            </w:r>
          </w:p>
        </w:tc>
        <w:tc>
          <w:tcPr>
            <w:tcW w:w="4680" w:type="dxa"/>
          </w:tcPr>
          <w:p w:rsidR="00C875F5" w:rsidRDefault="00C875F5" w:rsidP="00C875F5">
            <w:pPr>
              <w:cnfStyle w:val="000000100000" w:firstRow="0" w:lastRow="0" w:firstColumn="0" w:lastColumn="0" w:oddVBand="0" w:evenVBand="0" w:oddHBand="1" w:evenHBand="0" w:firstRowFirstColumn="0" w:firstRowLastColumn="0" w:lastRowFirstColumn="0" w:lastRowLastColumn="0"/>
            </w:pPr>
            <w:r>
              <w:t>5,000+</w:t>
            </w:r>
          </w:p>
        </w:tc>
      </w:tr>
      <w:tr w:rsidR="00C875F5" w:rsidTr="00C875F5">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Development Time</w:t>
            </w:r>
          </w:p>
        </w:tc>
        <w:tc>
          <w:tcPr>
            <w:tcW w:w="4680" w:type="dxa"/>
          </w:tcPr>
          <w:p w:rsidR="00C875F5" w:rsidRDefault="00C875F5" w:rsidP="00C875F5">
            <w:pPr>
              <w:cnfStyle w:val="000000000000" w:firstRow="0" w:lastRow="0" w:firstColumn="0" w:lastColumn="0" w:oddVBand="0" w:evenVBand="0" w:oddHBand="0" w:evenHBand="0" w:firstRowFirstColumn="0" w:firstRowLastColumn="0" w:lastRowFirstColumn="0" w:lastRowLastColumn="0"/>
            </w:pPr>
            <w:r>
              <w:t>10 Weeks</w:t>
            </w:r>
          </w:p>
        </w:tc>
      </w:tr>
      <w:tr w:rsidR="00C875F5" w:rsidTr="00C87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Testing Phase</w:t>
            </w:r>
          </w:p>
        </w:tc>
        <w:tc>
          <w:tcPr>
            <w:tcW w:w="4680" w:type="dxa"/>
          </w:tcPr>
          <w:p w:rsidR="00C875F5" w:rsidRDefault="00C875F5" w:rsidP="00C875F5">
            <w:pPr>
              <w:cnfStyle w:val="000000100000" w:firstRow="0" w:lastRow="0" w:firstColumn="0" w:lastColumn="0" w:oddVBand="0" w:evenVBand="0" w:oddHBand="1" w:evenHBand="0" w:firstRowFirstColumn="0" w:firstRowLastColumn="0" w:lastRowFirstColumn="0" w:lastRowLastColumn="0"/>
            </w:pPr>
            <w:r>
              <w:t>2 Weeks</w:t>
            </w:r>
          </w:p>
        </w:tc>
      </w:tr>
      <w:tr w:rsidR="00C875F5" w:rsidTr="00C875F5">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User Testing Participants</w:t>
            </w:r>
          </w:p>
        </w:tc>
        <w:tc>
          <w:tcPr>
            <w:tcW w:w="4680" w:type="dxa"/>
          </w:tcPr>
          <w:p w:rsidR="00C875F5" w:rsidRDefault="00C875F5" w:rsidP="00C875F5">
            <w:pPr>
              <w:cnfStyle w:val="000000000000" w:firstRow="0" w:lastRow="0" w:firstColumn="0" w:lastColumn="0" w:oddVBand="0" w:evenVBand="0" w:oddHBand="0" w:evenHBand="0" w:firstRowFirstColumn="0" w:firstRowLastColumn="0" w:lastRowFirstColumn="0" w:lastRowLastColumn="0"/>
            </w:pPr>
            <w:r>
              <w:t>7</w:t>
            </w:r>
          </w:p>
        </w:tc>
      </w:tr>
      <w:tr w:rsidR="00C875F5" w:rsidTr="00C87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C875F5" w:rsidRDefault="00C875F5" w:rsidP="00C875F5">
            <w:r>
              <w:t>System Usability Score (SUS)</w:t>
            </w:r>
          </w:p>
        </w:tc>
        <w:tc>
          <w:tcPr>
            <w:tcW w:w="4680" w:type="dxa"/>
          </w:tcPr>
          <w:p w:rsidR="00C875F5" w:rsidRDefault="00C875F5" w:rsidP="00C875F5">
            <w:pPr>
              <w:cnfStyle w:val="000000100000" w:firstRow="0" w:lastRow="0" w:firstColumn="0" w:lastColumn="0" w:oddVBand="0" w:evenVBand="0" w:oddHBand="1" w:evenHBand="0" w:firstRowFirstColumn="0" w:firstRowLastColumn="0" w:lastRowFirstColumn="0" w:lastRowLastColumn="0"/>
            </w:pPr>
            <w:r>
              <w:t>82.5/100 (Grade B)</w:t>
            </w:r>
          </w:p>
        </w:tc>
      </w:tr>
    </w:tbl>
    <w:p w:rsidR="00C875F5" w:rsidRDefault="00C875F5" w:rsidP="00C875F5"/>
    <w:p w:rsidR="00C875F5" w:rsidRDefault="00C875F5" w:rsidP="00C875F5"/>
    <w:p w:rsidR="00C875F5" w:rsidRDefault="00C875F5">
      <w:r>
        <w:br w:type="page"/>
      </w:r>
    </w:p>
    <w:p w:rsidR="00C875F5" w:rsidRDefault="00C875F5" w:rsidP="00C875F5">
      <w:pPr>
        <w:pStyle w:val="Heading1"/>
      </w:pPr>
      <w:r>
        <w:lastRenderedPageBreak/>
        <w:t>12. ACKNOWLEDGEMENTS</w:t>
      </w:r>
    </w:p>
    <w:p w:rsidR="00C875F5" w:rsidRDefault="00C875F5" w:rsidP="00C875F5">
      <w:pPr>
        <w:ind w:firstLine="567"/>
        <w:jc w:val="both"/>
      </w:pPr>
      <w:r>
        <w:t>This project represents the culmination of extensive research, development, and testing efforts. Special thanks to all the teachers who participated in usability testing and provided valuable feedback that helped shape the final product.</w:t>
      </w:r>
    </w:p>
    <w:p w:rsidR="00C875F5" w:rsidRDefault="00C875F5" w:rsidP="00C875F5">
      <w:pPr>
        <w:ind w:firstLine="567"/>
        <w:jc w:val="both"/>
      </w:pPr>
    </w:p>
    <w:p w:rsidR="00C875F5" w:rsidRDefault="00C875F5" w:rsidP="00C875F5">
      <w:pPr>
        <w:ind w:firstLine="567"/>
        <w:jc w:val="both"/>
      </w:pPr>
      <w:r>
        <w:t>The project demonstrates the practical application of modern software engineering principles and web development best practices. It showcases proficiency in ASP.NET Core MVC, Entity Framework, responsive design, and user experience design.</w:t>
      </w:r>
    </w:p>
    <w:p w:rsidR="00C875F5" w:rsidRDefault="00C875F5" w:rsidP="00C875F5">
      <w:pPr>
        <w:ind w:firstLine="567"/>
        <w:jc w:val="both"/>
      </w:pPr>
    </w:p>
    <w:p w:rsidR="00C875F5" w:rsidRPr="00C875F5" w:rsidRDefault="00C875F5" w:rsidP="00C875F5">
      <w:pPr>
        <w:ind w:firstLine="567"/>
        <w:jc w:val="both"/>
      </w:pPr>
      <w:bookmarkStart w:id="0" w:name="_GoBack"/>
      <w:bookmarkEnd w:id="0"/>
    </w:p>
    <w:sectPr w:rsidR="00C875F5" w:rsidRPr="00C87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485"/>
    <w:rsid w:val="001D2C1B"/>
    <w:rsid w:val="002E6170"/>
    <w:rsid w:val="004B67F2"/>
    <w:rsid w:val="00C875F5"/>
    <w:rsid w:val="00DB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373B22-7D4F-4D2A-83F0-F34F4A37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B54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54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8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B5485"/>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1D2C1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1780</Words>
  <Characters>10149</Characters>
  <Application>Microsoft Office Word</Application>
  <DocSecurity>0</DocSecurity>
  <Lines>84</Lines>
  <Paragraphs>23</Paragraphs>
  <ScaleCrop>false</ScaleCrop>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2026-01-03T22:29:00Z</dcterms:created>
  <dcterms:modified xsi:type="dcterms:W3CDTF">2026-01-03T22:33:00Z</dcterms:modified>
</cp:coreProperties>
</file>