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25" w:rsidRPr="005D4B25" w:rsidRDefault="005D4B25" w:rsidP="005D4B25">
      <w:pPr>
        <w:widowControl w:val="0"/>
        <w:autoSpaceDE w:val="0"/>
        <w:autoSpaceDN w:val="0"/>
        <w:spacing w:before="74" w:after="0" w:line="268" w:lineRule="auto"/>
        <w:ind w:left="1168" w:right="118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5D4B2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Pr="005D4B25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5D4B25" w:rsidRPr="005D4B25" w:rsidRDefault="005D4B25" w:rsidP="005D4B25">
      <w:pPr>
        <w:widowControl w:val="0"/>
        <w:autoSpaceDE w:val="0"/>
        <w:autoSpaceDN w:val="0"/>
        <w:spacing w:before="75" w:after="0" w:line="278" w:lineRule="auto"/>
        <w:ind w:left="3376" w:hanging="2959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Pr="005D4B25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5D4B25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Pr="005D4B25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5D4B25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Pr="005D4B2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Pr="005D4B25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5D4B25" w:rsidRPr="005D4B25" w:rsidRDefault="005D4B25" w:rsidP="005D4B25">
      <w:pPr>
        <w:widowControl w:val="0"/>
        <w:autoSpaceDE w:val="0"/>
        <w:autoSpaceDN w:val="0"/>
        <w:spacing w:before="99" w:after="0" w:line="235" w:lineRule="auto"/>
        <w:ind w:left="1498" w:right="1534" w:firstLine="285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«НАЦИОНАЛЬНЫЙ</w:t>
      </w:r>
      <w:r w:rsidRPr="005D4B25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ИССЛЕДОВАТЕЛЬСКИЙ</w:t>
      </w:r>
      <w:r w:rsidRPr="005D4B2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5D4B25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ПОЛИТЕХНИЧЕСКИЙ</w:t>
      </w:r>
      <w:r w:rsidRPr="005D4B2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4" w:lineRule="auto"/>
        <w:ind w:left="732" w:right="7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Инженерная</w:t>
      </w:r>
      <w:r w:rsidRPr="005D4B25"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школа</w:t>
      </w:r>
      <w:r w:rsidRPr="005D4B25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ядерных технологий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4" w:lineRule="auto"/>
        <w:ind w:left="732" w:right="7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Направление:</w:t>
      </w:r>
      <w:r w:rsidRPr="005D4B25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Прикладная математика и информатика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311" w:lineRule="exact"/>
        <w:ind w:left="716" w:right="7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5D4B25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экспериментальной</w:t>
      </w:r>
      <w:r w:rsidRPr="005D4B25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физики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247" w:after="0" w:line="240" w:lineRule="auto"/>
        <w:ind w:left="732" w:right="7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Отчет</w:t>
      </w:r>
      <w:r w:rsidRPr="005D4B25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5D4B25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5D4B25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5D4B25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№12</w:t>
      </w:r>
    </w:p>
    <w:p w:rsidR="005D4B25" w:rsidRPr="005D4B25" w:rsidRDefault="005D4B25" w:rsidP="005D4B25">
      <w:pPr>
        <w:widowControl w:val="0"/>
        <w:autoSpaceDE w:val="0"/>
        <w:autoSpaceDN w:val="0"/>
        <w:spacing w:before="247" w:after="0" w:line="240" w:lineRule="auto"/>
        <w:ind w:left="732" w:right="7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5D4B25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</w:p>
    <w:p w:rsidR="005D4B25" w:rsidRPr="005D4B25" w:rsidRDefault="005D4B25" w:rsidP="005D4B25">
      <w:pPr>
        <w:widowControl w:val="0"/>
        <w:autoSpaceDE w:val="0"/>
        <w:autoSpaceDN w:val="0"/>
        <w:spacing w:before="9" w:after="0" w:line="240" w:lineRule="auto"/>
        <w:ind w:left="1168" w:right="11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«Компьютерный анализ данных»</w:t>
      </w:r>
    </w:p>
    <w:p w:rsidR="005D4B25" w:rsidRPr="005D4B25" w:rsidRDefault="005D4B25" w:rsidP="005D4B25">
      <w:pPr>
        <w:widowControl w:val="0"/>
        <w:autoSpaceDE w:val="0"/>
        <w:autoSpaceDN w:val="0"/>
        <w:spacing w:before="233" w:after="0" w:line="240" w:lineRule="auto"/>
        <w:ind w:left="1168" w:right="117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5D4B2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5D4B25" w:rsidRPr="005D4B25">
          <w:pgSz w:w="11910" w:h="16850"/>
          <w:pgMar w:top="1040" w:right="720" w:bottom="280" w:left="1580" w:header="720" w:footer="720" w:gutter="0"/>
          <w:cols w:space="720"/>
        </w:sectPr>
      </w:pPr>
    </w:p>
    <w:p w:rsidR="005D4B25" w:rsidRPr="005D4B25" w:rsidRDefault="005D4B25" w:rsidP="005D4B25">
      <w:pPr>
        <w:widowControl w:val="0"/>
        <w:autoSpaceDE w:val="0"/>
        <w:autoSpaceDN w:val="0"/>
        <w:spacing w:before="93" w:after="0" w:line="424" w:lineRule="auto"/>
        <w:ind w:left="116" w:right="38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5D4B2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5D4B25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5D4B25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0В01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5D4B25" w:rsidRPr="005D4B25" w:rsidRDefault="005D4B25" w:rsidP="005D4B2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:rsidR="005D4B25" w:rsidRPr="005D4B25" w:rsidRDefault="005D4B25" w:rsidP="005D4B25">
      <w:pPr>
        <w:widowControl w:val="0"/>
        <w:tabs>
          <w:tab w:val="left" w:pos="2603"/>
        </w:tabs>
        <w:autoSpaceDE w:val="0"/>
        <w:autoSpaceDN w:val="0"/>
        <w:spacing w:after="0" w:line="240" w:lineRule="auto"/>
        <w:ind w:left="117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5D4B2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5D4B25" w:rsidRPr="005D4B25" w:rsidRDefault="005D4B25" w:rsidP="005D4B2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ind w:left="116"/>
        <w:rPr>
          <w:rFonts w:ascii="Times New Roman" w:eastAsia="Times New Roman" w:hAnsi="Times New Roman" w:cs="Times New Roman"/>
          <w:sz w:val="28"/>
          <w:szCs w:val="28"/>
        </w:rPr>
        <w:sectPr w:rsidR="005D4B25" w:rsidRPr="005D4B25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proofErr w:type="spellStart"/>
      <w:r w:rsidRPr="005D4B25">
        <w:rPr>
          <w:rFonts w:ascii="Times New Roman" w:eastAsia="Times New Roman" w:hAnsi="Times New Roman" w:cs="Times New Roman"/>
          <w:sz w:val="28"/>
          <w:szCs w:val="28"/>
        </w:rPr>
        <w:t>Белясов</w:t>
      </w:r>
      <w:proofErr w:type="spellEnd"/>
      <w:r w:rsidRPr="005D4B25"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1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</w:rPr>
        <w:sectPr w:rsidR="005D4B25" w:rsidRPr="005D4B25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424" w:lineRule="auto"/>
        <w:ind w:left="116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5D4B2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Доцент ОИТ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5D4B25" w:rsidRPr="005D4B25" w:rsidRDefault="005D4B25" w:rsidP="005D4B2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:rsidR="005D4B25" w:rsidRPr="005D4B25" w:rsidRDefault="005D4B25" w:rsidP="005D4B25">
      <w:pPr>
        <w:widowControl w:val="0"/>
        <w:tabs>
          <w:tab w:val="left" w:pos="2603"/>
        </w:tabs>
        <w:autoSpaceDE w:val="0"/>
        <w:autoSpaceDN w:val="0"/>
        <w:spacing w:after="0" w:line="240" w:lineRule="auto"/>
        <w:ind w:left="117"/>
        <w:rPr>
          <w:rFonts w:ascii="Times New Roman" w:eastAsia="Times New Roman" w:hAnsi="Times New Roman" w:cs="Times New Roman"/>
          <w:sz w:val="28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5D4B2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5D4B25" w:rsidRPr="005D4B25" w:rsidRDefault="005D4B25" w:rsidP="005D4B2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ind w:left="116"/>
        <w:rPr>
          <w:rFonts w:ascii="Times New Roman" w:eastAsia="Times New Roman" w:hAnsi="Times New Roman" w:cs="Times New Roman"/>
          <w:sz w:val="28"/>
          <w:szCs w:val="28"/>
        </w:rPr>
        <w:sectPr w:rsidR="005D4B25" w:rsidRPr="005D4B25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 w:rsidRPr="005D4B25">
        <w:rPr>
          <w:rFonts w:ascii="Times New Roman" w:eastAsia="Times New Roman" w:hAnsi="Times New Roman" w:cs="Times New Roman"/>
          <w:sz w:val="28"/>
          <w:szCs w:val="28"/>
        </w:rPr>
        <w:t>Кочегуров</w:t>
      </w:r>
      <w:proofErr w:type="spellEnd"/>
      <w:r w:rsidRPr="005D4B25">
        <w:rPr>
          <w:rFonts w:ascii="Times New Roman" w:eastAsia="Times New Roman" w:hAnsi="Times New Roman" w:cs="Times New Roman"/>
          <w:sz w:val="28"/>
          <w:szCs w:val="28"/>
        </w:rPr>
        <w:t xml:space="preserve"> А. И.</w:t>
      </w:r>
      <w:r w:rsidRPr="005D4B25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</w:p>
    <w:p w:rsidR="005D4B25" w:rsidRPr="005D4B25" w:rsidRDefault="005D4B25" w:rsidP="005D4B2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240" w:lineRule="auto"/>
        <w:ind w:right="741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240" w:lineRule="auto"/>
        <w:ind w:right="741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240" w:lineRule="auto"/>
        <w:ind w:right="741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240" w:lineRule="auto"/>
        <w:ind w:right="741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4B25" w:rsidRPr="005D4B25" w:rsidRDefault="005D4B25" w:rsidP="005D4B25">
      <w:pPr>
        <w:widowControl w:val="0"/>
        <w:autoSpaceDE w:val="0"/>
        <w:autoSpaceDN w:val="0"/>
        <w:spacing w:before="94" w:after="0" w:line="240" w:lineRule="auto"/>
        <w:ind w:right="741" w:firstLine="72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D4B25" w:rsidRPr="005D4B25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 w:rsidRPr="005D4B25">
        <w:rPr>
          <w:rFonts w:ascii="Times New Roman" w:eastAsia="Times New Roman" w:hAnsi="Times New Roman" w:cs="Times New Roman"/>
          <w:sz w:val="28"/>
          <w:szCs w:val="28"/>
        </w:rPr>
        <w:t>Томск</w:t>
      </w:r>
      <w:r w:rsidRPr="005D4B25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5D4B2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E5029C" w:rsidRDefault="005D4B25" w:rsidP="005D4B25">
      <w:pPr>
        <w:pStyle w:val="14"/>
      </w:pPr>
      <w:r>
        <w:lastRenderedPageBreak/>
        <w:t>Задание</w:t>
      </w:r>
    </w:p>
    <w:p w:rsidR="005D4B25" w:rsidRPr="005D4B25" w:rsidRDefault="005D4B25" w:rsidP="005D4B25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последовательности базовых сигналов: дельта-импульс, ступенчатый импульс, прямоугольный импульс и гармонический сигнал.</w:t>
      </w:r>
    </w:p>
    <w:p w:rsidR="005D4B25" w:rsidRPr="005D4B25" w:rsidRDefault="005D4B25" w:rsidP="005D4B25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ДПФ данных последовательностей и построить графики амплитудного и </w:t>
      </w:r>
      <w:proofErr w:type="spellStart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фазочастотного</w:t>
      </w:r>
      <w:proofErr w:type="spellEnd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спектров. Провести интерпретацию частот амплитудного спектра.</w:t>
      </w:r>
    </w:p>
    <w:p w:rsidR="005D4B25" w:rsidRPr="005D4B25" w:rsidRDefault="005D4B25" w:rsidP="005D4B25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Сгенерировать </w:t>
      </w:r>
      <w:proofErr w:type="gramStart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</w:t>
      </w:r>
      <w:r w:rsidRPr="005D4B25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8pt" o:ole="">
            <v:imagedata r:id="rId5" o:title=""/>
          </v:shape>
          <o:OLEObject Type="Embed" ProgID="Equation.3" ShapeID="_x0000_i1025" DrawAspect="Content" ObjectID="_1769849147" r:id="rId6"/>
        </w:object>
      </w: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 выборки импульса на интервале </w:t>
      </w:r>
      <w:r w:rsidRPr="005D4B25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820" w:dyaOrig="300">
          <v:shape id="_x0000_i1026" type="#_x0000_t75" style="width:91.2pt;height:15pt" o:ole="">
            <v:imagedata r:id="rId7" o:title=""/>
          </v:shape>
          <o:OLEObject Type="Embed" ProgID="Equation.3" ShapeID="_x0000_i1026" DrawAspect="Content" ObjectID="_1769849148" r:id="rId8"/>
        </w:object>
      </w: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с, </w:t>
      </w:r>
      <w:r w:rsidRPr="005D4B25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219" w:dyaOrig="300">
          <v:shape id="_x0000_i1027" type="#_x0000_t75" style="width:61.2pt;height:15pt" o:ole="">
            <v:imagedata r:id="rId9" o:title=""/>
          </v:shape>
          <o:OLEObject Type="Embed" ProgID="Equation.3" ShapeID="_x0000_i1027" DrawAspect="Content" ObjectID="_1769849149" r:id="rId10"/>
        </w:object>
      </w: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с., согласно вашему варианту. </w:t>
      </w:r>
    </w:p>
    <w:p w:rsidR="005D4B25" w:rsidRPr="005D4B25" w:rsidRDefault="005D4B25" w:rsidP="005D4B25">
      <w:pPr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</w:t>
      </w:r>
      <w:proofErr w:type="gramStart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ДПФ </w:t>
      </w:r>
      <w:r w:rsidRPr="005D4B25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80" w:dyaOrig="360">
          <v:shape id="_x0000_i1028" type="#_x0000_t75" style="width:28.8pt;height:18pt" o:ole="">
            <v:imagedata r:id="rId11" o:title=""/>
          </v:shape>
          <o:OLEObject Type="Embed" ProgID="Equation.3" ShapeID="_x0000_i1028" DrawAspect="Content" ObjectID="_1769849150" r:id="rId12"/>
        </w:object>
      </w: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4B25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579" w:dyaOrig="340">
          <v:shape id="_x0000_i1029" type="#_x0000_t75" style="width:79.2pt;height:16.8pt" o:ole="">
            <v:imagedata r:id="rId13" o:title=""/>
          </v:shape>
          <o:OLEObject Type="Embed" ProgID="Equation.3" ShapeID="_x0000_i1029" DrawAspect="Content" ObjectID="_1769849151" r:id="rId14"/>
        </w:object>
      </w:r>
      <w:r w:rsidRPr="005D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отобразить графики основного и первых двух порядков спектров. </w:t>
      </w:r>
    </w:p>
    <w:p w:rsidR="005D4B25" w:rsidRDefault="005D4B25" w:rsidP="005D4B25">
      <w:pPr>
        <w:pStyle w:val="14"/>
      </w:pPr>
      <w:r>
        <w:t>Ход работы:</w:t>
      </w:r>
    </w:p>
    <w:p w:rsidR="005D4B25" w:rsidRDefault="005D4B25" w:rsidP="005D4B25">
      <w:pPr>
        <w:pStyle w:val="14"/>
      </w:pPr>
      <w:proofErr w:type="gramStart"/>
      <w:r>
        <w:t>Построим</w:t>
      </w:r>
      <w:proofErr w:type="gramEnd"/>
      <w:r>
        <w:t xml:space="preserve"> </w:t>
      </w:r>
      <w:r w:rsidR="004A4C67">
        <w:t>дельта импульс и найдем его АЧХ и ФЧХ. Так как дельта импульс в ноле уходит в бесконечность, а отобразить корректно это невозможно, мы возьмем число «стремящееся» к бесконечности.</w:t>
      </w:r>
    </w:p>
    <w:p w:rsidR="004A4C67" w:rsidRDefault="004A4C67" w:rsidP="005D4B25">
      <w:pPr>
        <w:pStyle w:val="14"/>
      </w:pPr>
      <w:r w:rsidRPr="004A4C67">
        <w:rPr>
          <w:noProof/>
        </w:rPr>
        <w:drawing>
          <wp:inline distT="0" distB="0" distL="0" distR="0" wp14:anchorId="50CE00AA" wp14:editId="3D04CC99">
            <wp:extent cx="4914900" cy="3911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317" cy="39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67" w:rsidRDefault="004A4C67" w:rsidP="005D4B25">
      <w:pPr>
        <w:pStyle w:val="14"/>
      </w:pPr>
      <w:r w:rsidRPr="004A4C67">
        <w:rPr>
          <w:noProof/>
        </w:rPr>
        <w:lastRenderedPageBreak/>
        <w:drawing>
          <wp:inline distT="0" distB="0" distL="0" distR="0" wp14:anchorId="46CBD1DF" wp14:editId="69A9BCC3">
            <wp:extent cx="4998720" cy="3721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245" cy="3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F9" w:rsidRDefault="008A6CF9" w:rsidP="005D4B25">
      <w:pPr>
        <w:pStyle w:val="14"/>
      </w:pPr>
      <w:proofErr w:type="gramStart"/>
      <w:r>
        <w:t>Для дельта</w:t>
      </w:r>
      <w:proofErr w:type="gramEnd"/>
      <w:r>
        <w:t xml:space="preserve"> импульса получили АЧХ равномерно распределенным</w:t>
      </w:r>
    </w:p>
    <w:p w:rsidR="004A4C67" w:rsidRDefault="004A4C67" w:rsidP="005D4B25">
      <w:pPr>
        <w:pStyle w:val="14"/>
      </w:pPr>
      <w:r>
        <w:t>Построим ступенчатый импульс и найдем его характеристики.</w:t>
      </w:r>
    </w:p>
    <w:p w:rsidR="004A4C67" w:rsidRDefault="004A4C67" w:rsidP="005D4B25">
      <w:pPr>
        <w:pStyle w:val="14"/>
      </w:pPr>
      <w:r w:rsidRPr="004A4C67">
        <w:rPr>
          <w:noProof/>
        </w:rPr>
        <w:drawing>
          <wp:inline distT="0" distB="0" distL="0" distR="0" wp14:anchorId="49E4E24A" wp14:editId="558A991A">
            <wp:extent cx="5181600" cy="415192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3970" cy="41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67" w:rsidRDefault="003766A1" w:rsidP="005D4B25">
      <w:pPr>
        <w:pStyle w:val="14"/>
      </w:pPr>
      <w:r w:rsidRPr="003766A1">
        <w:rPr>
          <w:noProof/>
        </w:rPr>
        <w:lastRenderedPageBreak/>
        <w:drawing>
          <wp:inline distT="0" distB="0" distL="0" distR="0" wp14:anchorId="6B179579" wp14:editId="1BADBB1E">
            <wp:extent cx="5940425" cy="438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F9" w:rsidRDefault="008A6CF9" w:rsidP="005D4B25">
      <w:pPr>
        <w:pStyle w:val="14"/>
      </w:pPr>
      <w:r>
        <w:t>Для ступенчатого импульса АЧХ получился резко затухающим</w:t>
      </w:r>
    </w:p>
    <w:p w:rsidR="003766A1" w:rsidRDefault="003766A1" w:rsidP="005D4B25">
      <w:pPr>
        <w:pStyle w:val="14"/>
      </w:pPr>
      <w:r>
        <w:t>Построим прямоугольный импульс и найдем его характеристики</w:t>
      </w:r>
    </w:p>
    <w:p w:rsidR="003766A1" w:rsidRDefault="003766A1" w:rsidP="005D4B25">
      <w:pPr>
        <w:pStyle w:val="14"/>
      </w:pPr>
      <w:r w:rsidRPr="003766A1">
        <w:rPr>
          <w:noProof/>
        </w:rPr>
        <w:drawing>
          <wp:inline distT="0" distB="0" distL="0" distR="0" wp14:anchorId="1FC7E0E5" wp14:editId="61A30AFE">
            <wp:extent cx="4739045" cy="375729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148" cy="37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A1" w:rsidRDefault="003766A1" w:rsidP="005D4B25">
      <w:pPr>
        <w:pStyle w:val="14"/>
      </w:pPr>
      <w:r w:rsidRPr="003766A1">
        <w:rPr>
          <w:noProof/>
        </w:rPr>
        <w:lastRenderedPageBreak/>
        <w:drawing>
          <wp:inline distT="0" distB="0" distL="0" distR="0" wp14:anchorId="4EF34B35" wp14:editId="1AA03977">
            <wp:extent cx="5940425" cy="4427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F9" w:rsidRDefault="008A6CF9" w:rsidP="005D4B25">
      <w:pPr>
        <w:pStyle w:val="14"/>
      </w:pPr>
      <w:r>
        <w:t>Для прямоугольного импульса АЧХ получился похожим с АЧХ ступенчатого импульса. Такое же резкое затухание, однако уже более сглаженное.</w:t>
      </w:r>
    </w:p>
    <w:p w:rsidR="003766A1" w:rsidRDefault="003766A1" w:rsidP="005D4B25">
      <w:pPr>
        <w:pStyle w:val="14"/>
      </w:pPr>
      <w:r>
        <w:t>Построим гармонический импульс и найдем его характеристики</w:t>
      </w:r>
    </w:p>
    <w:p w:rsidR="003766A1" w:rsidRDefault="003766A1" w:rsidP="005D4B25">
      <w:pPr>
        <w:pStyle w:val="14"/>
      </w:pPr>
      <w:r w:rsidRPr="003766A1">
        <w:rPr>
          <w:noProof/>
        </w:rPr>
        <w:lastRenderedPageBreak/>
        <w:drawing>
          <wp:inline distT="0" distB="0" distL="0" distR="0" wp14:anchorId="21B5F6EC" wp14:editId="549F0ACA">
            <wp:extent cx="5940425" cy="4577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A1" w:rsidRDefault="003766A1" w:rsidP="005D4B25">
      <w:pPr>
        <w:pStyle w:val="14"/>
      </w:pPr>
      <w:r w:rsidRPr="003766A1">
        <w:rPr>
          <w:noProof/>
        </w:rPr>
        <w:drawing>
          <wp:inline distT="0" distB="0" distL="0" distR="0" wp14:anchorId="02962CDA" wp14:editId="29BB84FB">
            <wp:extent cx="5940425" cy="4440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F9" w:rsidRDefault="008A6CF9" w:rsidP="005D4B25">
      <w:pPr>
        <w:pStyle w:val="14"/>
      </w:pPr>
      <w:r>
        <w:lastRenderedPageBreak/>
        <w:t xml:space="preserve">Для гармонического импульса АЧХ получился </w:t>
      </w:r>
      <w:proofErr w:type="spellStart"/>
      <w:r>
        <w:t>пикообразный</w:t>
      </w:r>
      <w:proofErr w:type="spellEnd"/>
      <w:r>
        <w:t>, что обусловлено природой самого импульса</w:t>
      </w:r>
      <w:r w:rsidR="001C6E10">
        <w:t xml:space="preserve"> и чем больше будет частота, тем острее будет «пик».</w:t>
      </w:r>
    </w:p>
    <w:p w:rsidR="003766A1" w:rsidRDefault="003766A1" w:rsidP="005D4B25">
      <w:pPr>
        <w:pStyle w:val="14"/>
      </w:pPr>
      <w:r>
        <w:t>Построим импульс с колокольной огибающей и на его примере докажем периодичность ДПФ</w:t>
      </w:r>
    </w:p>
    <w:p w:rsidR="003766A1" w:rsidRDefault="003766A1" w:rsidP="005D4B25">
      <w:pPr>
        <w:pStyle w:val="14"/>
      </w:pPr>
      <w:r w:rsidRPr="003766A1">
        <w:rPr>
          <w:noProof/>
        </w:rPr>
        <w:drawing>
          <wp:inline distT="0" distB="0" distL="0" distR="0" wp14:anchorId="18F4617C" wp14:editId="0EEB4462">
            <wp:extent cx="5940425" cy="4619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10" w:rsidRDefault="003766A1" w:rsidP="001C6E10">
      <w:pPr>
        <w:pStyle w:val="14"/>
        <w:keepNext/>
      </w:pPr>
      <w:r w:rsidRPr="003766A1">
        <w:rPr>
          <w:noProof/>
        </w:rPr>
        <w:lastRenderedPageBreak/>
        <w:drawing>
          <wp:inline distT="0" distB="0" distL="0" distR="0" wp14:anchorId="421D1765" wp14:editId="0EE73CA7">
            <wp:extent cx="5940425" cy="47155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A1" w:rsidRDefault="001C6E10" w:rsidP="001C6E10">
      <w:pPr>
        <w:pStyle w:val="1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АЧХ трех периодов сигнала</w:t>
      </w:r>
      <w:bookmarkStart w:id="0" w:name="_GoBack"/>
      <w:bookmarkEnd w:id="0"/>
    </w:p>
    <w:p w:rsidR="001C6E10" w:rsidRPr="001C6E10" w:rsidRDefault="001C6E10" w:rsidP="005D4B25">
      <w:pPr>
        <w:pStyle w:val="14"/>
      </w:pPr>
      <w:r>
        <w:t>Для проверки периодичности ДПФ мы вручную организовали процесс ДПФ и построили АЧХ не только для первого, но и последующих 2х периодов.</w:t>
      </w:r>
    </w:p>
    <w:p w:rsidR="003766A1" w:rsidRPr="003766A1" w:rsidRDefault="003766A1" w:rsidP="003766A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66A1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3766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3766A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766A1">
        <w:rPr>
          <w:rFonts w:ascii="Times New Roman" w:eastAsia="Times New Roman" w:hAnsi="Times New Roman" w:cs="Times New Roman"/>
          <w:sz w:val="28"/>
          <w:szCs w:val="28"/>
        </w:rPr>
        <w:t xml:space="preserve"> ходе данной лабораторной работы были </w:t>
      </w:r>
      <w:r>
        <w:rPr>
          <w:rFonts w:ascii="Times New Roman" w:eastAsia="Times New Roman" w:hAnsi="Times New Roman" w:cs="Times New Roman"/>
          <w:sz w:val="28"/>
          <w:szCs w:val="28"/>
        </w:rPr>
        <w:t>на практике были изучены АЧХ и ФЧХ для различных сигналов, а так же доказана периодичность ДПФ</w:t>
      </w:r>
      <w:r w:rsidRPr="003766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66A1" w:rsidRPr="003766A1" w:rsidRDefault="003766A1" w:rsidP="005D4B25">
      <w:pPr>
        <w:pStyle w:val="14"/>
      </w:pPr>
    </w:p>
    <w:p w:rsidR="003766A1" w:rsidRPr="004A4C67" w:rsidRDefault="003766A1" w:rsidP="005D4B25">
      <w:pPr>
        <w:pStyle w:val="14"/>
      </w:pPr>
    </w:p>
    <w:sectPr w:rsidR="003766A1" w:rsidRPr="004A4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B09E0"/>
    <w:multiLevelType w:val="hybridMultilevel"/>
    <w:tmpl w:val="EAAC4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766B"/>
    <w:multiLevelType w:val="hybridMultilevel"/>
    <w:tmpl w:val="D8D27360"/>
    <w:lvl w:ilvl="0" w:tplc="C4F474F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99"/>
    <w:rsid w:val="001C6E10"/>
    <w:rsid w:val="00285174"/>
    <w:rsid w:val="003766A1"/>
    <w:rsid w:val="004A4C67"/>
    <w:rsid w:val="005B293A"/>
    <w:rsid w:val="005D4B25"/>
    <w:rsid w:val="008A6CF9"/>
    <w:rsid w:val="008D4299"/>
    <w:rsid w:val="009E7F32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5351-980F-47FA-A3B0-C71B7AD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spacing w:line="240" w:lineRule="auto"/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ВКР"/>
    <w:basedOn w:val="a6"/>
    <w:link w:val="a7"/>
    <w:uiPriority w:val="1"/>
    <w:qFormat/>
    <w:rsid w:val="005B293A"/>
    <w:pPr>
      <w:widowControl w:val="0"/>
      <w:autoSpaceDE w:val="0"/>
      <w:autoSpaceDN w:val="0"/>
      <w:spacing w:before="155" w:after="0" w:line="360" w:lineRule="auto"/>
      <w:ind w:left="162" w:right="385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Текст ВКР Знак"/>
    <w:basedOn w:val="a8"/>
    <w:link w:val="a5"/>
    <w:uiPriority w:val="1"/>
    <w:rsid w:val="005B293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8"/>
    <w:uiPriority w:val="99"/>
    <w:semiHidden/>
    <w:unhideWhenUsed/>
    <w:rsid w:val="005B293A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B293A"/>
  </w:style>
  <w:style w:type="paragraph" w:styleId="a9">
    <w:name w:val="caption"/>
    <w:basedOn w:val="a"/>
    <w:next w:val="a"/>
    <w:uiPriority w:val="35"/>
    <w:unhideWhenUsed/>
    <w:qFormat/>
    <w:rsid w:val="001C6E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2024-02-19T04:08:00Z</dcterms:created>
  <dcterms:modified xsi:type="dcterms:W3CDTF">2024-02-19T04:59:00Z</dcterms:modified>
</cp:coreProperties>
</file>