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DE" w14:textId="0CBF190B" w:rsidR="00752A14" w:rsidRDefault="00A60D1B" w:rsidP="00A6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C541B">
        <w:rPr>
          <w:rFonts w:ascii="Times New Roman" w:hAnsi="Times New Roman" w:cs="Times New Roman"/>
          <w:sz w:val="28"/>
          <w:szCs w:val="28"/>
        </w:rPr>
        <w:t>1</w:t>
      </w:r>
    </w:p>
    <w:p w14:paraId="668CAFEE" w14:textId="3E462BFB" w:rsidR="00A60D1B" w:rsidRDefault="00A60D1B" w:rsidP="00A60D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48549" w14:textId="6DFA6306" w:rsidR="00160EFB" w:rsidRPr="00160EFB" w:rsidRDefault="00160EFB" w:rsidP="00A60D1B">
      <w:pPr>
        <w:pStyle w:val="a3"/>
        <w:rPr>
          <w:rFonts w:ascii="Times New Roman" w:hAnsi="Times New Roman" w:cs="Times New Roman"/>
          <w:sz w:val="28"/>
          <w:szCs w:val="28"/>
        </w:rPr>
      </w:pPr>
      <w:r w:rsidRPr="00160EFB">
        <w:rPr>
          <w:rFonts w:ascii="Times New Roman" w:hAnsi="Times New Roman" w:cs="Times New Roman"/>
          <w:sz w:val="28"/>
          <w:szCs w:val="28"/>
        </w:rPr>
        <w:t>Необходимо проанализировать проблему, возникшую при работе в системе, и предложить способ ее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C01C4" w14:textId="3EB54D46" w:rsidR="00160EFB" w:rsidRDefault="00160EFB" w:rsidP="00A60D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60EFB">
        <w:rPr>
          <w:rFonts w:ascii="Times New Roman" w:hAnsi="Times New Roman" w:cs="Times New Roman"/>
          <w:sz w:val="28"/>
          <w:szCs w:val="28"/>
        </w:rPr>
        <w:t xml:space="preserve">В чем может заключаться ошибка? </w:t>
      </w:r>
    </w:p>
    <w:p w14:paraId="21D0BFF2" w14:textId="24D5F218" w:rsidR="00160EFB" w:rsidRDefault="00160EFB" w:rsidP="00A60D1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60EFB">
        <w:rPr>
          <w:rFonts w:ascii="Times New Roman" w:hAnsi="Times New Roman" w:cs="Times New Roman"/>
          <w:sz w:val="28"/>
          <w:szCs w:val="28"/>
        </w:rPr>
        <w:t xml:space="preserve">Какой алгоритм поиска этой ошибки вы можете предложить? </w:t>
      </w:r>
    </w:p>
    <w:p w14:paraId="546319D3" w14:textId="40DA7AE4" w:rsidR="00160EFB" w:rsidRDefault="00160EFB" w:rsidP="007F39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160EFB">
        <w:rPr>
          <w:rFonts w:ascii="Times New Roman" w:hAnsi="Times New Roman" w:cs="Times New Roman"/>
          <w:sz w:val="28"/>
          <w:szCs w:val="28"/>
        </w:rPr>
        <w:t>Как можно исправить эту ошибку?</w:t>
      </w:r>
    </w:p>
    <w:p w14:paraId="18A956E5" w14:textId="77777777" w:rsidR="007F399E" w:rsidRPr="007F399E" w:rsidRDefault="007F399E" w:rsidP="007F39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DF7D85" w14:textId="6E81DC82" w:rsidR="00160EFB" w:rsidRDefault="00806989" w:rsidP="007F399E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 w:rsidRPr="00806989">
        <w:rPr>
          <w:rFonts w:ascii="Times New Roman" w:hAnsi="Times New Roman" w:cs="Times New Roman"/>
          <w:sz w:val="28"/>
          <w:szCs w:val="28"/>
        </w:rPr>
        <w:t xml:space="preserve">Исходя из журнала ошибок и приложенному скриншоту, </w:t>
      </w:r>
      <w:r w:rsidR="00160EFB" w:rsidRPr="00160EFB">
        <w:rPr>
          <w:rFonts w:ascii="Times New Roman" w:hAnsi="Times New Roman" w:cs="Times New Roman"/>
          <w:sz w:val="28"/>
          <w:szCs w:val="28"/>
        </w:rPr>
        <w:t>"Object reference not set to an instance of an object" (Объектная ссылка не указывает на экземпляр объекта)</w:t>
      </w:r>
      <w:r w:rsidR="00160EFB">
        <w:rPr>
          <w:rFonts w:ascii="Times New Roman" w:hAnsi="Times New Roman" w:cs="Times New Roman"/>
          <w:sz w:val="28"/>
          <w:szCs w:val="28"/>
        </w:rPr>
        <w:t xml:space="preserve"> </w:t>
      </w:r>
      <w:r w:rsidR="00160EFB" w:rsidRPr="00160EFB">
        <w:rPr>
          <w:rFonts w:ascii="Times New Roman" w:hAnsi="Times New Roman" w:cs="Times New Roman"/>
          <w:sz w:val="28"/>
          <w:szCs w:val="28"/>
        </w:rPr>
        <w:t>в коде попытка обращения к объекту, который не был инициализирован</w:t>
      </w:r>
      <w:r w:rsidR="00DC54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541B">
        <w:rPr>
          <w:rFonts w:ascii="Times New Roman" w:hAnsi="Times New Roman" w:cs="Times New Roman"/>
          <w:sz w:val="28"/>
          <w:szCs w:val="28"/>
        </w:rPr>
        <w:t>в</w:t>
      </w:r>
      <w:r w:rsidRPr="00B82306">
        <w:rPr>
          <w:rFonts w:ascii="Times New Roman" w:hAnsi="Times New Roman" w:cs="Times New Roman"/>
          <w:sz w:val="28"/>
          <w:szCs w:val="28"/>
        </w:rPr>
        <w:t>ероятно, один из объектов baseCardProperty или partnersCompany является null.</w:t>
      </w:r>
    </w:p>
    <w:p w14:paraId="63227CF3" w14:textId="77777777" w:rsidR="00160EFB" w:rsidRDefault="00160EFB" w:rsidP="007F399E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23B0D4ED" w14:textId="069E8B9D" w:rsidR="00160EFB" w:rsidRDefault="00160EFB" w:rsidP="007F399E">
      <w:pPr>
        <w:pStyle w:val="a3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ошибки рассматриваю следующий план действий</w:t>
      </w:r>
      <w:r w:rsidRPr="00160EFB">
        <w:rPr>
          <w:rFonts w:ascii="Times New Roman" w:hAnsi="Times New Roman" w:cs="Times New Roman"/>
          <w:sz w:val="28"/>
          <w:szCs w:val="28"/>
        </w:rPr>
        <w:t>:</w:t>
      </w:r>
    </w:p>
    <w:p w14:paraId="4D4199C7" w14:textId="77777777" w:rsidR="00160EFB" w:rsidRPr="00160EFB" w:rsidRDefault="00160EFB" w:rsidP="007F399E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14:paraId="708D6DD9" w14:textId="0A194635" w:rsidR="007F399E" w:rsidRDefault="00160EFB" w:rsidP="007F399E">
      <w:pPr>
        <w:pStyle w:val="a3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160EFB">
        <w:rPr>
          <w:rFonts w:ascii="Times New Roman" w:hAnsi="Times New Roman" w:cs="Times New Roman"/>
          <w:sz w:val="28"/>
          <w:szCs w:val="28"/>
        </w:rPr>
        <w:t>Внимательно изучит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60EFB">
        <w:rPr>
          <w:rFonts w:ascii="Times New Roman" w:hAnsi="Times New Roman" w:cs="Times New Roman"/>
          <w:sz w:val="28"/>
          <w:szCs w:val="28"/>
        </w:rPr>
        <w:t xml:space="preserve"> сообщение об ошибке и место ее возникновения в журнале ошибок. Обратит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60EFB">
        <w:rPr>
          <w:rFonts w:ascii="Times New Roman" w:hAnsi="Times New Roman" w:cs="Times New Roman"/>
          <w:sz w:val="28"/>
          <w:szCs w:val="28"/>
        </w:rPr>
        <w:t xml:space="preserve"> внимание на строку, где указано место, где происходит исключение: </w:t>
      </w:r>
    </w:p>
    <w:p w14:paraId="0B5EC1E8" w14:textId="042E72F3" w:rsidR="00160EFB" w:rsidRPr="007F399E" w:rsidRDefault="00160EFB" w:rsidP="007F399E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7F399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"at</w:t>
      </w:r>
      <w:r w:rsidR="007F399E" w:rsidRPr="007F399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 xml:space="preserve"> B</w:t>
      </w:r>
      <w:r w:rsidRPr="007F399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ackOffice.CardDocument</w:t>
      </w:r>
      <w:r w:rsidRPr="007F399E">
        <w:rPr>
          <w:rFonts w:ascii="Times New Roman" w:hAnsi="Times New Roman" w:cs="Times New Roman"/>
          <w:sz w:val="20"/>
          <w:szCs w:val="20"/>
          <w:highlight w:val="lightGray"/>
        </w:rPr>
        <w:t>Исходящие</w:t>
      </w:r>
      <w:r w:rsidRPr="007F399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_</w:t>
      </w:r>
      <w:r w:rsidRPr="007F399E">
        <w:rPr>
          <w:rFonts w:ascii="Times New Roman" w:hAnsi="Times New Roman" w:cs="Times New Roman"/>
          <w:sz w:val="20"/>
          <w:szCs w:val="20"/>
          <w:highlight w:val="lightGray"/>
        </w:rPr>
        <w:t>документы</w:t>
      </w:r>
      <w:r w:rsidRPr="007F399E">
        <w:rPr>
          <w:rFonts w:ascii="Times New Roman" w:hAnsi="Times New Roman" w:cs="Times New Roman"/>
          <w:sz w:val="20"/>
          <w:szCs w:val="20"/>
          <w:highlight w:val="lightGray"/>
          <w:lang w:val="en-US"/>
        </w:rPr>
        <w:t>Script.SetPartnersCompanyInfo(BaseCardProperty baseCardProperty, PartnersCompany partnersCompany)"</w:t>
      </w:r>
      <w:r w:rsidRPr="007F399E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.</w:t>
      </w:r>
    </w:p>
    <w:p w14:paraId="6AB40550" w14:textId="5F3A289A" w:rsidR="00160EFB" w:rsidRDefault="00160EFB" w:rsidP="007F399E">
      <w:pPr>
        <w:pStyle w:val="a3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160EFB">
        <w:rPr>
          <w:rFonts w:ascii="Times New Roman" w:hAnsi="Times New Roman" w:cs="Times New Roman"/>
          <w:sz w:val="28"/>
          <w:szCs w:val="28"/>
        </w:rPr>
        <w:t>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160EFB">
        <w:rPr>
          <w:rFonts w:ascii="Times New Roman" w:hAnsi="Times New Roman" w:cs="Times New Roman"/>
          <w:sz w:val="28"/>
          <w:szCs w:val="28"/>
        </w:rPr>
        <w:t xml:space="preserve"> объект или переменную, которая равна null и вызывает исключение. </w:t>
      </w:r>
      <w:r>
        <w:rPr>
          <w:rFonts w:ascii="Times New Roman" w:hAnsi="Times New Roman" w:cs="Times New Roman"/>
          <w:sz w:val="28"/>
          <w:szCs w:val="28"/>
        </w:rPr>
        <w:t>Предположительно</w:t>
      </w:r>
      <w:r w:rsidRPr="00160EFB">
        <w:rPr>
          <w:rFonts w:ascii="Times New Roman" w:hAnsi="Times New Roman" w:cs="Times New Roman"/>
          <w:sz w:val="28"/>
          <w:szCs w:val="28"/>
        </w:rPr>
        <w:t>, в методе SetPartnersCompanyInfo, объекты baseCardProperty или partnersCompany.</w:t>
      </w:r>
    </w:p>
    <w:p w14:paraId="5534778C" w14:textId="6EA4727D" w:rsidR="00160EFB" w:rsidRDefault="00655896" w:rsidP="007F399E">
      <w:pPr>
        <w:pStyle w:val="a3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</w:t>
      </w:r>
      <w:r w:rsidR="00160EFB" w:rsidRPr="00160E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160EFB" w:rsidRPr="00160EFB">
        <w:rPr>
          <w:rFonts w:ascii="Times New Roman" w:hAnsi="Times New Roman" w:cs="Times New Roman"/>
          <w:sz w:val="28"/>
          <w:szCs w:val="28"/>
        </w:rPr>
        <w:t xml:space="preserve"> объекты baseCardProperty и partnersCompany</w:t>
      </w:r>
      <w:r w:rsidRPr="00655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в </w:t>
      </w:r>
      <w:r w:rsidRPr="00655896">
        <w:rPr>
          <w:rFonts w:ascii="Times New Roman" w:hAnsi="Times New Roman" w:cs="Times New Roman"/>
          <w:sz w:val="28"/>
          <w:szCs w:val="28"/>
        </w:rPr>
        <w:t>SetPartnersCompanyInfo</w:t>
      </w:r>
      <w:r w:rsidR="001C412C">
        <w:rPr>
          <w:rFonts w:ascii="Times New Roman" w:hAnsi="Times New Roman" w:cs="Times New Roman"/>
          <w:sz w:val="28"/>
          <w:szCs w:val="28"/>
        </w:rPr>
        <w:t xml:space="preserve"> из</w:t>
      </w:r>
      <w:r w:rsidR="001C412C" w:rsidRPr="001C412C">
        <w:t xml:space="preserve"> </w:t>
      </w:r>
      <w:r w:rsidR="001C412C" w:rsidRPr="001C412C">
        <w:rPr>
          <w:rFonts w:ascii="Times New Roman" w:hAnsi="Times New Roman" w:cs="Times New Roman"/>
          <w:sz w:val="28"/>
          <w:szCs w:val="28"/>
        </w:rPr>
        <w:t>CellValueChanged</w:t>
      </w:r>
      <w:r w:rsidR="001C412C">
        <w:rPr>
          <w:rFonts w:ascii="Times New Roman" w:hAnsi="Times New Roman" w:cs="Times New Roman"/>
          <w:sz w:val="28"/>
          <w:szCs w:val="28"/>
        </w:rPr>
        <w:t xml:space="preserve"> </w:t>
      </w:r>
      <w:r w:rsidR="00160EFB" w:rsidRPr="00160EFB">
        <w:rPr>
          <w:rFonts w:ascii="Times New Roman" w:hAnsi="Times New Roman" w:cs="Times New Roman"/>
          <w:sz w:val="28"/>
          <w:szCs w:val="28"/>
        </w:rPr>
        <w:t xml:space="preserve">. </w:t>
      </w:r>
      <w:r w:rsidR="00E764EA">
        <w:rPr>
          <w:rFonts w:ascii="Times New Roman" w:hAnsi="Times New Roman" w:cs="Times New Roman"/>
          <w:sz w:val="28"/>
          <w:szCs w:val="28"/>
        </w:rPr>
        <w:t>Рассмотреть</w:t>
      </w:r>
      <w:r w:rsidR="00160EFB" w:rsidRPr="00160EFB">
        <w:rPr>
          <w:rFonts w:ascii="Times New Roman" w:hAnsi="Times New Roman" w:cs="Times New Roman"/>
          <w:sz w:val="28"/>
          <w:szCs w:val="28"/>
        </w:rPr>
        <w:t xml:space="preserve"> методы или операции, которые могут привести к получению null значения.</w:t>
      </w:r>
    </w:p>
    <w:p w14:paraId="15E69E97" w14:textId="56747B49" w:rsidR="00160EFB" w:rsidRDefault="007F399E" w:rsidP="00B82306">
      <w:pPr>
        <w:pStyle w:val="a3"/>
        <w:numPr>
          <w:ilvl w:val="0"/>
          <w:numId w:val="4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F399E">
        <w:rPr>
          <w:rFonts w:ascii="Times New Roman" w:hAnsi="Times New Roman" w:cs="Times New Roman"/>
          <w:sz w:val="28"/>
          <w:szCs w:val="28"/>
        </w:rPr>
        <w:t>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F399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F399E">
        <w:rPr>
          <w:rFonts w:ascii="Times New Roman" w:hAnsi="Times New Roman" w:cs="Times New Roman"/>
          <w:sz w:val="28"/>
          <w:szCs w:val="28"/>
        </w:rPr>
        <w:t xml:space="preserve"> проверки на null и обработку возможных ошибочных ситуаций в код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F399E">
        <w:rPr>
          <w:rFonts w:ascii="Times New Roman" w:hAnsi="Times New Roman" w:cs="Times New Roman"/>
          <w:sz w:val="28"/>
          <w:szCs w:val="28"/>
        </w:rPr>
        <w:t>.</w:t>
      </w:r>
    </w:p>
    <w:p w14:paraId="226C0802" w14:textId="77777777" w:rsidR="001C65AE" w:rsidRPr="001C65AE" w:rsidRDefault="00655896" w:rsidP="001C65AE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764EA" w:rsidRPr="001C65AE">
        <w:rPr>
          <w:rFonts w:ascii="Times New Roman" w:hAnsi="Times New Roman" w:cs="Times New Roman"/>
          <w:sz w:val="28"/>
          <w:szCs w:val="28"/>
          <w:lang w:val="en-US"/>
        </w:rPr>
        <w:t xml:space="preserve">.1) </w:t>
      </w:r>
      <w:r w:rsidR="001C65AE" w:rsidRPr="001C65AE">
        <w:rPr>
          <w:rFonts w:ascii="Times New Roman" w:hAnsi="Times New Roman" w:cs="Times New Roman"/>
          <w:sz w:val="28"/>
          <w:szCs w:val="28"/>
        </w:rPr>
        <w:t>В</w:t>
      </w:r>
      <w:r w:rsidR="001C65AE" w:rsidRPr="001C65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65AE" w:rsidRPr="001C65AE">
        <w:rPr>
          <w:rFonts w:ascii="Times New Roman" w:hAnsi="Times New Roman" w:cs="Times New Roman"/>
          <w:sz w:val="28"/>
          <w:szCs w:val="28"/>
        </w:rPr>
        <w:t>методе</w:t>
      </w:r>
      <w:r w:rsidR="001C65AE" w:rsidRPr="001C65AE">
        <w:rPr>
          <w:rFonts w:ascii="Times New Roman" w:hAnsi="Times New Roman" w:cs="Times New Roman"/>
          <w:sz w:val="28"/>
          <w:szCs w:val="28"/>
          <w:lang w:val="en-US"/>
        </w:rPr>
        <w:t xml:space="preserve"> SetPartnersCompanyInfo:</w:t>
      </w:r>
    </w:p>
    <w:p w14:paraId="257C062D" w14:textId="77777777" w:rsidR="001C65AE" w:rsidRPr="001C65AE" w:rsidRDefault="001C65AE" w:rsidP="001C6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65AE">
        <w:rPr>
          <w:rFonts w:ascii="Times New Roman" w:hAnsi="Times New Roman" w:cs="Times New Roman"/>
          <w:sz w:val="28"/>
          <w:szCs w:val="28"/>
          <w:lang w:val="en-US"/>
        </w:rPr>
        <w:t>baseCardProperty["EmailOrganization"]</w:t>
      </w:r>
    </w:p>
    <w:p w14:paraId="4DAA7A68" w14:textId="7A89CE06" w:rsidR="00E764EA" w:rsidRDefault="001C65AE" w:rsidP="001C65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65AE">
        <w:rPr>
          <w:rFonts w:ascii="Times New Roman" w:hAnsi="Times New Roman" w:cs="Times New Roman"/>
          <w:sz w:val="28"/>
          <w:szCs w:val="28"/>
        </w:rPr>
        <w:t>partnersCompany.Addresses</w:t>
      </w:r>
    </w:p>
    <w:p w14:paraId="2E35C21E" w14:textId="5F64BFDB" w:rsidR="00B82306" w:rsidRDefault="00B82306" w:rsidP="00B82306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14:paraId="1C39EA1F" w14:textId="4F88EC90" w:rsidR="00B82306" w:rsidRPr="00B82306" w:rsidRDefault="00B82306" w:rsidP="00B8230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82306">
        <w:rPr>
          <w:rFonts w:ascii="Times New Roman" w:hAnsi="Times New Roman" w:cs="Times New Roman"/>
          <w:sz w:val="28"/>
          <w:szCs w:val="28"/>
        </w:rPr>
        <w:t>Для исправления этой ошибки необходимо проверить, что объекты baseCardProperty и partnersCompany инициализированы и не равны null перед использованием их свойств или методов.</w:t>
      </w:r>
    </w:p>
    <w:p w14:paraId="74D76DC4" w14:textId="77777777" w:rsidR="00B82306" w:rsidRPr="00B82306" w:rsidRDefault="00B82306" w:rsidP="00B8230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1D698C56" w14:textId="7CC83144" w:rsidR="00A60D1B" w:rsidRPr="00E764EA" w:rsidRDefault="00A60D1B" w:rsidP="00A60D1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764EA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-</w:t>
      </w:r>
    </w:p>
    <w:p w14:paraId="763E3C84" w14:textId="51519FEF" w:rsidR="00B82306" w:rsidRPr="00B82306" w:rsidRDefault="00B82306" w:rsidP="00B8230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private void </w:t>
      </w:r>
      <w:proofErr w:type="gramStart"/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SetPartnersCompanyInfo(</w:t>
      </w:r>
      <w:proofErr w:type="gramEnd"/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BaseCardProperty baseCardProperty, PartnersCompany partnersCompany)</w:t>
      </w:r>
      <w:r w:rsidR="001C412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5CA46497" w14:textId="16C2D126" w:rsidR="00B82306" w:rsidRDefault="00B82306" w:rsidP="00B8230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if (baseCardProperty == null || partnersCompany == </w:t>
      </w:r>
      <w:proofErr w:type="gramStart"/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null)</w:t>
      </w:r>
      <w:r w:rsidRPr="00E764E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  <w:proofErr w:type="gramEnd"/>
    </w:p>
    <w:p w14:paraId="593AFAE0" w14:textId="6F288A0A" w:rsidR="00E764EA" w:rsidRPr="00655896" w:rsidRDefault="00E764EA" w:rsidP="00B8230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C412C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C412C">
        <w:rPr>
          <w:rFonts w:ascii="Consolas" w:hAnsi="Consolas" w:cs="Consolas"/>
          <w:color w:val="000000" w:themeColor="text1"/>
          <w:sz w:val="24"/>
          <w:szCs w:val="24"/>
        </w:rPr>
        <w:tab/>
      </w:r>
      <w:r w:rsid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>L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ogger</w:t>
      </w:r>
      <w:r w:rsid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>.warning(“</w:t>
      </w:r>
      <w:r w:rsidR="00655896">
        <w:rPr>
          <w:rFonts w:ascii="Consolas" w:hAnsi="Consolas" w:cs="Consolas"/>
          <w:color w:val="000000" w:themeColor="text1"/>
          <w:sz w:val="24"/>
          <w:szCs w:val="24"/>
        </w:rPr>
        <w:t>В</w:t>
      </w:r>
      <w:r w:rsidR="00655896" w:rsidRP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655896"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SetPartnersCompanyInfo</w:t>
      </w:r>
      <w:r w:rsidR="00655896" w:rsidRP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655896">
        <w:rPr>
          <w:rFonts w:ascii="Consolas" w:hAnsi="Consolas" w:cs="Consolas"/>
          <w:color w:val="000000" w:themeColor="text1"/>
          <w:sz w:val="24"/>
          <w:szCs w:val="24"/>
        </w:rPr>
        <w:t>переданы</w:t>
      </w:r>
      <w:r w:rsidR="00655896" w:rsidRP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655896">
        <w:rPr>
          <w:rFonts w:ascii="Consolas" w:hAnsi="Consolas" w:cs="Consolas"/>
          <w:color w:val="000000" w:themeColor="text1"/>
          <w:sz w:val="24"/>
          <w:szCs w:val="24"/>
        </w:rPr>
        <w:t>не</w:t>
      </w:r>
      <w:r w:rsidR="00655896" w:rsidRP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655896">
        <w:rPr>
          <w:rFonts w:ascii="Consolas" w:hAnsi="Consolas" w:cs="Consolas"/>
          <w:color w:val="000000" w:themeColor="text1"/>
          <w:sz w:val="24"/>
          <w:szCs w:val="24"/>
        </w:rPr>
        <w:t>все</w:t>
      </w:r>
      <w:r w:rsidR="00655896" w:rsidRP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655896">
        <w:rPr>
          <w:rFonts w:ascii="Consolas" w:hAnsi="Consolas" w:cs="Consolas"/>
          <w:color w:val="000000" w:themeColor="text1"/>
          <w:sz w:val="24"/>
          <w:szCs w:val="24"/>
        </w:rPr>
        <w:t>параметры</w:t>
      </w:r>
      <w:r w:rsid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>”</w:t>
      </w:r>
      <w:r w:rsidR="00655896" w:rsidRP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  <w:r w:rsid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74775887" w14:textId="77777777" w:rsidR="00B82306" w:rsidRPr="00E764EA" w:rsidRDefault="00B82306" w:rsidP="00B8230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764EA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</w:t>
      </w:r>
      <w:r w:rsidRPr="00E764EA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218C2F20" w14:textId="77777777" w:rsidR="00B82306" w:rsidRPr="00E764EA" w:rsidRDefault="00B82306" w:rsidP="00B8230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764EA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14:paraId="41F60D61" w14:textId="420CA249" w:rsidR="00B82306" w:rsidRDefault="00B82306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E764EA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</w:p>
    <w:p w14:paraId="738DD0B5" w14:textId="289579D9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baseCardProperty["Address"] = "";</w:t>
      </w:r>
    </w:p>
    <w:p w14:paraId="5F23B51F" w14:textId="77777777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</w:t>
      </w:r>
      <w:r w:rsidRPr="001C412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partnersCompany == null</w:t>
      </w:r>
      <w:r w:rsidRPr="001C412C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{</w:t>
      </w:r>
    </w:p>
    <w:p w14:paraId="5C5FCF79" w14:textId="0D2EBDFB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Logger.warning(“</w:t>
      </w:r>
      <w:r>
        <w:rPr>
          <w:rFonts w:ascii="Consolas" w:hAnsi="Consolas" w:cs="Consolas"/>
          <w:color w:val="000000" w:themeColor="text1"/>
          <w:sz w:val="24"/>
          <w:szCs w:val="24"/>
        </w:rPr>
        <w:t>При</w:t>
      </w:r>
      <w:r w:rsidRPr="001C412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</w:rPr>
        <w:t>проверке</w:t>
      </w:r>
      <w:r w:rsidRPr="001C412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partnersCompany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C412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== </w:t>
      </w: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>null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”</w:t>
      </w:r>
      <w:r w:rsidRPr="00655896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2396DB21" w14:textId="2D4EF0D9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return;</w:t>
      </w:r>
    </w:p>
    <w:p w14:paraId="09703926" w14:textId="553B08F2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4D2FFAF" w14:textId="32BC831D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string address= “”;</w:t>
      </w:r>
    </w:p>
    <w:p w14:paraId="28D87BBB" w14:textId="77777777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foreach(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var partnersAdress in partnersCompany.Adress){</w:t>
      </w:r>
    </w:p>
    <w:p w14:paraId="324FC5D6" w14:textId="56C3D71B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// ...</w:t>
      </w:r>
    </w:p>
    <w:p w14:paraId="04FECB07" w14:textId="0DA3BF7E" w:rsid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5DF60D87" w14:textId="2A679D95" w:rsidR="001C412C" w:rsidRPr="001C412C" w:rsidRDefault="001C412C" w:rsidP="001C412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baseCardProperty</w:t>
      </w:r>
      <w:r w:rsidR="001C65AE">
        <w:rPr>
          <w:rFonts w:ascii="Consolas" w:hAnsi="Consolas" w:cs="Consolas"/>
          <w:color w:val="000000" w:themeColor="text1"/>
          <w:sz w:val="24"/>
          <w:szCs w:val="24"/>
          <w:lang w:val="en-US"/>
        </w:rPr>
        <w:t>[“Adress”] = adress;</w:t>
      </w:r>
    </w:p>
    <w:p w14:paraId="4D10E733" w14:textId="77777777" w:rsidR="00B82306" w:rsidRPr="00B82306" w:rsidRDefault="00B82306" w:rsidP="00B8230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B8230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} </w:t>
      </w:r>
    </w:p>
    <w:p w14:paraId="1BAF348D" w14:textId="2FFE6261" w:rsidR="00A60D1B" w:rsidRPr="001C412C" w:rsidRDefault="00A60D1B" w:rsidP="00B8230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1C412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</w:p>
    <w:p w14:paraId="05C1B05F" w14:textId="1ADC916F" w:rsidR="00822B99" w:rsidRDefault="00822B99" w:rsidP="00F265A2">
      <w:pPr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2082EE4A" w14:textId="64152941" w:rsidR="00E764EA" w:rsidRDefault="00E764EA" w:rsidP="00F265A2">
      <w:pPr>
        <w:ind w:left="426" w:firstLine="567"/>
        <w:rPr>
          <w:rFonts w:ascii="Times New Roman" w:hAnsi="Times New Roman" w:cs="Times New Roman"/>
          <w:sz w:val="28"/>
          <w:szCs w:val="28"/>
        </w:rPr>
      </w:pPr>
    </w:p>
    <w:sectPr w:rsidR="00E764EA" w:rsidSect="004A6D99">
      <w:pgSz w:w="11906" w:h="16838"/>
      <w:pgMar w:top="284" w:right="707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5EE"/>
    <w:multiLevelType w:val="hybridMultilevel"/>
    <w:tmpl w:val="83860F8A"/>
    <w:lvl w:ilvl="0" w:tplc="ABCC39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790A02"/>
    <w:multiLevelType w:val="hybridMultilevel"/>
    <w:tmpl w:val="2392E736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581F5A02"/>
    <w:multiLevelType w:val="hybridMultilevel"/>
    <w:tmpl w:val="27E00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F1CB6"/>
    <w:multiLevelType w:val="hybridMultilevel"/>
    <w:tmpl w:val="27E00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E4780"/>
    <w:multiLevelType w:val="hybridMultilevel"/>
    <w:tmpl w:val="2884AAB2"/>
    <w:lvl w:ilvl="0" w:tplc="7B98E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BA"/>
    <w:rsid w:val="00160EFB"/>
    <w:rsid w:val="001C412C"/>
    <w:rsid w:val="001C65AE"/>
    <w:rsid w:val="001F5B4B"/>
    <w:rsid w:val="002F11BA"/>
    <w:rsid w:val="002F3CFE"/>
    <w:rsid w:val="004A6D99"/>
    <w:rsid w:val="00655896"/>
    <w:rsid w:val="006A6499"/>
    <w:rsid w:val="00752A14"/>
    <w:rsid w:val="007F399E"/>
    <w:rsid w:val="00806989"/>
    <w:rsid w:val="00822B99"/>
    <w:rsid w:val="00A60D1B"/>
    <w:rsid w:val="00B82306"/>
    <w:rsid w:val="00DC541B"/>
    <w:rsid w:val="00E764EA"/>
    <w:rsid w:val="00EC633C"/>
    <w:rsid w:val="00F265A2"/>
    <w:rsid w:val="00F73A6F"/>
    <w:rsid w:val="00FE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1ED3"/>
  <w15:chartTrackingRefBased/>
  <w15:docId w15:val="{BFEB32EA-D57B-42FF-AF1B-993FD674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Прилепко</dc:creator>
  <cp:keywords/>
  <dc:description/>
  <cp:lastModifiedBy>Дмитрий Прилепко</cp:lastModifiedBy>
  <cp:revision>7</cp:revision>
  <dcterms:created xsi:type="dcterms:W3CDTF">2023-06-16T08:11:00Z</dcterms:created>
  <dcterms:modified xsi:type="dcterms:W3CDTF">2023-06-16T11:25:00Z</dcterms:modified>
</cp:coreProperties>
</file>