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1B3" w:rsidRDefault="00E631B3" w:rsidP="00F72B58">
      <w:pPr>
        <w:pStyle w:val="Heading1"/>
      </w:pPr>
      <w:r>
        <w:t xml:space="preserve">Activity 1: In </w:t>
      </w:r>
      <w:proofErr w:type="spellStart"/>
      <w:r>
        <w:t>silico</w:t>
      </w:r>
      <w:proofErr w:type="spellEnd"/>
      <w:r>
        <w:t xml:space="preserve"> digestion</w:t>
      </w:r>
    </w:p>
    <w:p w:rsidR="00E631B3" w:rsidRPr="00E631B3" w:rsidRDefault="00747500" w:rsidP="005B1FE8">
      <w:pPr>
        <w:pStyle w:val="Subtitle"/>
      </w:pPr>
      <w:r>
        <w:t>In this activity, you will computationally “digest” genomic DNA to</w:t>
      </w:r>
      <w:r w:rsidR="00F72B58">
        <w:t xml:space="preserve"> predict numbers and lengths of fragments in a GBS experiment.</w:t>
      </w:r>
      <w:r>
        <w:t xml:space="preserve"> </w:t>
      </w:r>
      <w:bookmarkStart w:id="0" w:name="_GoBack"/>
      <w:bookmarkEnd w:id="0"/>
    </w:p>
    <w:p w:rsidR="00E631B3" w:rsidRDefault="007449BA" w:rsidP="006B0671">
      <w:pPr>
        <w:pStyle w:val="ListParagraph"/>
        <w:numPr>
          <w:ilvl w:val="0"/>
          <w:numId w:val="2"/>
        </w:numPr>
      </w:pPr>
      <w:r>
        <w:t>L</w:t>
      </w:r>
      <w:r>
        <w:t>og on to crick</w:t>
      </w:r>
      <w:r>
        <w:t xml:space="preserve"> using the Terminal (Mac) or an SSH client such as </w:t>
      </w:r>
      <w:proofErr w:type="spellStart"/>
      <w:r>
        <w:t>PuTTY</w:t>
      </w:r>
      <w:proofErr w:type="spellEnd"/>
      <w:r>
        <w:t xml:space="preserve"> (Windows)</w:t>
      </w:r>
      <w:r w:rsidR="00E631B3">
        <w:t xml:space="preserve">: </w:t>
      </w:r>
      <w:r w:rsidR="00E631B3">
        <w:br/>
      </w:r>
      <w:r w:rsidR="00E631B3" w:rsidRPr="006B0671">
        <w:rPr>
          <w:rFonts w:ascii="Courier New" w:hAnsi="Courier New" w:cs="Courier New"/>
        </w:rPr>
        <w:t>crick.cgrb.oregonstate.edu</w:t>
      </w:r>
      <w:r w:rsidR="00E631B3">
        <w:br/>
      </w:r>
      <w:r>
        <w:t xml:space="preserve">*Note: </w:t>
      </w:r>
      <w:r w:rsidR="00E631B3">
        <w:t>Don’</w:t>
      </w:r>
      <w:r>
        <w:t>t forget to designate</w:t>
      </w:r>
      <w:r w:rsidR="00E631B3">
        <w:t xml:space="preserve"> port 732!</w:t>
      </w:r>
      <w:r w:rsidR="000A48BD">
        <w:br/>
      </w:r>
    </w:p>
    <w:p w:rsidR="002078F6" w:rsidRPr="002078F6" w:rsidRDefault="000A48BD" w:rsidP="006B067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t>Use the “print working directory” command to show the full path to your home directory</w:t>
      </w:r>
      <w:r w:rsidR="002078F6">
        <w:br/>
      </w:r>
      <w:proofErr w:type="spellStart"/>
      <w:r w:rsidRPr="002078F6">
        <w:rPr>
          <w:rFonts w:ascii="Courier New" w:hAnsi="Courier New" w:cs="Courier New"/>
        </w:rPr>
        <w:t>pwd</w:t>
      </w:r>
      <w:proofErr w:type="spellEnd"/>
    </w:p>
    <w:p w:rsidR="000A48BD" w:rsidRDefault="000A48BD" w:rsidP="002078F6">
      <w:pPr>
        <w:pStyle w:val="ListParagraph"/>
      </w:pPr>
      <w:r>
        <w:t xml:space="preserve"> </w:t>
      </w:r>
    </w:p>
    <w:p w:rsidR="000A48BD" w:rsidRDefault="000A48BD" w:rsidP="006B0671">
      <w:pPr>
        <w:pStyle w:val="ListParagraph"/>
        <w:numPr>
          <w:ilvl w:val="0"/>
          <w:numId w:val="2"/>
        </w:numPr>
      </w:pPr>
      <w:r>
        <w:t>Make a subdirectory for this workshop in your home directory:</w:t>
      </w:r>
      <w:r w:rsidR="002078F6">
        <w:br/>
      </w:r>
      <w:proofErr w:type="spellStart"/>
      <w:r w:rsidRPr="002078F6">
        <w:rPr>
          <w:rFonts w:ascii="Courier New" w:hAnsi="Courier New" w:cs="Courier New"/>
        </w:rPr>
        <w:t>mkdir</w:t>
      </w:r>
      <w:proofErr w:type="spellEnd"/>
      <w:r w:rsidRPr="002078F6">
        <w:rPr>
          <w:rFonts w:ascii="Courier New" w:hAnsi="Courier New" w:cs="Courier New"/>
        </w:rPr>
        <w:t xml:space="preserve"> </w:t>
      </w:r>
      <w:proofErr w:type="spellStart"/>
      <w:r w:rsidRPr="002078F6">
        <w:rPr>
          <w:rFonts w:ascii="Courier New" w:hAnsi="Courier New" w:cs="Courier New"/>
        </w:rPr>
        <w:t>GBS_ws</w:t>
      </w:r>
      <w:proofErr w:type="spellEnd"/>
      <w:r w:rsidRPr="002078F6">
        <w:rPr>
          <w:rFonts w:ascii="Courier New" w:hAnsi="Courier New" w:cs="Courier New"/>
        </w:rPr>
        <w:br/>
      </w:r>
    </w:p>
    <w:p w:rsidR="0058435B" w:rsidRPr="002078F6" w:rsidRDefault="00E631B3" w:rsidP="006B067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t>Class data, scripts and other files can be found here:</w:t>
      </w:r>
      <w:r>
        <w:br/>
      </w:r>
      <w:r w:rsidR="006E03E1" w:rsidRPr="006B0671">
        <w:rPr>
          <w:rFonts w:ascii="Courier New" w:hAnsi="Courier New" w:cs="Courier New"/>
        </w:rPr>
        <w:t>/nfs1/Teaching/data/</w:t>
      </w:r>
      <w:proofErr w:type="spellStart"/>
      <w:r w:rsidR="006E03E1" w:rsidRPr="006B0671">
        <w:rPr>
          <w:rFonts w:ascii="Courier New" w:hAnsi="Courier New" w:cs="Courier New"/>
        </w:rPr>
        <w:t>viningk</w:t>
      </w:r>
      <w:proofErr w:type="spellEnd"/>
      <w:r w:rsidR="006E03E1" w:rsidRPr="006B0671">
        <w:rPr>
          <w:rFonts w:ascii="Courier New" w:hAnsi="Courier New" w:cs="Courier New"/>
        </w:rPr>
        <w:t>/GBS</w:t>
      </w:r>
      <w:r w:rsidR="007449BA">
        <w:br/>
        <w:t xml:space="preserve">Use the </w:t>
      </w:r>
      <w:r w:rsidR="00F379C8">
        <w:t>“</w:t>
      </w:r>
      <w:r w:rsidR="007449BA">
        <w:t>change directory</w:t>
      </w:r>
      <w:r w:rsidR="00F379C8">
        <w:t>”</w:t>
      </w:r>
      <w:r w:rsidR="007449BA">
        <w:t xml:space="preserve"> </w:t>
      </w:r>
      <w:r w:rsidR="007449BA" w:rsidRPr="006B0671">
        <w:rPr>
          <w:rFonts w:ascii="Courier New" w:hAnsi="Courier New" w:cs="Courier New"/>
        </w:rPr>
        <w:t>cd</w:t>
      </w:r>
      <w:r w:rsidR="00F379C8">
        <w:t xml:space="preserve"> command to go to this </w:t>
      </w:r>
      <w:r w:rsidR="00747500">
        <w:t>directory</w:t>
      </w:r>
      <w:r w:rsidR="007449BA">
        <w:t>, and then list</w:t>
      </w:r>
      <w:r w:rsidR="00F379C8">
        <w:t xml:space="preserve"> </w:t>
      </w:r>
      <w:r w:rsidR="00747500">
        <w:t>the contents</w:t>
      </w:r>
      <w:r w:rsidR="00357999">
        <w:t>:</w:t>
      </w:r>
      <w:r w:rsidR="00747500">
        <w:br/>
      </w:r>
      <w:r w:rsidR="00747500" w:rsidRPr="006B0671">
        <w:rPr>
          <w:rFonts w:ascii="Courier New" w:hAnsi="Courier New" w:cs="Courier New"/>
        </w:rPr>
        <w:t xml:space="preserve">cd </w:t>
      </w:r>
      <w:r w:rsidR="00747500" w:rsidRPr="006B0671">
        <w:rPr>
          <w:rFonts w:ascii="Courier New" w:hAnsi="Courier New" w:cs="Courier New"/>
        </w:rPr>
        <w:t>/nfs1/Teaching/data/</w:t>
      </w:r>
      <w:proofErr w:type="spellStart"/>
      <w:r w:rsidR="00747500" w:rsidRPr="006B0671">
        <w:rPr>
          <w:rFonts w:ascii="Courier New" w:hAnsi="Courier New" w:cs="Courier New"/>
        </w:rPr>
        <w:t>viningk</w:t>
      </w:r>
      <w:proofErr w:type="spellEnd"/>
      <w:r w:rsidR="00747500" w:rsidRPr="006B0671">
        <w:rPr>
          <w:rFonts w:ascii="Courier New" w:hAnsi="Courier New" w:cs="Courier New"/>
        </w:rPr>
        <w:t>/GBS</w:t>
      </w:r>
      <w:r w:rsidR="00747500" w:rsidRPr="006B0671">
        <w:rPr>
          <w:rFonts w:ascii="Courier New" w:hAnsi="Courier New" w:cs="Courier New"/>
        </w:rPr>
        <w:br/>
      </w:r>
      <w:proofErr w:type="spellStart"/>
      <w:r w:rsidR="00747500" w:rsidRPr="006B0671">
        <w:rPr>
          <w:rFonts w:ascii="Courier New" w:hAnsi="Courier New" w:cs="Courier New"/>
        </w:rPr>
        <w:t>ls</w:t>
      </w:r>
      <w:proofErr w:type="spellEnd"/>
      <w:r w:rsidR="006B0671">
        <w:rPr>
          <w:rFonts w:ascii="Courier New" w:hAnsi="Courier New" w:cs="Courier New"/>
        </w:rPr>
        <w:br/>
      </w:r>
      <w:r w:rsidR="00747500">
        <w:t xml:space="preserve">Notice that there are two subdirectories: </w:t>
      </w:r>
      <w:r w:rsidR="0058435B">
        <w:br/>
      </w:r>
      <w:r w:rsidR="00747500" w:rsidRPr="002078F6">
        <w:rPr>
          <w:rFonts w:ascii="Courier New" w:hAnsi="Courier New" w:cs="Courier New"/>
        </w:rPr>
        <w:t>scripts</w:t>
      </w:r>
      <w:r w:rsidR="0058435B" w:rsidRPr="002078F6">
        <w:rPr>
          <w:rFonts w:ascii="Courier New" w:hAnsi="Courier New" w:cs="Courier New"/>
        </w:rPr>
        <w:t>/</w:t>
      </w:r>
      <w:r w:rsidR="0058435B" w:rsidRPr="002078F6">
        <w:rPr>
          <w:rFonts w:ascii="Courier New" w:hAnsi="Courier New" w:cs="Courier New"/>
        </w:rPr>
        <w:br/>
      </w:r>
      <w:r w:rsidR="00747500" w:rsidRPr="002078F6">
        <w:rPr>
          <w:rFonts w:ascii="Courier New" w:hAnsi="Courier New" w:cs="Courier New"/>
        </w:rPr>
        <w:t>Phytozome</w:t>
      </w:r>
      <w:r w:rsidR="003278FA" w:rsidRPr="002078F6">
        <w:rPr>
          <w:rFonts w:ascii="Courier New" w:hAnsi="Courier New" w:cs="Courier New"/>
        </w:rPr>
        <w:t>V</w:t>
      </w:r>
      <w:r w:rsidR="00747500" w:rsidRPr="002078F6">
        <w:rPr>
          <w:rFonts w:ascii="Courier New" w:hAnsi="Courier New" w:cs="Courier New"/>
        </w:rPr>
        <w:t>10</w:t>
      </w:r>
      <w:r w:rsidR="00274F55" w:rsidRPr="002078F6">
        <w:rPr>
          <w:rFonts w:ascii="Courier New" w:hAnsi="Courier New" w:cs="Courier New"/>
        </w:rPr>
        <w:t>/</w:t>
      </w:r>
    </w:p>
    <w:p w:rsidR="006B0671" w:rsidRDefault="006B0671" w:rsidP="006B0671">
      <w:pPr>
        <w:pStyle w:val="ListParagraph"/>
      </w:pPr>
    </w:p>
    <w:p w:rsidR="00274F55" w:rsidRDefault="0058435B" w:rsidP="005B1FE8">
      <w:pPr>
        <w:pStyle w:val="ListParagraph"/>
        <w:numPr>
          <w:ilvl w:val="0"/>
          <w:numId w:val="2"/>
        </w:numPr>
      </w:pPr>
      <w:r>
        <w:t xml:space="preserve">Go into the scripts subdirectory and list contents. </w:t>
      </w:r>
      <w:r w:rsidR="000A48BD">
        <w:t xml:space="preserve">Copy the “GBScovCalc.pl” script to the </w:t>
      </w:r>
      <w:proofErr w:type="spellStart"/>
      <w:r w:rsidR="00357999">
        <w:t>GBS_</w:t>
      </w:r>
      <w:r w:rsidR="000A48BD">
        <w:t>ws</w:t>
      </w:r>
      <w:proofErr w:type="spellEnd"/>
      <w:r w:rsidR="000A48BD">
        <w:t xml:space="preserve"> subdirectory you created in your home directory</w:t>
      </w:r>
      <w:r w:rsidR="006B0671">
        <w:t>:</w:t>
      </w:r>
      <w:r w:rsidR="00274F55">
        <w:br/>
      </w:r>
      <w:proofErr w:type="spellStart"/>
      <w:r w:rsidR="000A48BD" w:rsidRPr="002078F6">
        <w:rPr>
          <w:rFonts w:ascii="Courier New" w:hAnsi="Courier New" w:cs="Courier New"/>
        </w:rPr>
        <w:t>cp</w:t>
      </w:r>
      <w:proofErr w:type="spellEnd"/>
      <w:r w:rsidR="000A48BD" w:rsidRPr="002078F6">
        <w:rPr>
          <w:rFonts w:ascii="Courier New" w:hAnsi="Courier New" w:cs="Courier New"/>
        </w:rPr>
        <w:t xml:space="preserve"> GBScovCalc.pl /your/home/directory/</w:t>
      </w:r>
      <w:proofErr w:type="spellStart"/>
      <w:r w:rsidR="000A48BD" w:rsidRPr="002078F6">
        <w:rPr>
          <w:rFonts w:ascii="Courier New" w:hAnsi="Courier New" w:cs="Courier New"/>
        </w:rPr>
        <w:t>GBS_ws</w:t>
      </w:r>
      <w:proofErr w:type="spellEnd"/>
    </w:p>
    <w:p w:rsidR="00274F55" w:rsidRDefault="00274F55" w:rsidP="00274F55">
      <w:pPr>
        <w:pStyle w:val="ListParagraph"/>
      </w:pPr>
    </w:p>
    <w:p w:rsidR="006B0671" w:rsidRDefault="00357999" w:rsidP="006B0671">
      <w:pPr>
        <w:pStyle w:val="ListParagraph"/>
        <w:numPr>
          <w:ilvl w:val="0"/>
          <w:numId w:val="2"/>
        </w:numPr>
      </w:pPr>
      <w:r w:rsidRPr="006B0671">
        <w:t xml:space="preserve">Now, find your way into the PhytozomeV10 subdirectory and list its contents. </w:t>
      </w:r>
      <w:r w:rsidR="006B0671" w:rsidRPr="006B0671">
        <w:t xml:space="preserve">These </w:t>
      </w:r>
      <w:proofErr w:type="spellStart"/>
      <w:r w:rsidR="006B0671" w:rsidRPr="006B0671">
        <w:t>fasta</w:t>
      </w:r>
      <w:proofErr w:type="spellEnd"/>
      <w:r w:rsidR="006B0671" w:rsidRPr="006B0671">
        <w:t xml:space="preserve"> files were pulled from the </w:t>
      </w:r>
      <w:proofErr w:type="spellStart"/>
      <w:r w:rsidR="006B0671" w:rsidRPr="006B0671">
        <w:t>Phytozome</w:t>
      </w:r>
      <w:proofErr w:type="spellEnd"/>
      <w:r w:rsidR="006B0671" w:rsidRPr="006B0671">
        <w:t xml:space="preserve"> </w:t>
      </w:r>
      <w:r w:rsidR="006B0671">
        <w:t xml:space="preserve">plant genome </w:t>
      </w:r>
      <w:r w:rsidR="006B0671" w:rsidRPr="006B0671">
        <w:t>database</w:t>
      </w:r>
      <w:r w:rsidR="006B0671">
        <w:t xml:space="preserve"> (</w:t>
      </w:r>
      <w:hyperlink r:id="rId7" w:history="1">
        <w:r w:rsidR="006B0671" w:rsidRPr="008D1601">
          <w:rPr>
            <w:rStyle w:val="Hyperlink"/>
          </w:rPr>
          <w:t>http://phytozome.jgi.doe.gov/pz/portal.html</w:t>
        </w:r>
      </w:hyperlink>
      <w:r w:rsidR="006B0671">
        <w:t xml:space="preserve">). </w:t>
      </w:r>
    </w:p>
    <w:p w:rsidR="00274F55" w:rsidRDefault="00274F55" w:rsidP="00274F55">
      <w:pPr>
        <w:pStyle w:val="ListParagraph"/>
      </w:pPr>
    </w:p>
    <w:p w:rsidR="00274F55" w:rsidRDefault="006B0671" w:rsidP="002078F6">
      <w:pPr>
        <w:pStyle w:val="ListParagraph"/>
        <w:numPr>
          <w:ilvl w:val="0"/>
          <w:numId w:val="2"/>
        </w:numPr>
      </w:pPr>
      <w:r>
        <w:t xml:space="preserve">Use the </w:t>
      </w:r>
      <w:proofErr w:type="spellStart"/>
      <w:r>
        <w:t>pwd</w:t>
      </w:r>
      <w:proofErr w:type="spellEnd"/>
      <w:r>
        <w:t xml:space="preserve"> command to view the full path to the PhytozomeV10 subdirectory and copy this path into your notes. (Hint: Click/drag to select, right-click to copy).</w:t>
      </w:r>
      <w:r w:rsidR="00187846">
        <w:t xml:space="preserve"> Then, copy the rice genome </w:t>
      </w:r>
      <w:proofErr w:type="spellStart"/>
      <w:r w:rsidR="00187846">
        <w:t>fasta</w:t>
      </w:r>
      <w:proofErr w:type="spellEnd"/>
      <w:r w:rsidR="00187846">
        <w:t xml:space="preserve"> file, </w:t>
      </w:r>
      <w:r w:rsidR="00187846" w:rsidRPr="00187846">
        <w:t>Osativa_204_v7.0.fa</w:t>
      </w:r>
      <w:r w:rsidR="00187846">
        <w:t>, and append it to the path in your notes, so that it looks like this:</w:t>
      </w:r>
      <w:r w:rsidR="00187846">
        <w:br/>
      </w:r>
      <w:r w:rsidR="00187846" w:rsidRPr="002078F6">
        <w:rPr>
          <w:rFonts w:ascii="Courier New" w:hAnsi="Courier New" w:cs="Courier New"/>
        </w:rPr>
        <w:t>/nfs1/Teaching/data/</w:t>
      </w:r>
      <w:proofErr w:type="spellStart"/>
      <w:r w:rsidR="00187846" w:rsidRPr="002078F6">
        <w:rPr>
          <w:rFonts w:ascii="Courier New" w:hAnsi="Courier New" w:cs="Courier New"/>
        </w:rPr>
        <w:t>viningk</w:t>
      </w:r>
      <w:proofErr w:type="spellEnd"/>
      <w:r w:rsidR="00187846" w:rsidRPr="002078F6">
        <w:rPr>
          <w:rFonts w:ascii="Courier New" w:hAnsi="Courier New" w:cs="Courier New"/>
        </w:rPr>
        <w:t>/GBS/PhytozomeV10/Osativa_204_v7.0.fa</w:t>
      </w:r>
    </w:p>
    <w:p w:rsidR="00274F55" w:rsidRDefault="00274F55" w:rsidP="00274F55">
      <w:pPr>
        <w:pStyle w:val="ListParagraph"/>
      </w:pPr>
    </w:p>
    <w:p w:rsidR="002078F6" w:rsidRDefault="00274F55" w:rsidP="002078F6">
      <w:pPr>
        <w:pStyle w:val="ListParagraph"/>
        <w:numPr>
          <w:ilvl w:val="0"/>
          <w:numId w:val="2"/>
        </w:numPr>
      </w:pPr>
      <w:r>
        <w:t xml:space="preserve">Go back to your </w:t>
      </w:r>
      <w:proofErr w:type="spellStart"/>
      <w:r>
        <w:t>GBS_ws</w:t>
      </w:r>
      <w:proofErr w:type="spellEnd"/>
      <w:r>
        <w:t xml:space="preserve"> directory and run the </w:t>
      </w:r>
      <w:r>
        <w:t>GBScovCalc.pl</w:t>
      </w:r>
      <w:r>
        <w:t xml:space="preserve"> script on the rice genome file. You can do this by making a symbolic link to the file, or by pasting in the full path to that file from your notes as shown below. Redirect the output to a file called ricedigest.txt</w:t>
      </w:r>
      <w:r w:rsidR="002078F6">
        <w:t xml:space="preserve"> (all on one line):</w:t>
      </w:r>
      <w:r>
        <w:br/>
      </w:r>
      <w:r w:rsidRPr="002078F6">
        <w:rPr>
          <w:rFonts w:ascii="Courier New" w:hAnsi="Courier New" w:cs="Courier New"/>
          <w:sz w:val="18"/>
          <w:szCs w:val="18"/>
        </w:rPr>
        <w:t>GBScovCalc.pl</w:t>
      </w:r>
      <w:r w:rsidRPr="002078F6">
        <w:rPr>
          <w:rFonts w:ascii="Courier New" w:hAnsi="Courier New" w:cs="Courier New"/>
          <w:sz w:val="18"/>
          <w:szCs w:val="18"/>
        </w:rPr>
        <w:t xml:space="preserve"> </w:t>
      </w:r>
      <w:r w:rsidRPr="002078F6">
        <w:rPr>
          <w:rFonts w:ascii="Courier New" w:hAnsi="Courier New" w:cs="Courier New"/>
          <w:sz w:val="18"/>
          <w:szCs w:val="18"/>
        </w:rPr>
        <w:t>/nfs1/Teaching/data/</w:t>
      </w:r>
      <w:proofErr w:type="spellStart"/>
      <w:r w:rsidRPr="002078F6">
        <w:rPr>
          <w:rFonts w:ascii="Courier New" w:hAnsi="Courier New" w:cs="Courier New"/>
          <w:sz w:val="18"/>
          <w:szCs w:val="18"/>
        </w:rPr>
        <w:t>viningk</w:t>
      </w:r>
      <w:proofErr w:type="spellEnd"/>
      <w:r w:rsidRPr="002078F6">
        <w:rPr>
          <w:rFonts w:ascii="Courier New" w:hAnsi="Courier New" w:cs="Courier New"/>
          <w:sz w:val="18"/>
          <w:szCs w:val="18"/>
        </w:rPr>
        <w:t>/GBS/PhytozomeV10/Osativa_204_v7.0.fa</w:t>
      </w:r>
      <w:r w:rsidRPr="002078F6">
        <w:rPr>
          <w:rFonts w:ascii="Courier New" w:hAnsi="Courier New" w:cs="Courier New"/>
          <w:sz w:val="18"/>
          <w:szCs w:val="18"/>
        </w:rPr>
        <w:t xml:space="preserve"> &gt; ricedigest.txt</w:t>
      </w:r>
    </w:p>
    <w:p w:rsidR="002078F6" w:rsidRDefault="002078F6" w:rsidP="002078F6"/>
    <w:p w:rsidR="00274F55" w:rsidRPr="000844A4" w:rsidRDefault="00274F55" w:rsidP="006B067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t xml:space="preserve">Look at the ricedigest.txt file using the less command. The </w:t>
      </w:r>
      <w:r w:rsidR="000844A4">
        <w:t>-</w:t>
      </w:r>
      <w:r>
        <w:t>S flag keeps lines from wrapping.</w:t>
      </w:r>
      <w:r>
        <w:br/>
      </w:r>
      <w:r w:rsidRPr="000844A4">
        <w:rPr>
          <w:rFonts w:ascii="Courier New" w:hAnsi="Courier New" w:cs="Courier New"/>
        </w:rPr>
        <w:t xml:space="preserve">less </w:t>
      </w:r>
      <w:r w:rsidR="000844A4">
        <w:rPr>
          <w:rFonts w:ascii="Courier New" w:hAnsi="Courier New" w:cs="Courier New"/>
        </w:rPr>
        <w:t>-</w:t>
      </w:r>
      <w:r w:rsidRPr="000844A4">
        <w:rPr>
          <w:rFonts w:ascii="Courier New" w:hAnsi="Courier New" w:cs="Courier New"/>
        </w:rPr>
        <w:t>S ricedigest.txt</w:t>
      </w:r>
    </w:p>
    <w:p w:rsidR="00E4348B" w:rsidRDefault="00E4348B" w:rsidP="00E4348B">
      <w:pPr>
        <w:pStyle w:val="ListParagraph"/>
      </w:pPr>
    </w:p>
    <w:p w:rsidR="00274F55" w:rsidRDefault="009B09D5" w:rsidP="006B0671">
      <w:pPr>
        <w:pStyle w:val="ListParagraph"/>
        <w:numPr>
          <w:ilvl w:val="0"/>
          <w:numId w:val="2"/>
        </w:numPr>
      </w:pPr>
      <w:r>
        <w:t xml:space="preserve">How many </w:t>
      </w:r>
      <w:proofErr w:type="spellStart"/>
      <w:r>
        <w:t>ApeKI</w:t>
      </w:r>
      <w:proofErr w:type="spellEnd"/>
      <w:r>
        <w:t xml:space="preserve"> cut sites are there in this genome assembly? </w:t>
      </w:r>
      <w:r w:rsidR="00AD5A69">
        <w:t xml:space="preserve">What is the expected coverage per </w:t>
      </w:r>
      <w:proofErr w:type="spellStart"/>
      <w:r w:rsidR="00AD5A69">
        <w:t>ApeKI</w:t>
      </w:r>
      <w:proofErr w:type="spellEnd"/>
      <w:r w:rsidR="00AD5A69">
        <w:t xml:space="preserve"> site for each individual in this GBS experiment? </w:t>
      </w:r>
    </w:p>
    <w:p w:rsidR="00644E99" w:rsidRDefault="00644E99" w:rsidP="00644E99">
      <w:pPr>
        <w:pStyle w:val="ListParagraph"/>
      </w:pPr>
    </w:p>
    <w:p w:rsidR="00644E99" w:rsidRPr="006B0671" w:rsidRDefault="00644E99" w:rsidP="001C75C9">
      <w:pPr>
        <w:pStyle w:val="ListParagraph"/>
        <w:numPr>
          <w:ilvl w:val="0"/>
          <w:numId w:val="2"/>
        </w:numPr>
      </w:pPr>
      <w:r>
        <w:t>Try running the script on another of the plant genomes in the PhytozomeV10 subdirectory to compare their numbers to that of the rice genome. What i</w:t>
      </w:r>
      <w:r w:rsidR="001C75C9">
        <w:t>s different about the poplar (</w:t>
      </w:r>
      <w:proofErr w:type="spellStart"/>
      <w:r w:rsidR="001C75C9">
        <w:t>Ptrichocarpa</w:t>
      </w:r>
      <w:proofErr w:type="spellEnd"/>
      <w:r w:rsidR="001C75C9">
        <w:t>)</w:t>
      </w:r>
      <w:r w:rsidR="005C02E1">
        <w:t xml:space="preserve"> </w:t>
      </w:r>
      <w:r w:rsidR="001C75C9">
        <w:t xml:space="preserve">and </w:t>
      </w:r>
      <w:r w:rsidR="00D57E96">
        <w:t>soybean (</w:t>
      </w:r>
      <w:proofErr w:type="spellStart"/>
      <w:r w:rsidR="00D57E96">
        <w:t>Gmax</w:t>
      </w:r>
      <w:proofErr w:type="spellEnd"/>
      <w:r w:rsidR="00D57E96">
        <w:t xml:space="preserve">) </w:t>
      </w:r>
      <w:r w:rsidR="005C02E1">
        <w:t>genome assemblies relative to the rice</w:t>
      </w:r>
      <w:r w:rsidR="00D57E96">
        <w:t xml:space="preserve"> and potato</w:t>
      </w:r>
      <w:r w:rsidR="005C02E1">
        <w:t xml:space="preserve"> genome</w:t>
      </w:r>
      <w:r w:rsidR="00D57E96">
        <w:t xml:space="preserve"> assemblies</w:t>
      </w:r>
      <w:r w:rsidR="005C02E1">
        <w:t xml:space="preserve"> that might make the results less accurate</w:t>
      </w:r>
      <w:r w:rsidR="00C616FC">
        <w:t xml:space="preserve"> for </w:t>
      </w:r>
      <w:proofErr w:type="spellStart"/>
      <w:r w:rsidR="00C616FC">
        <w:t>Ptrichocarpa</w:t>
      </w:r>
      <w:proofErr w:type="spellEnd"/>
      <w:r w:rsidR="00C616FC">
        <w:t xml:space="preserve"> and </w:t>
      </w:r>
      <w:proofErr w:type="spellStart"/>
      <w:r w:rsidR="00C616FC">
        <w:t>Gmax</w:t>
      </w:r>
      <w:proofErr w:type="spellEnd"/>
      <w:r w:rsidR="005C02E1">
        <w:t xml:space="preserve">? (Hint: Use </w:t>
      </w:r>
      <w:proofErr w:type="spellStart"/>
      <w:r w:rsidR="005C02E1">
        <w:t>grep</w:t>
      </w:r>
      <w:proofErr w:type="spellEnd"/>
      <w:r w:rsidR="005C02E1">
        <w:t xml:space="preserve"> “&gt;” to look at all of the </w:t>
      </w:r>
      <w:proofErr w:type="spellStart"/>
      <w:r w:rsidR="005C02E1">
        <w:t>fasta</w:t>
      </w:r>
      <w:proofErr w:type="spellEnd"/>
      <w:r w:rsidR="005C02E1">
        <w:t xml:space="preserve"> headers in a file).</w:t>
      </w:r>
      <w:r w:rsidR="005C02E1">
        <w:br/>
      </w:r>
      <w:proofErr w:type="spellStart"/>
      <w:r w:rsidR="005C02E1" w:rsidRPr="005C02E1">
        <w:rPr>
          <w:rFonts w:ascii="Courier New" w:hAnsi="Courier New" w:cs="Courier New"/>
        </w:rPr>
        <w:t>grep</w:t>
      </w:r>
      <w:proofErr w:type="spellEnd"/>
      <w:r w:rsidR="005C02E1" w:rsidRPr="005C02E1">
        <w:rPr>
          <w:rFonts w:ascii="Courier New" w:hAnsi="Courier New" w:cs="Courier New"/>
        </w:rPr>
        <w:t xml:space="preserve"> "&gt;" </w:t>
      </w:r>
      <w:r w:rsidR="001C75C9" w:rsidRPr="001C75C9">
        <w:rPr>
          <w:rFonts w:ascii="Courier New" w:hAnsi="Courier New" w:cs="Courier New"/>
        </w:rPr>
        <w:t>Ptrichocarpa_210_v3.0.fa</w:t>
      </w:r>
      <w:r w:rsidR="005C02E1">
        <w:t xml:space="preserve">  </w:t>
      </w:r>
      <w:r>
        <w:t xml:space="preserve">  </w:t>
      </w:r>
    </w:p>
    <w:p w:rsidR="000A48BD" w:rsidRDefault="006B0671" w:rsidP="006B0671">
      <w:r>
        <w:t xml:space="preserve">  </w:t>
      </w:r>
    </w:p>
    <w:p w:rsidR="00891C55" w:rsidRDefault="009645AF" w:rsidP="006B0671"/>
    <w:sectPr w:rsidR="00891C5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5AF" w:rsidRDefault="009645AF" w:rsidP="005B1FE8">
      <w:pPr>
        <w:spacing w:after="0" w:line="240" w:lineRule="auto"/>
      </w:pPr>
      <w:r>
        <w:separator/>
      </w:r>
    </w:p>
  </w:endnote>
  <w:endnote w:type="continuationSeparator" w:id="0">
    <w:p w:rsidR="009645AF" w:rsidRDefault="009645AF" w:rsidP="005B1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5AF" w:rsidRDefault="009645AF" w:rsidP="005B1FE8">
      <w:pPr>
        <w:spacing w:after="0" w:line="240" w:lineRule="auto"/>
      </w:pPr>
      <w:r>
        <w:separator/>
      </w:r>
    </w:p>
  </w:footnote>
  <w:footnote w:type="continuationSeparator" w:id="0">
    <w:p w:rsidR="009645AF" w:rsidRDefault="009645AF" w:rsidP="005B1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FE8" w:rsidRDefault="005B1FE8">
    <w:pPr>
      <w:pStyle w:val="Header"/>
    </w:pPr>
    <w:r>
      <w:ptab w:relativeTo="margin" w:alignment="center" w:leader="none"/>
    </w:r>
    <w:r>
      <w:t>Genotyping-By-Sequencing Workshop</w:t>
    </w:r>
    <w:r>
      <w:ptab w:relativeTo="margin" w:alignment="right" w:leader="none"/>
    </w:r>
    <w:r>
      <w:t>Spring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5201B"/>
    <w:multiLevelType w:val="hybridMultilevel"/>
    <w:tmpl w:val="16D06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6E62B7"/>
    <w:multiLevelType w:val="hybridMultilevel"/>
    <w:tmpl w:val="C57E0592"/>
    <w:lvl w:ilvl="0" w:tplc="0C60FDAA">
      <w:start w:val="1"/>
      <w:numFmt w:val="decimal"/>
      <w:pStyle w:val="Cod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3E1"/>
    <w:rsid w:val="000844A4"/>
    <w:rsid w:val="000A48BD"/>
    <w:rsid w:val="00187846"/>
    <w:rsid w:val="001C75C9"/>
    <w:rsid w:val="002078F6"/>
    <w:rsid w:val="00274F55"/>
    <w:rsid w:val="003278FA"/>
    <w:rsid w:val="00357999"/>
    <w:rsid w:val="00405E02"/>
    <w:rsid w:val="0058435B"/>
    <w:rsid w:val="005B1FE8"/>
    <w:rsid w:val="005C02E1"/>
    <w:rsid w:val="00644E99"/>
    <w:rsid w:val="006B0671"/>
    <w:rsid w:val="006E03E1"/>
    <w:rsid w:val="007449BA"/>
    <w:rsid w:val="00747500"/>
    <w:rsid w:val="009645AF"/>
    <w:rsid w:val="009B09D5"/>
    <w:rsid w:val="00AD5A69"/>
    <w:rsid w:val="00C616FC"/>
    <w:rsid w:val="00D57E96"/>
    <w:rsid w:val="00E4348B"/>
    <w:rsid w:val="00E631B3"/>
    <w:rsid w:val="00F379C8"/>
    <w:rsid w:val="00F70BA8"/>
    <w:rsid w:val="00F72B58"/>
    <w:rsid w:val="00FF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C1337-9E08-4565-AE40-B0ACC29E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3E1"/>
  </w:style>
  <w:style w:type="paragraph" w:styleId="Heading1">
    <w:name w:val="heading 1"/>
    <w:basedOn w:val="Normal"/>
    <w:next w:val="Normal"/>
    <w:link w:val="Heading1Char"/>
    <w:uiPriority w:val="9"/>
    <w:qFormat/>
    <w:rsid w:val="00E63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1B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631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631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747500"/>
    <w:pPr>
      <w:spacing w:after="0" w:line="240" w:lineRule="auto"/>
    </w:pPr>
  </w:style>
  <w:style w:type="paragraph" w:customStyle="1" w:styleId="Code">
    <w:name w:val="Code"/>
    <w:basedOn w:val="Normal"/>
    <w:autoRedefine/>
    <w:qFormat/>
    <w:rsid w:val="00747500"/>
    <w:pPr>
      <w:numPr>
        <w:numId w:val="1"/>
      </w:numPr>
    </w:pPr>
    <w:rPr>
      <w:rFonts w:ascii="Courier New" w:hAnsi="Courier New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5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47500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6B067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1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FE8"/>
  </w:style>
  <w:style w:type="paragraph" w:styleId="Footer">
    <w:name w:val="footer"/>
    <w:basedOn w:val="Normal"/>
    <w:link w:val="FooterChar"/>
    <w:uiPriority w:val="99"/>
    <w:unhideWhenUsed/>
    <w:rsid w:val="005B1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phytozome.jgi.doe.gov/pz/port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Vining, Kelly</dc:creator>
  <cp:keywords/>
  <dc:description/>
  <cp:lastModifiedBy>Vining, Kelly</cp:lastModifiedBy>
  <cp:revision>13</cp:revision>
  <dcterms:created xsi:type="dcterms:W3CDTF">2015-05-11T18:00:00Z</dcterms:created>
  <dcterms:modified xsi:type="dcterms:W3CDTF">2015-05-11T20:57:00Z</dcterms:modified>
</cp:coreProperties>
</file>