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D274" w14:textId="77777777" w:rsidR="001B20E1" w:rsidRDefault="001B20E1"/>
    <w:sectPr w:rsidR="001B2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BD"/>
    <w:rsid w:val="001170BD"/>
    <w:rsid w:val="001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AA05"/>
  <w15:chartTrackingRefBased/>
  <w15:docId w15:val="{2B1462CB-6084-424A-905D-5DCD4E07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u201911159 (Antoniete Violeta, Ariana Giorgina)</dc:creator>
  <cp:keywords/>
  <dc:description/>
  <cp:lastModifiedBy>u201911159 (Antoniete Violeta, Ariana Giorgina)</cp:lastModifiedBy>
  <cp:revision>1</cp:revision>
  <dcterms:created xsi:type="dcterms:W3CDTF">2022-01-18T01:02:00Z</dcterms:created>
  <dcterms:modified xsi:type="dcterms:W3CDTF">2022-01-18T01:03:00Z</dcterms:modified>
</cp:coreProperties>
</file>