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F4D2" w14:textId="77777777" w:rsidR="009C00B2" w:rsidRPr="002520DA" w:rsidRDefault="008548F9" w:rsidP="00BB5936">
      <w:pPr>
        <w:jc w:val="center"/>
        <w:rPr>
          <w:rFonts w:ascii="Franklin Gothic Medium" w:hAnsi="Franklin Gothic Medium" w:cs="Calibri"/>
          <w:b/>
          <w:bCs/>
          <w:sz w:val="28"/>
          <w:szCs w:val="28"/>
        </w:rPr>
      </w:pPr>
      <w:r w:rsidRPr="002520DA">
        <w:rPr>
          <w:rFonts w:ascii="Franklin Gothic Medium" w:hAnsi="Franklin Gothic Medium" w:cs="Calibri"/>
          <w:b/>
          <w:bCs/>
          <w:sz w:val="28"/>
          <w:szCs w:val="28"/>
        </w:rPr>
        <w:t>RINGKASAN PERTANGGUNGAN</w:t>
      </w:r>
    </w:p>
    <w:p w14:paraId="57C2DE86" w14:textId="38D4E3C1" w:rsidR="009C00B2" w:rsidRPr="002520DA" w:rsidRDefault="008548F9">
      <w:pPr>
        <w:jc w:val="center"/>
        <w:rPr>
          <w:rFonts w:ascii="Franklin Gothic Medium" w:hAnsi="Franklin Gothic Medium" w:cs="Calibri"/>
          <w:b/>
          <w:bCs/>
          <w:sz w:val="28"/>
          <w:szCs w:val="28"/>
        </w:rPr>
      </w:pPr>
      <w:r w:rsidRPr="002520DA">
        <w:rPr>
          <w:rFonts w:ascii="Franklin Gothic Medium" w:hAnsi="Franklin Gothic Medium" w:cs="Calibri"/>
          <w:b/>
          <w:bCs/>
          <w:sz w:val="28"/>
          <w:szCs w:val="28"/>
        </w:rPr>
        <w:t xml:space="preserve">PROTEKSI </w:t>
      </w:r>
      <w:r w:rsidR="00730981" w:rsidRPr="002520DA">
        <w:rPr>
          <w:rFonts w:ascii="Franklin Gothic Medium" w:hAnsi="Franklin Gothic Medium" w:cs="Calibri"/>
          <w:b/>
          <w:bCs/>
          <w:sz w:val="28"/>
          <w:szCs w:val="28"/>
        </w:rPr>
        <w:t>LAYAR RETAK</w:t>
      </w:r>
    </w:p>
    <w:p w14:paraId="69DFAA65" w14:textId="77777777" w:rsidR="009C00B2" w:rsidRPr="003A6BC0" w:rsidRDefault="009C00B2">
      <w:pPr>
        <w:jc w:val="both"/>
        <w:rPr>
          <w:rFonts w:ascii="Franklin Gothic Medium" w:hAnsi="Franklin Gothic Medium" w:cs="Calibri"/>
          <w:sz w:val="28"/>
          <w:szCs w:val="20"/>
        </w:rPr>
      </w:pPr>
    </w:p>
    <w:p w14:paraId="4498DE3A" w14:textId="77777777" w:rsidR="009C00B2" w:rsidRPr="003A6BC0" w:rsidRDefault="008548F9">
      <w:pPr>
        <w:jc w:val="center"/>
        <w:rPr>
          <w:rFonts w:ascii="Franklin Gothic Medium" w:hAnsi="Franklin Gothic Medium" w:cs="Calibri"/>
          <w:b/>
          <w:bCs/>
        </w:rPr>
      </w:pPr>
      <w:r w:rsidRPr="003A6BC0">
        <w:rPr>
          <w:rFonts w:ascii="Franklin Gothic Medium" w:hAnsi="Franklin Gothic Medium" w:cs="Calibri"/>
          <w:b/>
          <w:bCs/>
        </w:rPr>
        <w:t>DATA PERTANGGUNGAN</w:t>
      </w:r>
    </w:p>
    <w:p w14:paraId="37922260" w14:textId="77777777" w:rsidR="009C00B2" w:rsidRPr="003A6BC0" w:rsidRDefault="009C00B2">
      <w:pPr>
        <w:jc w:val="center"/>
        <w:rPr>
          <w:rFonts w:ascii="Franklin Gothic Medium" w:hAnsi="Franklin Gothic Medium" w:cs="Calibri"/>
          <w:sz w:val="32"/>
        </w:rPr>
      </w:pPr>
    </w:p>
    <w:tbl>
      <w:tblPr>
        <w:tblStyle w:val="TableGrid"/>
        <w:tblW w:w="0" w:type="auto"/>
        <w:tblLook w:val="04A0" w:firstRow="1" w:lastRow="0" w:firstColumn="1" w:lastColumn="0" w:noHBand="0" w:noVBand="1"/>
      </w:tblPr>
      <w:tblGrid>
        <w:gridCol w:w="3256"/>
        <w:gridCol w:w="283"/>
        <w:gridCol w:w="5869"/>
      </w:tblGrid>
      <w:tr w:rsidR="00DF222A" w:rsidRPr="003A6BC0" w14:paraId="0EB17FC4" w14:textId="77777777" w:rsidTr="00071FCB">
        <w:tc>
          <w:tcPr>
            <w:tcW w:w="3256" w:type="dxa"/>
          </w:tcPr>
          <w:p w14:paraId="49273B65"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Nomor Ringkasan Pertanggungan</w:t>
            </w:r>
          </w:p>
        </w:tc>
        <w:tc>
          <w:tcPr>
            <w:tcW w:w="283" w:type="dxa"/>
          </w:tcPr>
          <w:p w14:paraId="011E66AA"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06553A7D" w14:textId="70AA2B0A" w:rsidR="00DF222A" w:rsidRPr="003A6BC0" w:rsidRDefault="0069454D" w:rsidP="00071FCB">
            <w:pPr>
              <w:rPr>
                <w:rFonts w:ascii="Franklin Gothic Medium" w:hAnsi="Franklin Gothic Medium" w:cs="Calibri"/>
                <w:sz w:val="20"/>
                <w:szCs w:val="20"/>
              </w:rPr>
            </w:pPr>
            <w:r>
              <w:rPr>
                <w:rFonts w:ascii="Franklin Gothic Medium" w:hAnsi="Franklin Gothic Medium" w:cs="Calibri"/>
                <w:sz w:val="20"/>
                <w:szCs w:val="20"/>
              </w:rPr>
              <w:t>PolicyNumberCP</w:t>
            </w:r>
          </w:p>
        </w:tc>
      </w:tr>
      <w:tr w:rsidR="00DF222A" w:rsidRPr="003A6BC0" w14:paraId="56A70B3C" w14:textId="77777777" w:rsidTr="00C91E39">
        <w:tc>
          <w:tcPr>
            <w:tcW w:w="3256" w:type="dxa"/>
          </w:tcPr>
          <w:p w14:paraId="6C2C37AC" w14:textId="77777777" w:rsidR="00DF222A" w:rsidRPr="003A6BC0" w:rsidRDefault="00DF222A" w:rsidP="00C91E39">
            <w:pPr>
              <w:rPr>
                <w:rFonts w:ascii="Franklin Gothic Medium" w:hAnsi="Franklin Gothic Medium" w:cs="Calibri"/>
                <w:sz w:val="20"/>
                <w:szCs w:val="20"/>
              </w:rPr>
            </w:pPr>
            <w:r w:rsidRPr="003A6BC0">
              <w:rPr>
                <w:rFonts w:ascii="Franklin Gothic Medium" w:hAnsi="Franklin Gothic Medium" w:cs="Calibri"/>
                <w:sz w:val="20"/>
                <w:szCs w:val="20"/>
              </w:rPr>
              <w:t>Nama Tertanggung</w:t>
            </w:r>
          </w:p>
        </w:tc>
        <w:tc>
          <w:tcPr>
            <w:tcW w:w="283" w:type="dxa"/>
          </w:tcPr>
          <w:p w14:paraId="7760BE03" w14:textId="77777777" w:rsidR="00DF222A" w:rsidRPr="003A6BC0" w:rsidRDefault="00DF222A" w:rsidP="00C91E39">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5667518" w14:textId="7C872EE8" w:rsidR="00DF222A" w:rsidRPr="003A6BC0" w:rsidRDefault="00AE3EF9" w:rsidP="00C91E39">
            <w:pPr>
              <w:rPr>
                <w:rFonts w:ascii="Franklin Gothic Medium" w:hAnsi="Franklin Gothic Medium" w:cs="Calibri"/>
                <w:sz w:val="20"/>
                <w:szCs w:val="20"/>
              </w:rPr>
            </w:pPr>
            <w:r>
              <w:rPr>
                <w:rFonts w:ascii="Franklin Gothic Medium" w:hAnsi="Franklin Gothic Medium" w:cs="Calibri"/>
                <w:sz w:val="20"/>
                <w:szCs w:val="20"/>
              </w:rPr>
              <w:t>InsuranceNameCP</w:t>
            </w:r>
          </w:p>
        </w:tc>
      </w:tr>
      <w:tr w:rsidR="00580CA1" w:rsidRPr="003A6BC0" w14:paraId="52331158" w14:textId="77777777" w:rsidTr="00071FCB">
        <w:tc>
          <w:tcPr>
            <w:tcW w:w="3256" w:type="dxa"/>
          </w:tcPr>
          <w:p w14:paraId="09BC1C50"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Periode Pertanggungan</w:t>
            </w:r>
          </w:p>
        </w:tc>
        <w:tc>
          <w:tcPr>
            <w:tcW w:w="283" w:type="dxa"/>
          </w:tcPr>
          <w:p w14:paraId="1096EFA6"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09746AD5" w14:textId="7A889E78" w:rsidR="00580CA1" w:rsidRPr="003A6BC0" w:rsidRDefault="00A228FF" w:rsidP="00071FCB">
            <w:pPr>
              <w:ind w:left="6" w:right="464"/>
              <w:rPr>
                <w:rFonts w:ascii="Franklin Gothic Medium" w:hAnsi="Franklin Gothic Medium" w:cs="Calibri"/>
                <w:sz w:val="20"/>
                <w:szCs w:val="20"/>
              </w:rPr>
            </w:pPr>
            <w:r>
              <w:rPr>
                <w:rFonts w:ascii="Franklin Gothic Medium" w:hAnsi="Franklin Gothic Medium" w:cs="Calibri"/>
                <w:sz w:val="20"/>
                <w:szCs w:val="20"/>
              </w:rPr>
              <w:t>StartDateCP</w:t>
            </w:r>
            <w:r w:rsidR="00580CA1" w:rsidRPr="003A6BC0">
              <w:rPr>
                <w:rFonts w:ascii="Franklin Gothic Medium" w:hAnsi="Franklin Gothic Medium" w:cs="Calibri"/>
                <w:sz w:val="20"/>
                <w:szCs w:val="20"/>
              </w:rPr>
              <w:t xml:space="preserve"> - </w:t>
            </w:r>
            <w:r>
              <w:rPr>
                <w:rFonts w:ascii="Franklin Gothic Medium" w:hAnsi="Franklin Gothic Medium" w:cs="Calibri"/>
                <w:sz w:val="20"/>
                <w:szCs w:val="20"/>
              </w:rPr>
              <w:t>EndDateCP</w:t>
            </w:r>
          </w:p>
        </w:tc>
      </w:tr>
      <w:tr w:rsidR="00580CA1" w:rsidRPr="003A6BC0" w14:paraId="51D2B7A1" w14:textId="77777777" w:rsidTr="00071FCB">
        <w:tc>
          <w:tcPr>
            <w:tcW w:w="3256" w:type="dxa"/>
          </w:tcPr>
          <w:p w14:paraId="00B178E7"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Batas Wilayah Pertanggungan</w:t>
            </w:r>
          </w:p>
        </w:tc>
        <w:tc>
          <w:tcPr>
            <w:tcW w:w="283" w:type="dxa"/>
          </w:tcPr>
          <w:p w14:paraId="3377EC2B"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1AABF495" w14:textId="77777777" w:rsidR="00580CA1" w:rsidRPr="003A6BC0" w:rsidRDefault="00580CA1"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Indonesia</w:t>
            </w:r>
          </w:p>
        </w:tc>
      </w:tr>
      <w:tr w:rsidR="00DF222A" w:rsidRPr="003A6BC0" w14:paraId="5E3991AC" w14:textId="77777777" w:rsidTr="00071FCB">
        <w:tc>
          <w:tcPr>
            <w:tcW w:w="3256" w:type="dxa"/>
          </w:tcPr>
          <w:p w14:paraId="69350AE6"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Nama Tertanggung</w:t>
            </w:r>
          </w:p>
        </w:tc>
        <w:tc>
          <w:tcPr>
            <w:tcW w:w="283" w:type="dxa"/>
          </w:tcPr>
          <w:p w14:paraId="32F011E4" w14:textId="77777777" w:rsidR="00DF222A" w:rsidRPr="003A6BC0" w:rsidRDefault="00DF222A"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3EEB26BA" w14:textId="440A6E15" w:rsidR="00DF222A" w:rsidRPr="003A6BC0" w:rsidRDefault="00A228FF" w:rsidP="00071FCB">
            <w:pPr>
              <w:rPr>
                <w:rFonts w:ascii="Franklin Gothic Medium" w:hAnsi="Franklin Gothic Medium" w:cs="Calibri"/>
                <w:sz w:val="20"/>
                <w:szCs w:val="20"/>
              </w:rPr>
            </w:pPr>
            <w:r>
              <w:rPr>
                <w:rFonts w:ascii="Franklin Gothic Medium" w:hAnsi="Franklin Gothic Medium" w:cs="Calibri"/>
                <w:sz w:val="20"/>
                <w:szCs w:val="20"/>
              </w:rPr>
              <w:t>InsuranceNameCP</w:t>
            </w:r>
          </w:p>
        </w:tc>
      </w:tr>
      <w:tr w:rsidR="00580CA1" w:rsidRPr="003A6BC0" w14:paraId="1AF694A7" w14:textId="77777777" w:rsidTr="00071FCB">
        <w:tc>
          <w:tcPr>
            <w:tcW w:w="3256" w:type="dxa"/>
          </w:tcPr>
          <w:p w14:paraId="3538A6F7"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Batas Wilayah Pertanggungan</w:t>
            </w:r>
          </w:p>
        </w:tc>
        <w:tc>
          <w:tcPr>
            <w:tcW w:w="283" w:type="dxa"/>
          </w:tcPr>
          <w:p w14:paraId="596A2CD8" w14:textId="77777777" w:rsidR="00580CA1" w:rsidRPr="003A6BC0" w:rsidRDefault="00580CA1" w:rsidP="00071FCB">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9472F83" w14:textId="77777777" w:rsidR="00580CA1" w:rsidRPr="003A6BC0" w:rsidRDefault="00580CA1" w:rsidP="00071FCB">
            <w:pPr>
              <w:ind w:left="6" w:right="464"/>
              <w:rPr>
                <w:rFonts w:ascii="Franklin Gothic Medium" w:hAnsi="Franklin Gothic Medium" w:cs="Calibri"/>
                <w:sz w:val="20"/>
                <w:szCs w:val="20"/>
              </w:rPr>
            </w:pPr>
            <w:r w:rsidRPr="003A6BC0">
              <w:rPr>
                <w:rFonts w:ascii="Franklin Gothic Medium" w:hAnsi="Franklin Gothic Medium" w:cs="Calibri"/>
                <w:sz w:val="20"/>
                <w:szCs w:val="20"/>
              </w:rPr>
              <w:t>Indonesia</w:t>
            </w:r>
          </w:p>
        </w:tc>
      </w:tr>
      <w:tr w:rsidR="00F07CAC" w:rsidRPr="003A6BC0" w14:paraId="6B7CC908" w14:textId="77777777" w:rsidTr="002520DA">
        <w:tc>
          <w:tcPr>
            <w:tcW w:w="3256" w:type="dxa"/>
          </w:tcPr>
          <w:p w14:paraId="4B65BFBA" w14:textId="3D1B9ACA" w:rsidR="00F07CAC" w:rsidRPr="003A6BC0" w:rsidRDefault="00730981" w:rsidP="00F07CAC">
            <w:pPr>
              <w:rPr>
                <w:rFonts w:ascii="Franklin Gothic Medium" w:hAnsi="Franklin Gothic Medium" w:cs="Calibri"/>
                <w:sz w:val="20"/>
                <w:szCs w:val="20"/>
              </w:rPr>
            </w:pPr>
            <w:r w:rsidRPr="003A6BC0">
              <w:rPr>
                <w:rFonts w:ascii="Franklin Gothic Medium" w:hAnsi="Franklin Gothic Medium" w:cs="Calibri"/>
                <w:sz w:val="20"/>
                <w:szCs w:val="20"/>
              </w:rPr>
              <w:t>Limit Pertanggungan</w:t>
            </w:r>
          </w:p>
        </w:tc>
        <w:tc>
          <w:tcPr>
            <w:tcW w:w="283" w:type="dxa"/>
          </w:tcPr>
          <w:p w14:paraId="19791EA9" w14:textId="103BEE93" w:rsidR="00F07CAC" w:rsidRPr="003A6BC0" w:rsidRDefault="00F07CAC" w:rsidP="00F07CAC">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5699F5EF" w14:textId="18FD3BD2" w:rsidR="00F07CAC" w:rsidRPr="003A6BC0" w:rsidRDefault="00730981" w:rsidP="00F07CAC">
            <w:pPr>
              <w:rPr>
                <w:rFonts w:ascii="Franklin Gothic Medium" w:hAnsi="Franklin Gothic Medium" w:cs="Calibri"/>
                <w:sz w:val="20"/>
                <w:szCs w:val="20"/>
              </w:rPr>
            </w:pPr>
            <w:r w:rsidRPr="003A6BC0">
              <w:rPr>
                <w:rFonts w:ascii="Franklin Gothic Medium" w:hAnsi="Franklin Gothic Medium" w:cs="Calibri"/>
                <w:sz w:val="20"/>
                <w:szCs w:val="20"/>
              </w:rPr>
              <w:t>Maksimal Rp 200,000</w:t>
            </w:r>
          </w:p>
        </w:tc>
      </w:tr>
      <w:tr w:rsidR="00F07CAC" w:rsidRPr="003A6BC0" w14:paraId="4135408A" w14:textId="77777777" w:rsidTr="002520DA">
        <w:tc>
          <w:tcPr>
            <w:tcW w:w="3256" w:type="dxa"/>
          </w:tcPr>
          <w:p w14:paraId="0BD09EF7" w14:textId="65B059B0" w:rsidR="00F07CAC" w:rsidRPr="003A6BC0" w:rsidRDefault="00F07CAC" w:rsidP="00F07CAC">
            <w:pPr>
              <w:rPr>
                <w:rFonts w:ascii="Franklin Gothic Medium" w:hAnsi="Franklin Gothic Medium" w:cs="Calibri"/>
                <w:sz w:val="20"/>
                <w:szCs w:val="20"/>
              </w:rPr>
            </w:pPr>
            <w:r w:rsidRPr="003A6BC0">
              <w:rPr>
                <w:rFonts w:ascii="Franklin Gothic Medium" w:hAnsi="Franklin Gothic Medium" w:cs="Calibri"/>
                <w:sz w:val="20"/>
                <w:szCs w:val="20"/>
              </w:rPr>
              <w:t>Manfaat Pertanggungan</w:t>
            </w:r>
          </w:p>
        </w:tc>
        <w:tc>
          <w:tcPr>
            <w:tcW w:w="283" w:type="dxa"/>
          </w:tcPr>
          <w:p w14:paraId="5D6F2406" w14:textId="396DA33C" w:rsidR="00F07CAC" w:rsidRPr="003A6BC0" w:rsidRDefault="00F07CAC" w:rsidP="00F07CAC">
            <w:pPr>
              <w:rPr>
                <w:rFonts w:ascii="Franklin Gothic Medium" w:hAnsi="Franklin Gothic Medium" w:cs="Calibri"/>
                <w:sz w:val="20"/>
                <w:szCs w:val="20"/>
              </w:rPr>
            </w:pPr>
            <w:r w:rsidRPr="003A6BC0">
              <w:rPr>
                <w:rFonts w:ascii="Franklin Gothic Medium" w:hAnsi="Franklin Gothic Medium" w:cs="Calibri"/>
                <w:sz w:val="20"/>
                <w:szCs w:val="20"/>
              </w:rPr>
              <w:t>:</w:t>
            </w:r>
          </w:p>
        </w:tc>
        <w:tc>
          <w:tcPr>
            <w:tcW w:w="5869" w:type="dxa"/>
          </w:tcPr>
          <w:p w14:paraId="282A179D" w14:textId="77777777" w:rsidR="00730981" w:rsidRPr="003A6BC0" w:rsidRDefault="00730981" w:rsidP="00730981">
            <w:pPr>
              <w:numPr>
                <w:ilvl w:val="0"/>
                <w:numId w:val="2"/>
              </w:numPr>
              <w:shd w:val="clear" w:color="auto" w:fill="FFFFFF"/>
              <w:suppressAutoHyphens w:val="0"/>
              <w:ind w:right="594"/>
              <w:rPr>
                <w:rFonts w:ascii="Franklin Gothic Medium" w:hAnsi="Franklin Gothic Medium" w:cs="Calibri"/>
                <w:color w:val="000000" w:themeColor="text1"/>
                <w:sz w:val="20"/>
                <w:szCs w:val="20"/>
              </w:rPr>
            </w:pPr>
            <w:r w:rsidRPr="003A6BC0">
              <w:rPr>
                <w:rFonts w:ascii="Franklin Gothic Medium" w:hAnsi="Franklin Gothic Medium" w:cs="Calibri"/>
                <w:color w:val="000000" w:themeColor="text1"/>
                <w:sz w:val="20"/>
                <w:szCs w:val="20"/>
              </w:rPr>
              <w:t xml:space="preserve">Memberikan perlindungan terhadap kerusakan layar HP yang retak, yang diawali oleh insiden kerusakan fisik, terkena air, patah/terpisahnya struktur utama yang menyebabkan barang rusak dan tidak dapat diperbaiki dan digunakan lagi, atau Barang hancur adalah bengkoknya struktur utama yang menyebabkan barang rusak dan tidak dapat diperbaiki dan digunakan lagi. </w:t>
            </w:r>
          </w:p>
          <w:p w14:paraId="0BC5E029" w14:textId="5DDC9326" w:rsidR="00F07CAC" w:rsidRPr="000C0CA7" w:rsidRDefault="00730981" w:rsidP="000C0CA7">
            <w:pPr>
              <w:numPr>
                <w:ilvl w:val="0"/>
                <w:numId w:val="2"/>
              </w:numPr>
              <w:shd w:val="clear" w:color="auto" w:fill="FFFFFF"/>
              <w:suppressAutoHyphens w:val="0"/>
              <w:ind w:right="594"/>
              <w:rPr>
                <w:rFonts w:ascii="Franklin Gothic Medium" w:hAnsi="Franklin Gothic Medium" w:cs="Calibri"/>
                <w:color w:val="000000" w:themeColor="text1"/>
                <w:sz w:val="20"/>
                <w:szCs w:val="20"/>
              </w:rPr>
            </w:pPr>
            <w:r w:rsidRPr="003A6BC0">
              <w:rPr>
                <w:rFonts w:ascii="Franklin Gothic Medium" w:hAnsi="Franklin Gothic Medium" w:cs="Calibri"/>
                <w:color w:val="000000" w:themeColor="text1"/>
                <w:sz w:val="20"/>
                <w:szCs w:val="20"/>
              </w:rPr>
              <w:t>Perbaikan harus dilakukan di pusat perbaikan terotorisasi (service authorized center).</w:t>
            </w:r>
          </w:p>
        </w:tc>
      </w:tr>
    </w:tbl>
    <w:p w14:paraId="1A952DD0" w14:textId="77777777" w:rsidR="009C60BB" w:rsidRPr="003A6BC0" w:rsidRDefault="009C60BB">
      <w:pPr>
        <w:rPr>
          <w:rFonts w:ascii="Franklin Gothic Medium" w:hAnsi="Franklin Gothic Medium" w:cs="Calibri"/>
          <w:sz w:val="28"/>
          <w:szCs w:val="20"/>
        </w:rPr>
      </w:pPr>
    </w:p>
    <w:p w14:paraId="1558426C" w14:textId="77777777" w:rsidR="003A6BC0" w:rsidRDefault="003A6BC0">
      <w:pPr>
        <w:jc w:val="center"/>
        <w:rPr>
          <w:rFonts w:ascii="Franklin Gothic Medium" w:hAnsi="Franklin Gothic Medium" w:cs="Calibri"/>
          <w:b/>
          <w:bCs/>
          <w:sz w:val="28"/>
          <w:szCs w:val="28"/>
        </w:rPr>
      </w:pPr>
    </w:p>
    <w:p w14:paraId="4A63D964" w14:textId="37A0227F" w:rsidR="009C00B2" w:rsidRPr="00046825" w:rsidRDefault="008548F9">
      <w:pPr>
        <w:jc w:val="center"/>
        <w:rPr>
          <w:rFonts w:ascii="Franklin Gothic Medium" w:hAnsi="Franklin Gothic Medium" w:cs="Calibri"/>
          <w:b/>
          <w:bCs/>
        </w:rPr>
      </w:pPr>
      <w:r w:rsidRPr="00046825">
        <w:rPr>
          <w:rFonts w:ascii="Franklin Gothic Medium" w:hAnsi="Franklin Gothic Medium" w:cs="Calibri"/>
          <w:b/>
          <w:bCs/>
        </w:rPr>
        <w:t>HAL YANG PERLU DIKETAHUI</w:t>
      </w:r>
    </w:p>
    <w:p w14:paraId="7397BA73" w14:textId="77777777" w:rsidR="009C00B2" w:rsidRPr="003A6BC0" w:rsidRDefault="009C00B2">
      <w:pPr>
        <w:jc w:val="center"/>
        <w:rPr>
          <w:rFonts w:ascii="Franklin Gothic Medium" w:hAnsi="Franklin Gothic Medium" w:cs="Calibri"/>
          <w:sz w:val="28"/>
          <w:szCs w:val="28"/>
        </w:rPr>
      </w:pPr>
    </w:p>
    <w:p w14:paraId="6A828505" w14:textId="2C2ADFE5" w:rsidR="00730981" w:rsidRDefault="00730981"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3A6BC0">
        <w:rPr>
          <w:rFonts w:ascii="Franklin Gothic Medium" w:hAnsi="Franklin Gothic Medium"/>
          <w:bCs/>
          <w:color w:val="000000" w:themeColor="text1"/>
        </w:rPr>
        <w:t xml:space="preserve">Proteksi Layar Retak </w:t>
      </w:r>
      <w:r w:rsidRPr="003A6BC0">
        <w:rPr>
          <w:rFonts w:ascii="Franklin Gothic Medium" w:hAnsi="Franklin Gothic Medium"/>
          <w:color w:val="000000" w:themeColor="text1"/>
        </w:rPr>
        <w:t xml:space="preserve">adalah produk yang disediakan oleh PT Asuransi MSIG Indonesia (“MSIG”). </w:t>
      </w:r>
    </w:p>
    <w:p w14:paraId="798AF7C7" w14:textId="77777777" w:rsidR="008D4989" w:rsidRDefault="00730981"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3A6BC0">
        <w:rPr>
          <w:rFonts w:ascii="Franklin Gothic Medium" w:hAnsi="Franklin Gothic Medium"/>
          <w:color w:val="000000" w:themeColor="text1"/>
        </w:rPr>
        <w:t>Perlindungan berlaku dari tanggal pembelian paket produk oleh Tertanggung dan berlangsung selama periode yang tertulis pada bagian Periode Pertanggungan dalam dokumen Ringkasan Pertanggungan ini.</w:t>
      </w:r>
    </w:p>
    <w:p w14:paraId="3092C759" w14:textId="77777777" w:rsidR="008D4989" w:rsidRPr="008D4989" w:rsidRDefault="008D498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Pr>
          <w:rFonts w:ascii="Franklin Gothic Medium" w:hAnsi="Franklin Gothic Medium"/>
          <w:color w:val="000000" w:themeColor="text1"/>
        </w:rPr>
        <w:t>I</w:t>
      </w:r>
      <w:r w:rsidRPr="008D4989">
        <w:rPr>
          <w:rFonts w:ascii="Franklin Gothic Medium" w:hAnsi="Franklin Gothic Medium" w:cs="Calibri"/>
          <w:szCs w:val="20"/>
        </w:rPr>
        <w:t>nsiden yang dimaksud adalah adanya penyebab yang jelas yang dapat menggambarkan insiden atau kronologi secara rinci yang menyebabkan kerusakan atau kerugian terhadap produk yang dilindungi.</w:t>
      </w:r>
    </w:p>
    <w:p w14:paraId="02D2CBE8" w14:textId="77777777" w:rsidR="008D4989" w:rsidRPr="008D4989" w:rsidRDefault="008D498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8D4989">
        <w:rPr>
          <w:rFonts w:ascii="Franklin Gothic Medium" w:hAnsi="Franklin Gothic Medium" w:cs="Calibri"/>
          <w:szCs w:val="20"/>
        </w:rPr>
        <w:t>Pada</w:t>
      </w:r>
      <w:r w:rsidRPr="008D4989">
        <w:rPr>
          <w:rFonts w:ascii="Franklin Gothic Medium" w:hAnsi="Franklin Gothic Medium" w:cs="Calibri"/>
          <w:spacing w:val="-14"/>
          <w:szCs w:val="20"/>
        </w:rPr>
        <w:t xml:space="preserve"> </w:t>
      </w:r>
      <w:r w:rsidRPr="008D4989">
        <w:rPr>
          <w:rFonts w:ascii="Franklin Gothic Medium" w:hAnsi="Franklin Gothic Medium" w:cs="Calibri"/>
          <w:szCs w:val="20"/>
        </w:rPr>
        <w:t>saat</w:t>
      </w:r>
      <w:r w:rsidRPr="008D4989">
        <w:rPr>
          <w:rFonts w:ascii="Franklin Gothic Medium" w:hAnsi="Franklin Gothic Medium" w:cs="Calibri"/>
          <w:spacing w:val="-16"/>
          <w:szCs w:val="20"/>
        </w:rPr>
        <w:t xml:space="preserve"> </w:t>
      </w:r>
      <w:r w:rsidRPr="008D4989">
        <w:rPr>
          <w:rFonts w:ascii="Franklin Gothic Medium" w:hAnsi="Franklin Gothic Medium" w:cs="Calibri"/>
          <w:szCs w:val="20"/>
        </w:rPr>
        <w:t>klaim,</w:t>
      </w:r>
      <w:r w:rsidRPr="008D4989">
        <w:rPr>
          <w:rFonts w:ascii="Franklin Gothic Medium" w:hAnsi="Franklin Gothic Medium" w:cs="Calibri"/>
          <w:spacing w:val="-11"/>
          <w:szCs w:val="20"/>
        </w:rPr>
        <w:t xml:space="preserve"> </w:t>
      </w:r>
      <w:r w:rsidRPr="008D4989">
        <w:rPr>
          <w:rFonts w:ascii="Franklin Gothic Medium" w:hAnsi="Franklin Gothic Medium" w:cs="Calibri"/>
          <w:szCs w:val="20"/>
        </w:rPr>
        <w:t>Tertanggung</w:t>
      </w:r>
      <w:r w:rsidRPr="008D4989">
        <w:rPr>
          <w:rFonts w:ascii="Franklin Gothic Medium" w:hAnsi="Franklin Gothic Medium" w:cs="Calibri"/>
          <w:spacing w:val="-14"/>
          <w:szCs w:val="20"/>
        </w:rPr>
        <w:t xml:space="preserve"> </w:t>
      </w:r>
      <w:r w:rsidRPr="008D4989">
        <w:rPr>
          <w:rFonts w:ascii="Franklin Gothic Medium" w:hAnsi="Franklin Gothic Medium" w:cs="Calibri"/>
          <w:szCs w:val="20"/>
        </w:rPr>
        <w:t>wajib</w:t>
      </w:r>
      <w:r w:rsidRPr="008D4989">
        <w:rPr>
          <w:rFonts w:ascii="Franklin Gothic Medium" w:hAnsi="Franklin Gothic Medium" w:cs="Calibri"/>
          <w:spacing w:val="-15"/>
          <w:szCs w:val="20"/>
        </w:rPr>
        <w:t xml:space="preserve"> </w:t>
      </w:r>
      <w:r w:rsidRPr="008D4989">
        <w:rPr>
          <w:rFonts w:ascii="Franklin Gothic Medium" w:hAnsi="Franklin Gothic Medium" w:cs="Calibri"/>
          <w:szCs w:val="20"/>
        </w:rPr>
        <w:t>menyertakan</w:t>
      </w:r>
      <w:r w:rsidRPr="008D4989">
        <w:rPr>
          <w:rFonts w:ascii="Franklin Gothic Medium" w:hAnsi="Franklin Gothic Medium" w:cs="Calibri"/>
          <w:spacing w:val="-14"/>
          <w:szCs w:val="20"/>
        </w:rPr>
        <w:t xml:space="preserve"> </w:t>
      </w:r>
      <w:r w:rsidRPr="008D4989">
        <w:rPr>
          <w:rFonts w:ascii="Franklin Gothic Medium" w:hAnsi="Franklin Gothic Medium" w:cs="Calibri"/>
          <w:szCs w:val="20"/>
        </w:rPr>
        <w:t>kronologi</w:t>
      </w:r>
      <w:r w:rsidRPr="008D4989">
        <w:rPr>
          <w:rFonts w:ascii="Franklin Gothic Medium" w:hAnsi="Franklin Gothic Medium" w:cs="Calibri"/>
          <w:spacing w:val="-12"/>
          <w:szCs w:val="20"/>
        </w:rPr>
        <w:t xml:space="preserve"> </w:t>
      </w:r>
      <w:r w:rsidRPr="008D4989">
        <w:rPr>
          <w:rFonts w:ascii="Franklin Gothic Medium" w:hAnsi="Franklin Gothic Medium" w:cs="Calibri"/>
          <w:szCs w:val="20"/>
        </w:rPr>
        <w:t>dan</w:t>
      </w:r>
      <w:r w:rsidRPr="008D4989">
        <w:rPr>
          <w:rFonts w:ascii="Franklin Gothic Medium" w:hAnsi="Franklin Gothic Medium" w:cs="Calibri"/>
          <w:spacing w:val="-15"/>
          <w:szCs w:val="20"/>
        </w:rPr>
        <w:t xml:space="preserve"> </w:t>
      </w:r>
      <w:r w:rsidRPr="008D4989">
        <w:rPr>
          <w:rFonts w:ascii="Franklin Gothic Medium" w:hAnsi="Franklin Gothic Medium" w:cs="Calibri"/>
          <w:szCs w:val="20"/>
        </w:rPr>
        <w:t xml:space="preserve">penyebab </w:t>
      </w:r>
      <w:r w:rsidRPr="008D4989">
        <w:rPr>
          <w:rFonts w:ascii="Franklin Gothic Medium" w:hAnsi="Franklin Gothic Medium" w:cs="Calibri"/>
          <w:bCs/>
          <w:szCs w:val="20"/>
        </w:rPr>
        <w:t>kerusakan atau kehilangan pada</w:t>
      </w:r>
      <w:r w:rsidRPr="008D4989">
        <w:rPr>
          <w:rFonts w:ascii="Franklin Gothic Medium" w:hAnsi="Franklin Gothic Medium" w:cs="Calibri"/>
          <w:szCs w:val="20"/>
        </w:rPr>
        <w:t xml:space="preserve"> produk. Klaim dapat ditolak Penanggung apabila tidak disertai kronologi dan informasi lengkap mengenai penyebab terjadinya cedera.</w:t>
      </w:r>
    </w:p>
    <w:p w14:paraId="7664E49F" w14:textId="77777777" w:rsidR="008D4989" w:rsidRPr="008D4989" w:rsidRDefault="008D498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8D4989">
        <w:rPr>
          <w:rFonts w:ascii="Franklin Gothic Medium" w:hAnsi="Franklin Gothic Medium" w:cs="Calibri"/>
          <w:szCs w:val="20"/>
        </w:rPr>
        <w:t>Dalam hal terjadinya pertanggungan ganda oleh beberapa polis oleh satu atau lebih perusahaan asuransi terhadap satu properti, jika terjadi klaim, maka polis yang merespon hanyalah polis aktif yang dibeli paling</w:t>
      </w:r>
      <w:r w:rsidRPr="008D4989">
        <w:rPr>
          <w:rFonts w:ascii="Franklin Gothic Medium" w:hAnsi="Franklin Gothic Medium" w:cs="Calibri"/>
          <w:spacing w:val="-2"/>
          <w:szCs w:val="20"/>
        </w:rPr>
        <w:t xml:space="preserve"> </w:t>
      </w:r>
      <w:r w:rsidRPr="008D4989">
        <w:rPr>
          <w:rFonts w:ascii="Franklin Gothic Medium" w:hAnsi="Franklin Gothic Medium" w:cs="Calibri"/>
          <w:szCs w:val="20"/>
        </w:rPr>
        <w:t>awal.</w:t>
      </w:r>
    </w:p>
    <w:p w14:paraId="4B6824E1" w14:textId="77777777" w:rsidR="008D4989" w:rsidRPr="008D4989" w:rsidRDefault="008D498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8D4989">
        <w:rPr>
          <w:rFonts w:ascii="Franklin Gothic Medium" w:hAnsi="Franklin Gothic Medium" w:cs="Calibri"/>
          <w:szCs w:val="20"/>
        </w:rPr>
        <w:t xml:space="preserve">Perlindungan berlaku selama periode yang tertulis pada bagian Periode Pertanggungan dalam dokumen Ringkasan Pertanggungan ini. </w:t>
      </w:r>
    </w:p>
    <w:p w14:paraId="4B5D2C06" w14:textId="77777777" w:rsidR="008D4989" w:rsidRPr="008D4989" w:rsidRDefault="008D498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Pr>
          <w:rFonts w:ascii="Franklin Gothic Medium" w:hAnsi="Franklin Gothic Medium" w:cs="Calibri"/>
          <w:szCs w:val="20"/>
        </w:rPr>
        <w:t>Berlaku untuk 1 kali klaim</w:t>
      </w:r>
    </w:p>
    <w:p w14:paraId="5F79B184" w14:textId="77777777" w:rsidR="007C43AC" w:rsidRPr="007C43AC" w:rsidRDefault="00485829"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577437">
        <w:rPr>
          <w:rFonts w:ascii="Franklin Gothic Medium" w:hAnsi="Franklin Gothic Medium" w:cs="Calibri"/>
          <w:szCs w:val="20"/>
        </w:rPr>
        <w:t>Tidak berlaku untuk produk refurbish, black market, rakitan.</w:t>
      </w:r>
    </w:p>
    <w:p w14:paraId="153F7C0E" w14:textId="687EB1D9" w:rsidR="007C43AC" w:rsidRPr="007C43AC" w:rsidRDefault="007C43AC"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7C43AC">
        <w:rPr>
          <w:rFonts w:ascii="Franklin Gothic Medium" w:hAnsi="Franklin Gothic Medium" w:cs="Calibri"/>
          <w:szCs w:val="20"/>
        </w:rPr>
        <w:t>Pertanggungan berlaku di wilayah Indonesia dan berakhir efektif pada pukul 12.00 WIB.</w:t>
      </w:r>
    </w:p>
    <w:p w14:paraId="1F9CE303" w14:textId="79245BAD" w:rsidR="00730981" w:rsidRPr="007C43AC" w:rsidRDefault="00730981"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rPr>
      </w:pPr>
      <w:r w:rsidRPr="007C43AC">
        <w:rPr>
          <w:rFonts w:ascii="Franklin Gothic Medium" w:hAnsi="Franklin Gothic Medium"/>
          <w:color w:val="000000" w:themeColor="text1"/>
          <w:szCs w:val="18"/>
        </w:rPr>
        <w:t xml:space="preserve">Seluruh Ringkasan Pertanggungan ini mengacu pada </w:t>
      </w:r>
      <w:r w:rsidRPr="007C43AC">
        <w:rPr>
          <w:rFonts w:ascii="Franklin Gothic Medium" w:hAnsi="Franklin Gothic Medium"/>
          <w:i/>
          <w:iCs/>
          <w:color w:val="000000" w:themeColor="text1"/>
          <w:szCs w:val="18"/>
        </w:rPr>
        <w:t>wording</w:t>
      </w:r>
      <w:r w:rsidRPr="007C43AC">
        <w:rPr>
          <w:rFonts w:ascii="Franklin Gothic Medium" w:hAnsi="Franklin Gothic Medium"/>
          <w:color w:val="000000" w:themeColor="text1"/>
          <w:szCs w:val="18"/>
        </w:rPr>
        <w:t xml:space="preserve"> polis standar “Polis Asuransi Semua Risiko Benda Bergerak” MSIG beserta klausula-klausulanya. </w:t>
      </w:r>
    </w:p>
    <w:p w14:paraId="60BDA462" w14:textId="77777777" w:rsidR="00730981" w:rsidRPr="003A6BC0" w:rsidRDefault="00730981" w:rsidP="008548F9">
      <w:pPr>
        <w:pStyle w:val="ListParagraph"/>
        <w:numPr>
          <w:ilvl w:val="0"/>
          <w:numId w:val="81"/>
        </w:numPr>
        <w:suppressAutoHyphens w:val="0"/>
        <w:spacing w:after="0"/>
        <w:ind w:left="810" w:right="594"/>
        <w:contextualSpacing/>
        <w:jc w:val="both"/>
        <w:rPr>
          <w:rFonts w:ascii="Franklin Gothic Medium" w:hAnsi="Franklin Gothic Medium"/>
          <w:color w:val="000000" w:themeColor="text1"/>
          <w:sz w:val="16"/>
          <w:szCs w:val="15"/>
        </w:rPr>
      </w:pPr>
      <w:r w:rsidRPr="003A6BC0">
        <w:rPr>
          <w:rFonts w:ascii="Franklin Gothic Medium" w:hAnsi="Franklin Gothic Medium"/>
          <w:color w:val="000000" w:themeColor="text1"/>
          <w:szCs w:val="18"/>
        </w:rPr>
        <w:t xml:space="preserve">Metode Penggantian Kerugian </w:t>
      </w:r>
    </w:p>
    <w:p w14:paraId="66582994" w14:textId="77777777" w:rsidR="00730981" w:rsidRPr="003A6BC0" w:rsidRDefault="00730981" w:rsidP="008548F9">
      <w:pPr>
        <w:pStyle w:val="ListParagraph"/>
        <w:numPr>
          <w:ilvl w:val="1"/>
          <w:numId w:val="82"/>
        </w:numPr>
        <w:suppressAutoHyphens w:val="0"/>
        <w:spacing w:after="0"/>
        <w:ind w:left="1170" w:right="594"/>
        <w:contextualSpacing/>
        <w:jc w:val="both"/>
        <w:rPr>
          <w:rFonts w:ascii="Franklin Gothic Medium" w:hAnsi="Franklin Gothic Medium" w:cs="Poppins"/>
          <w:color w:val="000000" w:themeColor="text1"/>
          <w:szCs w:val="18"/>
        </w:rPr>
      </w:pPr>
      <w:r w:rsidRPr="003A6BC0">
        <w:rPr>
          <w:rFonts w:ascii="Franklin Gothic Medium" w:hAnsi="Franklin Gothic Medium"/>
          <w:color w:val="000000" w:themeColor="text1"/>
          <w:szCs w:val="18"/>
        </w:rPr>
        <w:t xml:space="preserve">Kondisi: Kerusakan sebagian dari HP (bagian dari Objek Pertanggungan yang rusak masih dapat dipulihkan ke kondisinya semula). Metode penggantian: biaya perbaikan dari bagian yang rusak dengan maksimum sesuai batas Nilai Pertanggungan yang tertulis dalam Ikhtisar/dokumen ini. </w:t>
      </w:r>
    </w:p>
    <w:p w14:paraId="5F3FF4C5" w14:textId="77777777" w:rsidR="00730981" w:rsidRPr="003A6BC0" w:rsidRDefault="00730981" w:rsidP="008548F9">
      <w:pPr>
        <w:pStyle w:val="ListParagraph"/>
        <w:numPr>
          <w:ilvl w:val="1"/>
          <w:numId w:val="82"/>
        </w:numPr>
        <w:suppressAutoHyphens w:val="0"/>
        <w:spacing w:after="0"/>
        <w:ind w:left="1170" w:right="594"/>
        <w:contextualSpacing/>
        <w:jc w:val="both"/>
        <w:rPr>
          <w:rFonts w:ascii="Franklin Gothic Medium" w:hAnsi="Franklin Gothic Medium" w:cs="Poppins"/>
          <w:color w:val="000000" w:themeColor="text1"/>
          <w:szCs w:val="18"/>
        </w:rPr>
      </w:pPr>
      <w:r w:rsidRPr="003A6BC0">
        <w:rPr>
          <w:rFonts w:ascii="Franklin Gothic Medium" w:hAnsi="Franklin Gothic Medium"/>
          <w:color w:val="000000" w:themeColor="text1"/>
          <w:szCs w:val="18"/>
        </w:rPr>
        <w:lastRenderedPageBreak/>
        <w:t xml:space="preserve">Nilai Risiko Sendiri adalah sebesar 15% dari nilai klaim. </w:t>
      </w:r>
    </w:p>
    <w:p w14:paraId="339E19E3" w14:textId="77777777" w:rsidR="00730981" w:rsidRPr="003A6BC0" w:rsidRDefault="00730981" w:rsidP="00730981">
      <w:pPr>
        <w:ind w:right="1019"/>
        <w:contextualSpacing/>
        <w:jc w:val="both"/>
        <w:rPr>
          <w:rFonts w:ascii="Franklin Gothic Medium" w:hAnsi="Franklin Gothic Medium"/>
          <w:color w:val="000000" w:themeColor="text1"/>
        </w:rPr>
      </w:pPr>
    </w:p>
    <w:p w14:paraId="44219A5D" w14:textId="77777777" w:rsidR="009C00B2" w:rsidRPr="003A6BC0" w:rsidRDefault="009C00B2">
      <w:pPr>
        <w:pStyle w:val="ListParagraph1"/>
        <w:spacing w:after="0"/>
        <w:jc w:val="both"/>
        <w:rPr>
          <w:rFonts w:ascii="Franklin Gothic Medium" w:hAnsi="Franklin Gothic Medium" w:cs="Calibri"/>
          <w:sz w:val="20"/>
          <w:szCs w:val="20"/>
        </w:rPr>
      </w:pPr>
    </w:p>
    <w:p w14:paraId="14B164FC" w14:textId="77777777" w:rsidR="00D622BA" w:rsidRPr="003A6BC0" w:rsidRDefault="00D622BA">
      <w:pPr>
        <w:pStyle w:val="ListParagraph1"/>
        <w:spacing w:after="0"/>
        <w:jc w:val="both"/>
        <w:rPr>
          <w:rFonts w:ascii="Franklin Gothic Medium" w:hAnsi="Franklin Gothic Medium" w:cs="Calibri"/>
          <w:sz w:val="20"/>
          <w:szCs w:val="20"/>
        </w:rPr>
      </w:pPr>
    </w:p>
    <w:p w14:paraId="582BAC7D" w14:textId="77777777" w:rsidR="009C00B2" w:rsidRPr="003A6BC0" w:rsidRDefault="008548F9">
      <w:pPr>
        <w:jc w:val="center"/>
        <w:rPr>
          <w:rFonts w:ascii="Franklin Gothic Medium" w:hAnsi="Franklin Gothic Medium" w:cs="Calibri"/>
          <w:b/>
          <w:bCs/>
          <w:sz w:val="28"/>
          <w:szCs w:val="20"/>
        </w:rPr>
      </w:pPr>
      <w:r w:rsidRPr="003A6BC0">
        <w:rPr>
          <w:rFonts w:ascii="Franklin Gothic Medium" w:hAnsi="Franklin Gothic Medium" w:cs="Calibri"/>
          <w:b/>
          <w:bCs/>
          <w:sz w:val="28"/>
          <w:szCs w:val="20"/>
        </w:rPr>
        <w:t>HAL YANG TIDAK DILINDUNGI</w:t>
      </w:r>
    </w:p>
    <w:p w14:paraId="1E8514EC" w14:textId="77777777" w:rsidR="009C00B2" w:rsidRPr="003A6BC0" w:rsidRDefault="009C00B2">
      <w:pPr>
        <w:jc w:val="center"/>
        <w:rPr>
          <w:rFonts w:ascii="Franklin Gothic Medium" w:hAnsi="Franklin Gothic Medium" w:cs="Calibri"/>
          <w:sz w:val="28"/>
          <w:szCs w:val="20"/>
        </w:rPr>
      </w:pPr>
    </w:p>
    <w:p w14:paraId="47C3134E" w14:textId="77777777" w:rsidR="00277C66" w:rsidRPr="00577437" w:rsidRDefault="00277C66" w:rsidP="00277C66">
      <w:pPr>
        <w:jc w:val="both"/>
        <w:rPr>
          <w:rFonts w:ascii="Franklin Gothic Medium" w:hAnsi="Franklin Gothic Medium" w:cs="Calibri"/>
          <w:sz w:val="21"/>
          <w:szCs w:val="18"/>
        </w:rPr>
      </w:pPr>
      <w:r w:rsidRPr="00577437">
        <w:rPr>
          <w:rFonts w:ascii="Franklin Gothic Medium" w:hAnsi="Franklin Gothic Medium" w:cs="Calibri"/>
          <w:sz w:val="21"/>
          <w:szCs w:val="18"/>
        </w:rPr>
        <w:t xml:space="preserve">Tertanggung tidak berhak mendapat penggantian kerugian dari Penanggung secara langsung maupun tidak langsung: </w:t>
      </w:r>
    </w:p>
    <w:p w14:paraId="21C881A9" w14:textId="77777777" w:rsidR="00277C66" w:rsidRPr="00277C66" w:rsidRDefault="00277C66" w:rsidP="008548F9">
      <w:pPr>
        <w:pStyle w:val="ListParagraph1"/>
        <w:widowControl w:val="0"/>
        <w:numPr>
          <w:ilvl w:val="0"/>
          <w:numId w:val="83"/>
        </w:numPr>
        <w:spacing w:after="0" w:line="240" w:lineRule="auto"/>
        <w:ind w:left="567"/>
        <w:jc w:val="both"/>
        <w:rPr>
          <w:rFonts w:ascii="Franklin Gothic Medium" w:hAnsi="Franklin Gothic Medium" w:cs="Calibri"/>
          <w:i/>
          <w:sz w:val="20"/>
          <w:szCs w:val="20"/>
        </w:rPr>
      </w:pPr>
      <w:r w:rsidRPr="00577437">
        <w:rPr>
          <w:rFonts w:ascii="Franklin Gothic Medium" w:hAnsi="Franklin Gothic Medium" w:cs="Calibri"/>
          <w:sz w:val="20"/>
          <w:szCs w:val="20"/>
        </w:rPr>
        <w:t xml:space="preserve">Barang yang telah diasuransikan dibawah Polis Asuransi lain, kecuali kerugian yang Tertanggung alami tidak terjamin oleh polis Asuransi itu </w:t>
      </w:r>
    </w:p>
    <w:p w14:paraId="74C14BE4" w14:textId="0CCC2F4C" w:rsidR="00277C66" w:rsidRPr="00277C66" w:rsidRDefault="00277C66" w:rsidP="008548F9">
      <w:pPr>
        <w:pStyle w:val="ListParagraph1"/>
        <w:widowControl w:val="0"/>
        <w:numPr>
          <w:ilvl w:val="0"/>
          <w:numId w:val="83"/>
        </w:numPr>
        <w:spacing w:after="0" w:line="240" w:lineRule="auto"/>
        <w:ind w:left="567"/>
        <w:jc w:val="both"/>
        <w:rPr>
          <w:rFonts w:ascii="Franklin Gothic Medium" w:hAnsi="Franklin Gothic Medium" w:cs="Calibri"/>
          <w:i/>
          <w:sz w:val="20"/>
          <w:szCs w:val="20"/>
        </w:rPr>
      </w:pPr>
      <w:r w:rsidRPr="00577437">
        <w:rPr>
          <w:rFonts w:ascii="Franklin Gothic Medium" w:hAnsi="Franklin Gothic Medium" w:cs="Calibri"/>
          <w:sz w:val="20"/>
          <w:szCs w:val="20"/>
        </w:rPr>
        <w:t>Disebabkan atau terjadi melalui:</w:t>
      </w:r>
    </w:p>
    <w:p w14:paraId="18CB7F8F"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Depresiasi akibat pemakaian atau aus atau penyebab yang berlangsung berangsur-angsur lainnya, jamur, serangga, hama, atau cacat bawaan pada Objek Pertanggungan atau bagian daripadanya atau segala proses reparasi, pemulihan, atau perbaikan;</w:t>
      </w:r>
      <w:bookmarkStart w:id="0" w:name="_369kt5gtt5qc" w:colFirst="0" w:colLast="0"/>
      <w:bookmarkEnd w:id="0"/>
    </w:p>
    <w:p w14:paraId="51E94566"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lang w:eastAsia="en-GB"/>
        </w:rPr>
      </w:pPr>
      <w:r w:rsidRPr="00277C66">
        <w:rPr>
          <w:rFonts w:ascii="Franklin Gothic Medium" w:hAnsi="Franklin Gothic Medium" w:cs="Poppins"/>
          <w:color w:val="000000" w:themeColor="text1"/>
          <w:sz w:val="20"/>
          <w:szCs w:val="20"/>
          <w:lang w:eastAsia="en-GB"/>
        </w:rPr>
        <w:t>Penyitaan, penahanan, nasionalisasi, pendudukan, atau perusakan sengaja yang dilakukan oleh otoritas pemerintah, umum, kotapraja, lokal, ataupun kepabeanan;</w:t>
      </w:r>
    </w:p>
    <w:p w14:paraId="75484F88" w14:textId="77777777" w:rsid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Kerusuhan, huru-hara, letusan gunung berapi, api di bawah lapisan tanah (subterranean fire), gempa bumi, atau bencana alam lainnya;</w:t>
      </w:r>
    </w:p>
    <w:p w14:paraId="75E1EF34" w14:textId="77777777"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Calibri"/>
          <w:sz w:val="20"/>
          <w:szCs w:val="20"/>
        </w:rPr>
        <w:t xml:space="preserve">Penyitaan, penahanan, nasionalisasi, pendudukan, atau perusakan sengaja yang dilakukan oleh otoritas pemerintah, umum, kotapraja, lokal, ataupun kepabeanan; </w:t>
      </w:r>
    </w:p>
    <w:p w14:paraId="4F7B536E" w14:textId="77777777"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Calibri"/>
          <w:sz w:val="20"/>
          <w:szCs w:val="20"/>
        </w:rPr>
        <w:t xml:space="preserve">Perubahan suhu atau kelembaban dan paparan terhadap kondisi cuaca dimana produk elektronik dibiarkan berada di tempat terbuka atau tidak tertutup seluruhnya; </w:t>
      </w:r>
    </w:p>
    <w:p w14:paraId="589D347C" w14:textId="77777777"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Proses manufaktur dan pengujian;</w:t>
      </w:r>
      <w:r w:rsidRPr="00277C66">
        <w:rPr>
          <w:rFonts w:ascii="Franklin Gothic Medium" w:hAnsi="Franklin Gothic Medium" w:cs="Calibri"/>
          <w:sz w:val="20"/>
          <w:szCs w:val="20"/>
        </w:rPr>
        <w:t xml:space="preserve"> </w:t>
      </w:r>
    </w:p>
    <w:p w14:paraId="1723FBCE" w14:textId="77777777"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Calibri"/>
          <w:sz w:val="20"/>
          <w:szCs w:val="20"/>
        </w:rPr>
        <w:t xml:space="preserve">Pembetulan material yang cacat, salah pengerjaan, atau salah desain; </w:t>
      </w:r>
    </w:p>
    <w:p w14:paraId="125C32B6" w14:textId="77777777"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Calibri"/>
          <w:sz w:val="20"/>
          <w:szCs w:val="20"/>
        </w:rPr>
        <w:t>Pemeliharaan normal, perbaikan normal, dan perawatan;</w:t>
      </w:r>
    </w:p>
    <w:p w14:paraId="1F13D844" w14:textId="16C15811" w:rsidR="00277C66" w:rsidRPr="00277C66" w:rsidRDefault="00277C66"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Calibri"/>
          <w:sz w:val="20"/>
          <w:szCs w:val="20"/>
        </w:rPr>
        <w:t xml:space="preserve">Kerusakan pada Software (aplikasi) oleh sebab apapun; </w:t>
      </w:r>
    </w:p>
    <w:p w14:paraId="25662009" w14:textId="3FB77CC6"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Kerusakan </w:t>
      </w:r>
      <w:r w:rsidR="00277C66">
        <w:rPr>
          <w:rFonts w:ascii="Franklin Gothic Medium" w:hAnsi="Franklin Gothic Medium" w:cs="Poppins"/>
          <w:color w:val="000000" w:themeColor="text1"/>
          <w:sz w:val="20"/>
          <w:szCs w:val="20"/>
        </w:rPr>
        <w:t xml:space="preserve">pada </w:t>
      </w:r>
      <w:r w:rsidRPr="00277C66">
        <w:rPr>
          <w:rFonts w:ascii="Franklin Gothic Medium" w:hAnsi="Franklin Gothic Medium" w:cs="Poppins"/>
          <w:color w:val="000000" w:themeColor="text1"/>
          <w:sz w:val="20"/>
          <w:szCs w:val="20"/>
        </w:rPr>
        <w:t>selubung (casing) Objek Pertanggungan</w:t>
      </w:r>
    </w:p>
    <w:p w14:paraId="16BDE417"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Kerusakan pada Software (aplikasi) oleh sebab apapun, salah atau tidak sahnya pemrograman, pembatalan informasi yang tidak disengaja atau pembuangan media penyimpan data, dan dari hilangnya informasi yang disebabkan oleh medan magnet;</w:t>
      </w:r>
    </w:p>
    <w:p w14:paraId="0DE3F62A"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Salah atau tidak sahnya pemrograman, pembatalan informasi yang tidak disengaja atau pembuangan media penyimpan data, dan dari hilangnya informasi yang disebabkan oleh medan magnet;</w:t>
      </w:r>
    </w:p>
    <w:p w14:paraId="00B6B179"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Cacat, rusak atau busuk yang terjadi karena sifat atau kelemahan yang melekat pada barang yang dibeli atau yang merupakan tanggung jawab pabrikan atau perakit;</w:t>
      </w:r>
    </w:p>
    <w:p w14:paraId="7BC32AD2"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Kerusakan karena iklim, cuaca, hama dan binatang kecil, debu, karat dan semua kerusakan yang terjadi secara bertahap.</w:t>
      </w:r>
    </w:p>
    <w:p w14:paraId="2D15E852"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Kerusakan yang tidak terlihat seperti terjadi dalam </w:t>
      </w:r>
      <w:r w:rsidRPr="00277C66">
        <w:rPr>
          <w:rFonts w:ascii="Franklin Gothic Medium" w:hAnsi="Franklin Gothic Medium" w:cs="Poppins"/>
          <w:i/>
          <w:iCs/>
          <w:color w:val="000000" w:themeColor="text1"/>
          <w:sz w:val="20"/>
          <w:szCs w:val="20"/>
        </w:rPr>
        <w:t>motherboard</w:t>
      </w:r>
      <w:r w:rsidRP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i/>
          <w:color w:val="000000" w:themeColor="text1"/>
          <w:sz w:val="20"/>
          <w:szCs w:val="20"/>
        </w:rPr>
        <w:t>touch screen</w:t>
      </w:r>
      <w:r w:rsidRP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i/>
          <w:color w:val="000000" w:themeColor="text1"/>
          <w:sz w:val="20"/>
          <w:szCs w:val="20"/>
        </w:rPr>
        <w:t xml:space="preserve">face ID </w:t>
      </w:r>
      <w:r w:rsidRPr="00277C66">
        <w:rPr>
          <w:rFonts w:ascii="Franklin Gothic Medium" w:hAnsi="Franklin Gothic Medium" w:cs="Poppins"/>
          <w:color w:val="000000" w:themeColor="text1"/>
          <w:sz w:val="20"/>
          <w:szCs w:val="20"/>
        </w:rPr>
        <w:t xml:space="preserve">dan </w:t>
      </w:r>
      <w:r w:rsidRPr="00277C66">
        <w:rPr>
          <w:rFonts w:ascii="Franklin Gothic Medium" w:hAnsi="Franklin Gothic Medium" w:cs="Poppins"/>
          <w:i/>
          <w:color w:val="000000" w:themeColor="text1"/>
          <w:sz w:val="20"/>
          <w:szCs w:val="20"/>
        </w:rPr>
        <w:t>touch ID</w:t>
      </w:r>
      <w:r w:rsidRPr="00277C66">
        <w:rPr>
          <w:rFonts w:ascii="Franklin Gothic Medium" w:hAnsi="Franklin Gothic Medium" w:cs="Poppins"/>
          <w:color w:val="000000" w:themeColor="text1"/>
          <w:sz w:val="20"/>
          <w:szCs w:val="20"/>
        </w:rPr>
        <w:t>.</w:t>
      </w:r>
    </w:p>
    <w:p w14:paraId="579800CF" w14:textId="77777777" w:rsidR="00730981" w:rsidRPr="00277C66" w:rsidRDefault="00730981" w:rsidP="008548F9">
      <w:pPr>
        <w:numPr>
          <w:ilvl w:val="1"/>
          <w:numId w:val="83"/>
        </w:numPr>
        <w:suppressAutoHyphens w:val="0"/>
        <w:ind w:left="993" w:right="594"/>
        <w:jc w:val="both"/>
        <w:rPr>
          <w:rFonts w:ascii="Franklin Gothic Medium" w:hAnsi="Franklin Gothic Medium" w:cs="Poppins"/>
          <w:color w:val="000000" w:themeColor="text1"/>
          <w:sz w:val="20"/>
          <w:szCs w:val="20"/>
          <w:lang w:val="pt-BR"/>
        </w:rPr>
      </w:pPr>
      <w:r w:rsidRPr="00277C66">
        <w:rPr>
          <w:rFonts w:ascii="Franklin Gothic Medium" w:hAnsi="Franklin Gothic Medium" w:cs="Poppins"/>
          <w:color w:val="000000" w:themeColor="text1"/>
          <w:sz w:val="20"/>
          <w:szCs w:val="20"/>
          <w:lang w:val="pt-BR"/>
        </w:rPr>
        <w:t>Segala kerugian yang terjadi sebelum periode pertanggungan yang tercantum pada polis;</w:t>
      </w:r>
    </w:p>
    <w:p w14:paraId="7B5C3535" w14:textId="77777777" w:rsidR="00730981" w:rsidRPr="00277C66" w:rsidRDefault="00730981" w:rsidP="00277C66">
      <w:pPr>
        <w:ind w:left="993" w:right="594"/>
        <w:jc w:val="both"/>
        <w:rPr>
          <w:rFonts w:ascii="Franklin Gothic Medium" w:hAnsi="Franklin Gothic Medium" w:cs="Poppins"/>
          <w:color w:val="000000" w:themeColor="text1"/>
          <w:sz w:val="20"/>
          <w:szCs w:val="20"/>
        </w:rPr>
      </w:pPr>
    </w:p>
    <w:p w14:paraId="1B722891" w14:textId="77777777" w:rsidR="00730981" w:rsidRPr="00277C66" w:rsidRDefault="00730981" w:rsidP="00730981">
      <w:pPr>
        <w:ind w:left="1260" w:right="594"/>
        <w:jc w:val="both"/>
        <w:rPr>
          <w:rFonts w:ascii="Franklin Gothic Medium" w:hAnsi="Franklin Gothic Medium" w:cs="Poppins"/>
          <w:color w:val="000000" w:themeColor="text1"/>
          <w:sz w:val="20"/>
          <w:szCs w:val="20"/>
        </w:rPr>
      </w:pPr>
    </w:p>
    <w:p w14:paraId="058B1553" w14:textId="77777777" w:rsidR="00730981" w:rsidRPr="00277C66" w:rsidRDefault="00730981" w:rsidP="008548F9">
      <w:pPr>
        <w:numPr>
          <w:ilvl w:val="0"/>
          <w:numId w:val="83"/>
        </w:numPr>
        <w:shd w:val="clear" w:color="auto" w:fill="FFFFFF"/>
        <w:suppressAutoHyphens w:val="0"/>
        <w:ind w:left="108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Diakibatkan oleh atau disebabkan oleh atau timbul dari:</w:t>
      </w:r>
    </w:p>
    <w:p w14:paraId="642FAF02" w14:textId="59BEE6C1" w:rsidR="00730981" w:rsidRPr="00277C66" w:rsidRDefault="00730981" w:rsidP="008548F9">
      <w:pPr>
        <w:numPr>
          <w:ilvl w:val="1"/>
          <w:numId w:val="83"/>
        </w:numPr>
        <w:suppressAutoHyphens w:val="0"/>
        <w:ind w:left="144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Perang, invasi, aksi musuh asing, permusuhan (baik perang itu dideklarasikan ataupun tidak), perang saudara, pemberontakan, revolusi, pembangkitan rakyat, kekuatan militer atau pengambil-alihan kekuasaan, atau aksi terorisme yang dilakukan oleh seseorang yang bertindak atas nama atau sehubungan dengan suatu organisasi</w:t>
      </w:r>
      <w:r w:rsidR="00277C66">
        <w:rPr>
          <w:rFonts w:ascii="Franklin Gothic Medium" w:hAnsi="Franklin Gothic Medium" w:cs="Poppins"/>
          <w:color w:val="000000" w:themeColor="text1"/>
          <w:sz w:val="20"/>
          <w:szCs w:val="20"/>
        </w:rPr>
        <w:t xml:space="preserve">. </w:t>
      </w:r>
      <w:r w:rsidRPr="00277C66">
        <w:rPr>
          <w:rFonts w:ascii="Franklin Gothic Medium" w:hAnsi="Franklin Gothic Medium" w:cs="Poppins"/>
          <w:color w:val="000000" w:themeColor="text1"/>
          <w:sz w:val="20"/>
          <w:szCs w:val="20"/>
        </w:rPr>
        <w:t>“Terorisme” berarti penggunaan kekerasan untuk tujuan politis, termasuk penggunaan kekerasan yang dimaksudkan untuk menempatkan masyarakat atau bagian tertentu dari masyarakat dalam ketakutan;</w:t>
      </w:r>
    </w:p>
    <w:p w14:paraId="1459D6B7" w14:textId="77777777" w:rsidR="00730981" w:rsidRPr="00277C66" w:rsidRDefault="00730981" w:rsidP="008548F9">
      <w:pPr>
        <w:numPr>
          <w:ilvl w:val="1"/>
          <w:numId w:val="83"/>
        </w:numPr>
        <w:suppressAutoHyphens w:val="0"/>
        <w:ind w:left="144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Ionisasi, radiasi, atau kontaminasi oleh radioaktivitas dari bahan bakar nuklir atau limbah nuklir hasil pembakaran bahan bakar nuklir, tidak pula segala kerugian lanjutannya, dan untuk kepentingan Pengecualian ini pembakaran mencakup segala proses mandiri-berkelanjutan dari fisi nuklir;</w:t>
      </w:r>
    </w:p>
    <w:p w14:paraId="558EEF0A" w14:textId="77777777" w:rsidR="00730981" w:rsidRPr="00277C66" w:rsidRDefault="00730981" w:rsidP="008548F9">
      <w:pPr>
        <w:numPr>
          <w:ilvl w:val="1"/>
          <w:numId w:val="83"/>
        </w:numPr>
        <w:suppressAutoHyphens w:val="0"/>
        <w:ind w:left="144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Bahan senjata nuklir;</w:t>
      </w:r>
    </w:p>
    <w:p w14:paraId="1C18E50F" w14:textId="77777777" w:rsidR="002720AB"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2720AB">
        <w:rPr>
          <w:rFonts w:ascii="Franklin Gothic Medium" w:hAnsi="Franklin Gothic Medium" w:cs="Poppins"/>
          <w:color w:val="000000" w:themeColor="text1"/>
          <w:szCs w:val="20"/>
        </w:rPr>
        <w:lastRenderedPageBreak/>
        <w:t>Berkaitan dengan atau timbul dari atau disebabkan oleh tindakan sengaja atau kelalaian sengaja, perbuatan jahat yang dilakukan oleh Tertanggung, suami atau istri atau anak Tertanggung, orang yang disuruh Tertanggung, orang yang bekerja pada Tertanggung, orang dengan sepengetahuan atau seizin Tertanggung, atau orang yang tinggal bersama Tertanggung;</w:t>
      </w:r>
    </w:p>
    <w:p w14:paraId="324027D3" w14:textId="77777777" w:rsidR="00EF04A5"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2720AB">
        <w:rPr>
          <w:rFonts w:ascii="Franklin Gothic Medium" w:hAnsi="Franklin Gothic Medium" w:cs="Poppins"/>
          <w:color w:val="000000" w:themeColor="text1"/>
          <w:szCs w:val="20"/>
        </w:rPr>
        <w:t>Berkaitan dengan atau timbul dari atau disebabkan oleh tindakan sengaja atau kelalaian sengaja, perbuatan jahat yang dilakukan oleh Tertanggung, suami atau istri atau anak Tertanggung, orang yang disuruh Tertanggung, orang yang bekerja pada Tertanggung, orang dengan sepengetahuan atau seizin Tertanggung, atau orang yang tinggal bersama Tertanggung;</w:t>
      </w:r>
    </w:p>
    <w:p w14:paraId="402F0F92" w14:textId="77777777" w:rsidR="00EF04A5"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EF04A5">
        <w:rPr>
          <w:rFonts w:ascii="Franklin Gothic Medium" w:hAnsi="Franklin Gothic Medium" w:cs="Poppins"/>
          <w:color w:val="000000" w:themeColor="text1"/>
          <w:szCs w:val="20"/>
        </w:rPr>
        <w:t>Berkaitan dengan atau timbul dari atau disebabkan oleh kerusakan yang terjadi atas Objek Pertanggungan atau bagian daripadanya sebagai akibat dari pencurian dan/atau hal yang berhubungan dengan tindak kekerasan atau cara paksa yang dapat terlihat pada fisik Objek Pertanggungan tersebut;</w:t>
      </w:r>
    </w:p>
    <w:p w14:paraId="21C6714F" w14:textId="77777777" w:rsidR="00EF04A5"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EF04A5">
        <w:rPr>
          <w:rFonts w:ascii="Franklin Gothic Medium" w:hAnsi="Franklin Gothic Medium" w:cs="Poppins"/>
          <w:color w:val="000000" w:themeColor="text1"/>
          <w:szCs w:val="20"/>
        </w:rPr>
        <w:t>Berkaitan dengan biaya untuk instalasi software (peranti lunak) atas kerusakan atau kehilangan software;</w:t>
      </w:r>
    </w:p>
    <w:p w14:paraId="6877B767" w14:textId="77777777" w:rsidR="000769BE"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EF04A5">
        <w:rPr>
          <w:rFonts w:ascii="Franklin Gothic Medium" w:hAnsi="Franklin Gothic Medium" w:cs="Poppins"/>
          <w:color w:val="000000" w:themeColor="text1"/>
          <w:szCs w:val="20"/>
        </w:rPr>
        <w:t>Dijamin di bawah polis asuransi lain, termasuk tetapi tidak terbatas pada garansi produk;</w:t>
      </w:r>
    </w:p>
    <w:p w14:paraId="57D85F50" w14:textId="77777777" w:rsidR="000769BE" w:rsidRDefault="00730981"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0769BE">
        <w:rPr>
          <w:rFonts w:ascii="Franklin Gothic Medium" w:hAnsi="Franklin Gothic Medium" w:cs="Poppins"/>
          <w:color w:val="000000" w:themeColor="text1"/>
          <w:szCs w:val="20"/>
        </w:rPr>
        <w:t>Terjadi atas bagian-bagian yang termasuk tetapi tidak terbatas pada aksesoris atau bagian tambahan atau bukan standar pabrikan,baterai, antena, media penyimpanan data (memory card) eksternal dan sejenisnya.</w:t>
      </w:r>
    </w:p>
    <w:p w14:paraId="70BA5DA9" w14:textId="369FADCD" w:rsidR="000769BE" w:rsidRPr="000769BE" w:rsidRDefault="000769BE" w:rsidP="008548F9">
      <w:pPr>
        <w:pStyle w:val="ListParagraph"/>
        <w:numPr>
          <w:ilvl w:val="0"/>
          <w:numId w:val="83"/>
        </w:numPr>
        <w:suppressAutoHyphens w:val="0"/>
        <w:spacing w:after="0"/>
        <w:ind w:left="1134"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Tertanggung tidak berhak mendapat penggantian kerugian apabila </w:t>
      </w:r>
      <w:r>
        <w:rPr>
          <w:rFonts w:ascii="Franklin Gothic Medium" w:hAnsi="Franklin Gothic Medium" w:cs="Calibri"/>
          <w:szCs w:val="20"/>
        </w:rPr>
        <w:t xml:space="preserve">produk </w:t>
      </w:r>
      <w:r w:rsidRPr="000769BE">
        <w:rPr>
          <w:rFonts w:ascii="Franklin Gothic Medium" w:hAnsi="Franklin Gothic Medium" w:cs="Calibri"/>
          <w:szCs w:val="20"/>
        </w:rPr>
        <w:t>Tertanggung yang hilang atau rusak;</w:t>
      </w:r>
    </w:p>
    <w:p w14:paraId="194E37AB"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Sewaktu ditinggalkan tanpa ditunggui di tempat umum dan tidak dilakukan pengawasan/penjagaan sebagaimana   mestinya   atau   yang   sewajarnya dilakukan; </w:t>
      </w:r>
    </w:p>
    <w:p w14:paraId="687BBEA1"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Karena dicuri</w:t>
      </w:r>
      <w:r>
        <w:rPr>
          <w:rFonts w:ascii="Franklin Gothic Medium" w:hAnsi="Franklin Gothic Medium" w:cs="Calibri"/>
          <w:szCs w:val="20"/>
        </w:rPr>
        <w:t xml:space="preserve">/dirusak </w:t>
      </w:r>
      <w:r w:rsidRPr="000769BE">
        <w:rPr>
          <w:rFonts w:ascii="Franklin Gothic Medium" w:hAnsi="Franklin Gothic Medium" w:cs="Calibri"/>
          <w:szCs w:val="20"/>
        </w:rPr>
        <w:t xml:space="preserve"> oleh orang yang dikenal, keluarga sendiri, teman atau pegawai Tertanggung dan konsultan–konsultan serta kontraktor–kontraktor yang dipekerjakan; </w:t>
      </w:r>
    </w:p>
    <w:p w14:paraId="72726AD4"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penipuan, penggelapan, hipnotisme, kelalaian, keteledoran atau kecerobohan Tertanggung sendiri atau orang yang dipercayai oleh Tertanggung; </w:t>
      </w:r>
    </w:p>
    <w:p w14:paraId="7F611B00"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Karena dirusakkan dengan sengaja oleh perbuatan Tertanggung sendiri,  keluarga  sendiri,  pegawai Tertanggung  atau  pihak  lain  yang  berkepentingan  dengan jaminan ini;</w:t>
      </w:r>
    </w:p>
    <w:p w14:paraId="212E6C99"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diberikan atau dipinjamkan kepada pihak lain; </w:t>
      </w:r>
    </w:p>
    <w:p w14:paraId="58AF0261"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Karena ditahan disita diambil alih atau dimusnahkan oleh pihak yang berwajib termasuk tapi tidak terbatas oleh Bea Cukai dan Polisi serta Pengadilan; </w:t>
      </w:r>
    </w:p>
    <w:p w14:paraId="511DB7CE"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Akibat niat jahat atau tindakan kejahatan Tertanggung; </w:t>
      </w:r>
    </w:p>
    <w:p w14:paraId="0CFA2D88"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Tanpa alasan yang pasti dan jelas; </w:t>
      </w:r>
    </w:p>
    <w:p w14:paraId="28960ADC"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Akibat getaran yang dikarenakan penerbangan pesawat udara melewati kecepatan suara; </w:t>
      </w:r>
    </w:p>
    <w:p w14:paraId="70CE4A3B"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Akibat perang (dinyatakan maupun tidak); </w:t>
      </w:r>
    </w:p>
    <w:p w14:paraId="6DDCC148" w14:textId="77777777" w:rsidR="000769BE" w:rsidRPr="000769BE" w:rsidRDefault="000769BE" w:rsidP="008548F9">
      <w:pPr>
        <w:pStyle w:val="ListParagraph"/>
        <w:numPr>
          <w:ilvl w:val="1"/>
          <w:numId w:val="83"/>
        </w:numPr>
        <w:suppressAutoHyphens w:val="0"/>
        <w:spacing w:after="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Akibat reaksi inti atom dan segala akibat- akibatnya; </w:t>
      </w:r>
    </w:p>
    <w:p w14:paraId="1D46D071" w14:textId="0F2C5908" w:rsidR="00730981" w:rsidRPr="000769BE" w:rsidRDefault="000769BE" w:rsidP="008548F9">
      <w:pPr>
        <w:pStyle w:val="ListParagraph"/>
        <w:numPr>
          <w:ilvl w:val="1"/>
          <w:numId w:val="83"/>
        </w:numPr>
        <w:suppressAutoHyphens w:val="0"/>
        <w:ind w:left="1560" w:right="594"/>
        <w:jc w:val="both"/>
        <w:rPr>
          <w:rFonts w:ascii="Franklin Gothic Medium" w:hAnsi="Franklin Gothic Medium" w:cs="Poppins"/>
          <w:color w:val="000000" w:themeColor="text1"/>
          <w:szCs w:val="20"/>
        </w:rPr>
      </w:pPr>
      <w:r w:rsidRPr="000769BE">
        <w:rPr>
          <w:rFonts w:ascii="Franklin Gothic Medium" w:hAnsi="Franklin Gothic Medium" w:cs="Calibri"/>
          <w:szCs w:val="20"/>
        </w:rPr>
        <w:t xml:space="preserve">Kehilangan/kerusakan tanpa ada insiden. </w:t>
      </w:r>
    </w:p>
    <w:p w14:paraId="40B751FF" w14:textId="77777777" w:rsidR="00730981" w:rsidRPr="00277C66" w:rsidRDefault="00730981" w:rsidP="008548F9">
      <w:pPr>
        <w:numPr>
          <w:ilvl w:val="0"/>
          <w:numId w:val="83"/>
        </w:numPr>
        <w:shd w:val="clear" w:color="auto" w:fill="FFFFFF"/>
        <w:suppressAutoHyphens w:val="0"/>
        <w:ind w:left="1080" w:right="594"/>
        <w:jc w:val="both"/>
        <w:rPr>
          <w:rFonts w:ascii="Franklin Gothic Medium" w:hAnsi="Franklin Gothic Medium" w:cs="Poppins"/>
          <w:color w:val="000000" w:themeColor="text1"/>
          <w:sz w:val="20"/>
          <w:szCs w:val="20"/>
        </w:rPr>
      </w:pPr>
      <w:r w:rsidRPr="00277C66">
        <w:rPr>
          <w:rFonts w:ascii="Franklin Gothic Medium" w:hAnsi="Franklin Gothic Medium" w:cs="Poppins"/>
          <w:color w:val="000000" w:themeColor="text1"/>
          <w:sz w:val="20"/>
          <w:szCs w:val="20"/>
        </w:rPr>
        <w:t xml:space="preserve">Pengecualian lainnya yang tertuang pada wording polis asuransi. </w:t>
      </w:r>
    </w:p>
    <w:p w14:paraId="62FB1043" w14:textId="77777777" w:rsidR="009C00B2" w:rsidRPr="003A6BC0" w:rsidRDefault="009C00B2">
      <w:pPr>
        <w:rPr>
          <w:rFonts w:ascii="Franklin Gothic Medium" w:hAnsi="Franklin Gothic Medium" w:cs="Calibri"/>
        </w:rPr>
      </w:pPr>
    </w:p>
    <w:p w14:paraId="4738DEC4" w14:textId="77777777" w:rsidR="00235137" w:rsidRPr="003A6BC0" w:rsidRDefault="00235137" w:rsidP="00730981">
      <w:pPr>
        <w:rPr>
          <w:rFonts w:ascii="Franklin Gothic Medium" w:hAnsi="Franklin Gothic Medium" w:cs="Calibri"/>
        </w:rPr>
      </w:pPr>
    </w:p>
    <w:p w14:paraId="5D651544" w14:textId="77777777" w:rsidR="009C00B2" w:rsidRPr="00BD77D0" w:rsidRDefault="008548F9">
      <w:pPr>
        <w:spacing w:after="220"/>
        <w:jc w:val="center"/>
        <w:rPr>
          <w:rFonts w:ascii="Franklin Gothic Medium" w:hAnsi="Franklin Gothic Medium" w:cs="Calibri"/>
          <w:b/>
          <w:bCs/>
          <w:sz w:val="28"/>
          <w:szCs w:val="28"/>
        </w:rPr>
      </w:pPr>
      <w:r w:rsidRPr="00BD77D0">
        <w:rPr>
          <w:rFonts w:ascii="Franklin Gothic Medium" w:hAnsi="Franklin Gothic Medium" w:cs="Calibri"/>
          <w:b/>
          <w:bCs/>
          <w:sz w:val="28"/>
          <w:szCs w:val="28"/>
        </w:rPr>
        <w:t>CARA PENGAJUAN KLAIM</w:t>
      </w:r>
    </w:p>
    <w:p w14:paraId="0E421920" w14:textId="41EDE14B" w:rsidR="009C00B2" w:rsidRPr="003A6BC0" w:rsidRDefault="008548F9" w:rsidP="008548F9">
      <w:pPr>
        <w:pStyle w:val="ListParagraph"/>
        <w:numPr>
          <w:ilvl w:val="0"/>
          <w:numId w:val="3"/>
        </w:numPr>
        <w:spacing w:after="0" w:line="259" w:lineRule="auto"/>
        <w:contextualSpacing/>
        <w:jc w:val="both"/>
        <w:rPr>
          <w:rFonts w:ascii="Franklin Gothic Medium" w:hAnsi="Franklin Gothic Medium" w:cs="Calibri"/>
          <w:szCs w:val="20"/>
        </w:rPr>
      </w:pPr>
      <w:r w:rsidRPr="003A6BC0">
        <w:rPr>
          <w:rFonts w:ascii="Franklin Gothic Medium" w:hAnsi="Franklin Gothic Medium" w:cs="Calibri"/>
          <w:szCs w:val="20"/>
        </w:rPr>
        <w:t>Laporkan klaim Anda paling lambat 3 (tiga) hari kerja sejak tanggal kerugian terjadi, dengan cara</w:t>
      </w:r>
      <w:r w:rsidR="002D5B02" w:rsidRPr="003A6BC0">
        <w:rPr>
          <w:rFonts w:ascii="Franklin Gothic Medium" w:hAnsi="Franklin Gothic Medium" w:cs="Calibri"/>
          <w:szCs w:val="20"/>
        </w:rPr>
        <w:t xml:space="preserve"> mengirimkan email ke </w:t>
      </w:r>
      <w:hyperlink r:id="rId11" w:history="1">
        <w:r w:rsidR="00DD7FEE" w:rsidRPr="003A6BC0">
          <w:rPr>
            <w:rStyle w:val="Hyperlink"/>
            <w:rFonts w:ascii="Franklin Gothic Medium" w:hAnsi="Franklin Gothic Medium" w:cs="Calibri"/>
          </w:rPr>
          <w:t>csmicro_support@brokerindotekno.co.id</w:t>
        </w:r>
      </w:hyperlink>
      <w:r w:rsidR="00DD7FEE" w:rsidRPr="003A6BC0">
        <w:rPr>
          <w:rFonts w:ascii="Franklin Gothic Medium" w:hAnsi="Franklin Gothic Medium"/>
        </w:rPr>
        <w:t xml:space="preserve"> </w:t>
      </w:r>
      <w:r w:rsidR="002D5B02" w:rsidRPr="003A6BC0">
        <w:rPr>
          <w:rFonts w:ascii="Franklin Gothic Medium" w:hAnsi="Franklin Gothic Medium" w:cs="Calibri"/>
          <w:szCs w:val="20"/>
        </w:rPr>
        <w:t xml:space="preserve"> dengan subjek email Klaim Asuransi L</w:t>
      </w:r>
      <w:r w:rsidR="000769BE">
        <w:rPr>
          <w:rFonts w:ascii="Franklin Gothic Medium" w:hAnsi="Franklin Gothic Medium" w:cs="Calibri"/>
          <w:szCs w:val="20"/>
        </w:rPr>
        <w:t>CS</w:t>
      </w:r>
      <w:r w:rsidR="002D5B02" w:rsidRPr="003A6BC0">
        <w:rPr>
          <w:rFonts w:ascii="Franklin Gothic Medium" w:hAnsi="Franklin Gothic Medium" w:cs="Calibri"/>
          <w:szCs w:val="20"/>
        </w:rPr>
        <w:t xml:space="preserve"> – (Nomor Ringkasan Pertanggungan</w:t>
      </w:r>
    </w:p>
    <w:p w14:paraId="18CA9228" w14:textId="77777777" w:rsidR="009C00B2" w:rsidRPr="003A6BC0" w:rsidRDefault="009C00B2">
      <w:pPr>
        <w:jc w:val="both"/>
        <w:rPr>
          <w:rFonts w:ascii="Franklin Gothic Medium" w:hAnsi="Franklin Gothic Medium" w:cs="Calibri"/>
          <w:sz w:val="20"/>
          <w:szCs w:val="20"/>
        </w:rPr>
      </w:pPr>
    </w:p>
    <w:p w14:paraId="2E55BE7B" w14:textId="77777777" w:rsidR="009C00B2" w:rsidRPr="003A6BC0" w:rsidRDefault="008548F9" w:rsidP="008548F9">
      <w:pPr>
        <w:pStyle w:val="ListParagraph"/>
        <w:numPr>
          <w:ilvl w:val="0"/>
          <w:numId w:val="3"/>
        </w:numPr>
        <w:spacing w:after="0" w:line="259" w:lineRule="auto"/>
        <w:contextualSpacing/>
        <w:jc w:val="both"/>
        <w:rPr>
          <w:rFonts w:ascii="Franklin Gothic Medium" w:hAnsi="Franklin Gothic Medium" w:cs="Calibri"/>
          <w:szCs w:val="20"/>
        </w:rPr>
      </w:pPr>
      <w:r w:rsidRPr="003A6BC0">
        <w:rPr>
          <w:rFonts w:ascii="Franklin Gothic Medium" w:hAnsi="Franklin Gothic Medium" w:cs="Calibri"/>
          <w:szCs w:val="20"/>
        </w:rPr>
        <w:t>Dokumen/informasi wajib yang perlu dilengkapi:</w:t>
      </w:r>
    </w:p>
    <w:p w14:paraId="2A794622" w14:textId="1F77D782" w:rsidR="009C00B2" w:rsidRPr="003A6BC0" w:rsidRDefault="008548F9" w:rsidP="008548F9">
      <w:pPr>
        <w:pStyle w:val="ListParagraph"/>
        <w:numPr>
          <w:ilvl w:val="1"/>
          <w:numId w:val="3"/>
        </w:numPr>
        <w:spacing w:after="0" w:line="259" w:lineRule="auto"/>
        <w:contextualSpacing/>
        <w:jc w:val="both"/>
        <w:rPr>
          <w:rFonts w:ascii="Franklin Gothic Medium" w:hAnsi="Franklin Gothic Medium" w:cs="Calibri"/>
          <w:szCs w:val="20"/>
        </w:rPr>
      </w:pPr>
      <w:r w:rsidRPr="003A6BC0">
        <w:rPr>
          <w:rFonts w:ascii="Franklin Gothic Medium" w:hAnsi="Franklin Gothic Medium" w:cs="Calibri"/>
          <w:szCs w:val="20"/>
        </w:rPr>
        <w:t xml:space="preserve">Kronologi kejadian yang dituliskan dalam </w:t>
      </w:r>
      <w:r w:rsidR="00BE79C0" w:rsidRPr="003A6BC0">
        <w:rPr>
          <w:rFonts w:ascii="Franklin Gothic Medium" w:hAnsi="Franklin Gothic Medium" w:cs="Calibri"/>
          <w:szCs w:val="20"/>
        </w:rPr>
        <w:t xml:space="preserve">email </w:t>
      </w:r>
      <w:r w:rsidRPr="003A6BC0">
        <w:rPr>
          <w:rFonts w:ascii="Franklin Gothic Medium" w:hAnsi="Franklin Gothic Medium" w:cs="Calibri"/>
          <w:szCs w:val="20"/>
        </w:rPr>
        <w:t>berisi rincian peristiwa yang menimbulkan kerugian termasuk tindakan-tindakan pengamanan yang ditempuh</w:t>
      </w:r>
    </w:p>
    <w:p w14:paraId="09844AD7" w14:textId="77777777" w:rsidR="009C00B2" w:rsidRPr="003A6BC0" w:rsidRDefault="008548F9" w:rsidP="008548F9">
      <w:pPr>
        <w:pStyle w:val="ListParagraph"/>
        <w:numPr>
          <w:ilvl w:val="1"/>
          <w:numId w:val="3"/>
        </w:numPr>
        <w:spacing w:after="0" w:line="259" w:lineRule="auto"/>
        <w:contextualSpacing/>
        <w:jc w:val="both"/>
        <w:rPr>
          <w:rFonts w:ascii="Franklin Gothic Medium" w:hAnsi="Franklin Gothic Medium" w:cs="Calibri"/>
          <w:szCs w:val="20"/>
        </w:rPr>
      </w:pPr>
      <w:r w:rsidRPr="003A6BC0">
        <w:rPr>
          <w:rFonts w:ascii="Franklin Gothic Medium" w:hAnsi="Franklin Gothic Medium" w:cs="Calibri"/>
          <w:szCs w:val="20"/>
        </w:rPr>
        <w:lastRenderedPageBreak/>
        <w:t>Foto KTP Tertanggung yang masih berlaku</w:t>
      </w:r>
    </w:p>
    <w:p w14:paraId="3337CE55" w14:textId="6BC6D17A" w:rsidR="009C00B2" w:rsidRPr="003A6BC0" w:rsidRDefault="008548F9" w:rsidP="008548F9">
      <w:pPr>
        <w:pStyle w:val="ListParagraph1"/>
        <w:numPr>
          <w:ilvl w:val="1"/>
          <w:numId w:val="3"/>
        </w:numPr>
        <w:spacing w:after="0"/>
        <w:jc w:val="both"/>
        <w:rPr>
          <w:rFonts w:ascii="Franklin Gothic Medium" w:hAnsi="Franklin Gothic Medium" w:cs="Calibri"/>
          <w:sz w:val="20"/>
          <w:szCs w:val="20"/>
        </w:rPr>
      </w:pPr>
      <w:r w:rsidRPr="003A6BC0">
        <w:rPr>
          <w:rFonts w:ascii="Franklin Gothic Medium" w:hAnsi="Franklin Gothic Medium" w:cs="Calibri"/>
          <w:sz w:val="20"/>
          <w:szCs w:val="20"/>
        </w:rPr>
        <w:t xml:space="preserve">Bukti pembelian barang berupa Faktur Pembelian atau </w:t>
      </w:r>
      <w:r w:rsidRPr="003A6BC0">
        <w:rPr>
          <w:rFonts w:ascii="Franklin Gothic Medium" w:hAnsi="Franklin Gothic Medium" w:cs="Calibri"/>
          <w:i/>
          <w:iCs/>
          <w:sz w:val="20"/>
          <w:szCs w:val="20"/>
        </w:rPr>
        <w:t>capture screen/screen shot</w:t>
      </w:r>
      <w:r w:rsidRPr="003A6BC0">
        <w:rPr>
          <w:rFonts w:ascii="Franklin Gothic Medium" w:hAnsi="Franklin Gothic Medium" w:cs="Calibri"/>
          <w:sz w:val="20"/>
          <w:szCs w:val="20"/>
        </w:rPr>
        <w:t xml:space="preserve"> pada halaman pembelian atau Rincian Pesanan</w:t>
      </w:r>
    </w:p>
    <w:p w14:paraId="7EF35D81" w14:textId="77777777" w:rsidR="009C00B2" w:rsidRPr="003A6BC0" w:rsidRDefault="008548F9" w:rsidP="008548F9">
      <w:pPr>
        <w:pStyle w:val="ListParagraph"/>
        <w:numPr>
          <w:ilvl w:val="1"/>
          <w:numId w:val="3"/>
        </w:numPr>
        <w:spacing w:after="0" w:line="259" w:lineRule="auto"/>
        <w:contextualSpacing/>
        <w:jc w:val="both"/>
        <w:rPr>
          <w:rFonts w:ascii="Franklin Gothic Medium" w:hAnsi="Franklin Gothic Medium" w:cs="Calibri"/>
          <w:szCs w:val="20"/>
        </w:rPr>
      </w:pPr>
      <w:bookmarkStart w:id="1" w:name="_Hlk93068566"/>
      <w:bookmarkStart w:id="2" w:name="_Hlk93068664"/>
      <w:bookmarkEnd w:id="1"/>
      <w:r w:rsidRPr="003A6BC0">
        <w:rPr>
          <w:rFonts w:ascii="Franklin Gothic Medium" w:hAnsi="Franklin Gothic Medium" w:cs="Calibri"/>
          <w:szCs w:val="20"/>
        </w:rPr>
        <w:t>Informasi Rekening Tertanggung sesuai dengan Nama yang tertera pada KTP berupa Nama Bank dan Nomor Rekening</w:t>
      </w:r>
      <w:bookmarkEnd w:id="2"/>
    </w:p>
    <w:p w14:paraId="59571AC4" w14:textId="77777777" w:rsidR="009C00B2" w:rsidRPr="003A6BC0" w:rsidRDefault="009C00B2">
      <w:pPr>
        <w:pStyle w:val="ListParagraph"/>
        <w:numPr>
          <w:ilvl w:val="0"/>
          <w:numId w:val="0"/>
        </w:numPr>
        <w:spacing w:after="0"/>
        <w:ind w:left="720"/>
        <w:jc w:val="both"/>
        <w:rPr>
          <w:rFonts w:ascii="Franklin Gothic Medium" w:hAnsi="Franklin Gothic Medium" w:cs="Calibri"/>
          <w:szCs w:val="20"/>
        </w:rPr>
      </w:pPr>
    </w:p>
    <w:p w14:paraId="7DAAC99C" w14:textId="77777777" w:rsidR="009C00B2" w:rsidRPr="003A6BC0" w:rsidRDefault="008548F9" w:rsidP="008548F9">
      <w:pPr>
        <w:pStyle w:val="ListParagraph"/>
        <w:numPr>
          <w:ilvl w:val="0"/>
          <w:numId w:val="3"/>
        </w:numPr>
        <w:spacing w:after="160" w:line="259" w:lineRule="auto"/>
        <w:contextualSpacing/>
        <w:rPr>
          <w:rFonts w:ascii="Franklin Gothic Medium" w:hAnsi="Franklin Gothic Medium" w:cs="Calibri"/>
          <w:szCs w:val="20"/>
        </w:rPr>
      </w:pPr>
      <w:r w:rsidRPr="003A6BC0">
        <w:rPr>
          <w:rFonts w:ascii="Franklin Gothic Medium" w:hAnsi="Franklin Gothic Medium" w:cs="Calibri"/>
          <w:szCs w:val="20"/>
        </w:rPr>
        <w:t xml:space="preserve">Dokumen tambahan: </w:t>
      </w:r>
      <w:r w:rsidRPr="003A6BC0">
        <w:rPr>
          <w:rFonts w:ascii="Franklin Gothic Medium" w:hAnsi="Franklin Gothic Medium" w:cs="Calibri"/>
          <w:szCs w:val="20"/>
        </w:rPr>
        <w:tab/>
      </w:r>
    </w:p>
    <w:p w14:paraId="1C0561E8" w14:textId="77777777" w:rsidR="009C00B2" w:rsidRPr="003A6BC0" w:rsidRDefault="008548F9" w:rsidP="008548F9">
      <w:pPr>
        <w:pStyle w:val="ListParagraph"/>
        <w:numPr>
          <w:ilvl w:val="4"/>
          <w:numId w:val="3"/>
        </w:numPr>
        <w:tabs>
          <w:tab w:val="left" w:pos="1620"/>
        </w:tabs>
        <w:spacing w:after="0" w:line="259" w:lineRule="auto"/>
        <w:ind w:left="1560"/>
        <w:contextualSpacing/>
        <w:rPr>
          <w:rFonts w:ascii="Franklin Gothic Medium" w:hAnsi="Franklin Gothic Medium" w:cs="Calibri"/>
          <w:szCs w:val="20"/>
        </w:rPr>
      </w:pPr>
      <w:r w:rsidRPr="003A6BC0">
        <w:rPr>
          <w:rFonts w:ascii="Franklin Gothic Medium" w:hAnsi="Franklin Gothic Medium" w:cs="Calibri"/>
          <w:szCs w:val="20"/>
        </w:rPr>
        <w:t xml:space="preserve">Untuk klaim Accidental &amp; Liquid Damage /Kerusakan Fisik: </w:t>
      </w:r>
    </w:p>
    <w:p w14:paraId="1589BB0E" w14:textId="77777777" w:rsidR="009C00B2" w:rsidRPr="003A6BC0" w:rsidRDefault="008548F9" w:rsidP="008548F9">
      <w:pPr>
        <w:pStyle w:val="ListParagraph"/>
        <w:numPr>
          <w:ilvl w:val="5"/>
          <w:numId w:val="3"/>
        </w:numPr>
        <w:tabs>
          <w:tab w:val="left" w:pos="1620"/>
        </w:tabs>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Foto/video yang menjelaskan kerusakan barang</w:t>
      </w:r>
    </w:p>
    <w:p w14:paraId="5FD9BD49" w14:textId="77777777" w:rsidR="009C00B2" w:rsidRPr="003A6BC0" w:rsidRDefault="008548F9" w:rsidP="008548F9">
      <w:pPr>
        <w:pStyle w:val="ListParagraph"/>
        <w:numPr>
          <w:ilvl w:val="5"/>
          <w:numId w:val="3"/>
        </w:numPr>
        <w:tabs>
          <w:tab w:val="left" w:pos="1620"/>
        </w:tabs>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Laporan perbaikan dari Service Center Resmi atau Dokumen Estimasi Biaya Perbaikan sesuai brand barang (Jika ada)</w:t>
      </w:r>
    </w:p>
    <w:p w14:paraId="3F3F7203" w14:textId="77777777" w:rsidR="009C00B2" w:rsidRPr="003A6BC0" w:rsidRDefault="008548F9" w:rsidP="008548F9">
      <w:pPr>
        <w:pStyle w:val="ListParagraph"/>
        <w:numPr>
          <w:ilvl w:val="4"/>
          <w:numId w:val="3"/>
        </w:numPr>
        <w:tabs>
          <w:tab w:val="left" w:pos="1620"/>
        </w:tabs>
        <w:spacing w:after="0" w:line="259" w:lineRule="auto"/>
        <w:ind w:left="1560"/>
        <w:contextualSpacing/>
        <w:rPr>
          <w:rFonts w:ascii="Franklin Gothic Medium" w:hAnsi="Franklin Gothic Medium" w:cs="Calibri"/>
          <w:szCs w:val="20"/>
        </w:rPr>
      </w:pPr>
      <w:r w:rsidRPr="003A6BC0">
        <w:rPr>
          <w:rFonts w:ascii="Franklin Gothic Medium" w:hAnsi="Franklin Gothic Medium" w:cs="Calibri"/>
          <w:szCs w:val="20"/>
        </w:rPr>
        <w:t>Untuk klaim Perampokan dengan Tindak Kriminal yang disertai bukti kerugian fisik berupa pembongkaran/kerusakan material/properti dan/atau luka pada tubuh:</w:t>
      </w:r>
    </w:p>
    <w:p w14:paraId="0005A46D" w14:textId="77777777" w:rsidR="009C00B2" w:rsidRPr="003A6BC0" w:rsidRDefault="008548F9" w:rsidP="008548F9">
      <w:pPr>
        <w:pStyle w:val="ListParagraph"/>
        <w:numPr>
          <w:ilvl w:val="1"/>
          <w:numId w:val="3"/>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 xml:space="preserve">Surat Kepolisian dan/atau Surat Diagnosa dari Rumah Sakit/Dokter </w:t>
      </w:r>
    </w:p>
    <w:p w14:paraId="73819A13" w14:textId="77777777" w:rsidR="009C00B2" w:rsidRPr="003A6BC0" w:rsidRDefault="008548F9" w:rsidP="008548F9">
      <w:pPr>
        <w:pStyle w:val="ListParagraph"/>
        <w:numPr>
          <w:ilvl w:val="2"/>
          <w:numId w:val="3"/>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Foto material/properti yang rusak (contoh: kaca pecah)</w:t>
      </w:r>
    </w:p>
    <w:p w14:paraId="4E00B8C0" w14:textId="77777777" w:rsidR="009C00B2" w:rsidRPr="003A6BC0" w:rsidRDefault="008548F9" w:rsidP="008548F9">
      <w:pPr>
        <w:pStyle w:val="ListParagraph"/>
        <w:numPr>
          <w:ilvl w:val="2"/>
          <w:numId w:val="3"/>
        </w:numPr>
        <w:tabs>
          <w:tab w:val="left" w:pos="1620"/>
        </w:tabs>
        <w:spacing w:after="0" w:line="259" w:lineRule="auto"/>
        <w:ind w:left="1985"/>
        <w:contextualSpacing/>
        <w:rPr>
          <w:rFonts w:ascii="Franklin Gothic Medium" w:hAnsi="Franklin Gothic Medium" w:cs="Calibri"/>
          <w:szCs w:val="20"/>
        </w:rPr>
      </w:pPr>
      <w:r w:rsidRPr="003A6BC0">
        <w:rPr>
          <w:rFonts w:ascii="Franklin Gothic Medium" w:hAnsi="Franklin Gothic Medium" w:cs="Calibri"/>
          <w:szCs w:val="20"/>
        </w:rPr>
        <w:t xml:space="preserve">Foto luka badan  </w:t>
      </w:r>
      <w:r w:rsidRPr="003A6BC0">
        <w:rPr>
          <w:rFonts w:ascii="Franklin Gothic Medium" w:hAnsi="Franklin Gothic Medium" w:cs="Calibri"/>
          <w:szCs w:val="20"/>
        </w:rPr>
        <w:br/>
      </w:r>
    </w:p>
    <w:p w14:paraId="0CBC6A1B" w14:textId="77777777" w:rsidR="009C00B2" w:rsidRPr="003A6BC0" w:rsidRDefault="008548F9" w:rsidP="008548F9">
      <w:pPr>
        <w:pStyle w:val="ListParagraph"/>
        <w:numPr>
          <w:ilvl w:val="0"/>
          <w:numId w:val="3"/>
        </w:numPr>
        <w:tabs>
          <w:tab w:val="left" w:pos="1620"/>
        </w:tabs>
        <w:spacing w:after="0" w:line="259" w:lineRule="auto"/>
        <w:contextualSpacing/>
        <w:rPr>
          <w:rFonts w:ascii="Franklin Gothic Medium" w:hAnsi="Franklin Gothic Medium" w:cs="Calibri"/>
          <w:szCs w:val="20"/>
        </w:rPr>
      </w:pPr>
      <w:r w:rsidRPr="003A6BC0">
        <w:rPr>
          <w:rFonts w:ascii="Franklin Gothic Medium" w:hAnsi="Franklin Gothic Medium" w:cs="Calibri"/>
          <w:szCs w:val="20"/>
        </w:rPr>
        <w:t>Keterangan tambahan mengenai klaim:</w:t>
      </w:r>
    </w:p>
    <w:p w14:paraId="333F44CF" w14:textId="53934AD3" w:rsidR="009C00B2" w:rsidRPr="003A6BC0" w:rsidRDefault="008548F9" w:rsidP="008548F9">
      <w:pPr>
        <w:pStyle w:val="ListParagraph"/>
        <w:numPr>
          <w:ilvl w:val="2"/>
          <w:numId w:val="3"/>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Klaim wajib disampaikan selambat-lambatnya 3 (tiga) hari kerja sejak tanggal kerugian terjadi. Keterlambatan dalam pengajuan klaim akan mempengaruhi proses klaim Anda.</w:t>
      </w:r>
    </w:p>
    <w:p w14:paraId="1D3F791E" w14:textId="64777956" w:rsidR="009C00B2" w:rsidRPr="003A6BC0" w:rsidRDefault="008548F9" w:rsidP="008548F9">
      <w:pPr>
        <w:pStyle w:val="ListParagraph"/>
        <w:numPr>
          <w:ilvl w:val="2"/>
          <w:numId w:val="3"/>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Dokumen pendukung dapat disusulkan dalam jangka waktu 30 (tiga puluh) hari calendar sejak tanggal pengajuan klaim Anda.</w:t>
      </w:r>
    </w:p>
    <w:p w14:paraId="2716250E" w14:textId="77777777" w:rsidR="009C00B2" w:rsidRPr="003A6BC0" w:rsidRDefault="008548F9" w:rsidP="008548F9">
      <w:pPr>
        <w:pStyle w:val="ListParagraph"/>
        <w:numPr>
          <w:ilvl w:val="2"/>
          <w:numId w:val="3"/>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Anda wajib menyimpan produk, spare part, komponen, dan perlengkapan lain dari produk (“salvage”) yang telah Anda ajukan klaimnya. Jika dibutuhkan, Penanggung akan meminta Anda mengirimkannya dalam waktu 10 hari kalender (di luar periode pengiriman) sejak disetujuinya klaim tersebut. Ketidakmampuan dalam mengirimkan salvage kepada Penanggung akan mempengaruhi proses klaim Anda.</w:t>
      </w:r>
    </w:p>
    <w:p w14:paraId="1798438F" w14:textId="77777777" w:rsidR="009C00B2" w:rsidRPr="003A6BC0" w:rsidRDefault="008548F9" w:rsidP="008548F9">
      <w:pPr>
        <w:pStyle w:val="ListParagraph"/>
        <w:numPr>
          <w:ilvl w:val="2"/>
          <w:numId w:val="3"/>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Ganti Rugi akan dibayarkan kepada Tertanggung jika pengajuan klaim memenuhi syarat dan ketentuan sebagaimana ditetapkan dalam polis ini.</w:t>
      </w:r>
    </w:p>
    <w:p w14:paraId="476484A3" w14:textId="455F3213" w:rsidR="009C00B2" w:rsidRPr="003A6BC0" w:rsidRDefault="008548F9" w:rsidP="008548F9">
      <w:pPr>
        <w:pStyle w:val="ListParagraph"/>
        <w:numPr>
          <w:ilvl w:val="2"/>
          <w:numId w:val="3"/>
        </w:numPr>
        <w:spacing w:after="0" w:line="259" w:lineRule="auto"/>
        <w:ind w:left="1985"/>
        <w:contextualSpacing/>
        <w:jc w:val="both"/>
        <w:rPr>
          <w:rFonts w:ascii="Franklin Gothic Medium" w:hAnsi="Franklin Gothic Medium" w:cs="Calibri"/>
          <w:szCs w:val="20"/>
        </w:rPr>
      </w:pPr>
      <w:r w:rsidRPr="003A6BC0">
        <w:rPr>
          <w:rFonts w:ascii="Franklin Gothic Medium" w:hAnsi="Franklin Gothic Medium" w:cs="Calibri"/>
          <w:szCs w:val="20"/>
        </w:rPr>
        <w:t xml:space="preserve">Seluruh dana klaim yang disetujui akan ditransfer ke rekening Bank Anda secara non tunai. </w:t>
      </w:r>
    </w:p>
    <w:p w14:paraId="76414A30" w14:textId="77777777" w:rsidR="009C00B2" w:rsidRPr="003A6BC0" w:rsidRDefault="009C00B2">
      <w:pPr>
        <w:jc w:val="both"/>
        <w:rPr>
          <w:rFonts w:ascii="Franklin Gothic Medium" w:hAnsi="Franklin Gothic Medium" w:cs="Calibri"/>
        </w:rPr>
      </w:pPr>
    </w:p>
    <w:p w14:paraId="41C7FFA2" w14:textId="77777777" w:rsidR="009C00B2" w:rsidRPr="003A6BC0" w:rsidRDefault="009C00B2">
      <w:pPr>
        <w:jc w:val="both"/>
        <w:rPr>
          <w:rFonts w:ascii="Franklin Gothic Medium" w:hAnsi="Franklin Gothic Medium" w:cs="Calibri"/>
        </w:rPr>
      </w:pPr>
    </w:p>
    <w:p w14:paraId="30A6CEC8" w14:textId="77777777" w:rsidR="009C00B2" w:rsidRPr="003A6BC0" w:rsidRDefault="009C00B2">
      <w:pPr>
        <w:jc w:val="both"/>
        <w:rPr>
          <w:rFonts w:ascii="Franklin Gothic Medium" w:hAnsi="Franklin Gothic Medium" w:cs="Calibri"/>
        </w:rPr>
      </w:pPr>
    </w:p>
    <w:p w14:paraId="0A579BD6" w14:textId="77777777" w:rsidR="009C00B2" w:rsidRPr="003A6BC0" w:rsidRDefault="009C00B2">
      <w:pPr>
        <w:jc w:val="both"/>
        <w:rPr>
          <w:rFonts w:ascii="Franklin Gothic Medium" w:hAnsi="Franklin Gothic Medium" w:cs="Calibri"/>
        </w:rPr>
      </w:pPr>
    </w:p>
    <w:p w14:paraId="5E0217AA" w14:textId="77777777" w:rsidR="009C00B2" w:rsidRDefault="009C00B2">
      <w:pPr>
        <w:jc w:val="both"/>
        <w:rPr>
          <w:rFonts w:ascii="Franklin Gothic Medium" w:hAnsi="Franklin Gothic Medium" w:cs="Calibri"/>
        </w:rPr>
      </w:pPr>
    </w:p>
    <w:p w14:paraId="71EFB4DA" w14:textId="77777777" w:rsidR="00455A58" w:rsidRDefault="00455A58">
      <w:pPr>
        <w:jc w:val="both"/>
        <w:rPr>
          <w:rFonts w:ascii="Franklin Gothic Medium" w:hAnsi="Franklin Gothic Medium" w:cs="Calibri"/>
        </w:rPr>
      </w:pPr>
    </w:p>
    <w:p w14:paraId="4D83854D" w14:textId="77777777" w:rsidR="00455A58" w:rsidRDefault="00455A58">
      <w:pPr>
        <w:jc w:val="both"/>
        <w:rPr>
          <w:rFonts w:ascii="Franklin Gothic Medium" w:hAnsi="Franklin Gothic Medium" w:cs="Calibri"/>
        </w:rPr>
      </w:pPr>
    </w:p>
    <w:p w14:paraId="41510B31" w14:textId="77777777" w:rsidR="00455A58" w:rsidRDefault="00455A58">
      <w:pPr>
        <w:jc w:val="both"/>
        <w:rPr>
          <w:rFonts w:ascii="Franklin Gothic Medium" w:hAnsi="Franklin Gothic Medium" w:cs="Calibri"/>
        </w:rPr>
      </w:pPr>
    </w:p>
    <w:p w14:paraId="4500240D" w14:textId="77777777" w:rsidR="00455A58" w:rsidRDefault="00455A58">
      <w:pPr>
        <w:jc w:val="both"/>
        <w:rPr>
          <w:rFonts w:ascii="Franklin Gothic Medium" w:hAnsi="Franklin Gothic Medium" w:cs="Calibri"/>
        </w:rPr>
      </w:pPr>
    </w:p>
    <w:p w14:paraId="43C2F9C5" w14:textId="77777777" w:rsidR="00455A58" w:rsidRDefault="00455A58">
      <w:pPr>
        <w:jc w:val="both"/>
        <w:rPr>
          <w:rFonts w:ascii="Franklin Gothic Medium" w:hAnsi="Franklin Gothic Medium" w:cs="Calibri"/>
        </w:rPr>
      </w:pPr>
    </w:p>
    <w:p w14:paraId="32F52F64" w14:textId="77777777" w:rsidR="00455A58" w:rsidRDefault="00455A58">
      <w:pPr>
        <w:jc w:val="both"/>
        <w:rPr>
          <w:rFonts w:ascii="Franklin Gothic Medium" w:hAnsi="Franklin Gothic Medium" w:cs="Calibri"/>
        </w:rPr>
      </w:pPr>
    </w:p>
    <w:p w14:paraId="2B4E9DA2" w14:textId="77777777" w:rsidR="00455A58" w:rsidRPr="003A6BC0" w:rsidRDefault="00455A58">
      <w:pPr>
        <w:jc w:val="both"/>
        <w:rPr>
          <w:rFonts w:ascii="Franklin Gothic Medium" w:hAnsi="Franklin Gothic Medium" w:cs="Calibri"/>
        </w:rPr>
      </w:pPr>
    </w:p>
    <w:p w14:paraId="1152B412" w14:textId="77777777" w:rsidR="009C00B2" w:rsidRPr="003A6BC0" w:rsidRDefault="009C00B2">
      <w:pPr>
        <w:jc w:val="both"/>
        <w:rPr>
          <w:rFonts w:ascii="Franklin Gothic Medium" w:hAnsi="Franklin Gothic Medium" w:cs="Calibri"/>
        </w:rPr>
      </w:pPr>
    </w:p>
    <w:p w14:paraId="2CD2CBD1" w14:textId="77777777" w:rsidR="009C00B2" w:rsidRPr="003A6BC0" w:rsidRDefault="009C00B2">
      <w:pPr>
        <w:jc w:val="both"/>
        <w:rPr>
          <w:rFonts w:ascii="Franklin Gothic Medium" w:hAnsi="Franklin Gothic Medium" w:cs="Calibri"/>
        </w:rPr>
      </w:pPr>
    </w:p>
    <w:p w14:paraId="2DE1CA06" w14:textId="77777777" w:rsidR="009C00B2" w:rsidRPr="003A6BC0" w:rsidRDefault="009C00B2">
      <w:pPr>
        <w:jc w:val="both"/>
        <w:rPr>
          <w:rFonts w:ascii="Franklin Gothic Medium" w:hAnsi="Franklin Gothic Medium" w:cs="Calibri"/>
        </w:rPr>
      </w:pPr>
    </w:p>
    <w:p w14:paraId="4A100B64" w14:textId="77777777" w:rsidR="009C00B2" w:rsidRPr="003A6BC0" w:rsidRDefault="009C00B2">
      <w:pPr>
        <w:jc w:val="both"/>
        <w:rPr>
          <w:rFonts w:ascii="Franklin Gothic Medium" w:hAnsi="Franklin Gothic Medium" w:cs="Calibri"/>
        </w:rPr>
      </w:pPr>
    </w:p>
    <w:tbl>
      <w:tblPr>
        <w:tblW w:w="98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928"/>
        <w:gridCol w:w="4929"/>
      </w:tblGrid>
      <w:tr w:rsidR="009C00B2" w:rsidRPr="003A6BC0" w14:paraId="430A31E3" w14:textId="77777777" w:rsidTr="001373F0">
        <w:tc>
          <w:tcPr>
            <w:tcW w:w="4928" w:type="dxa"/>
          </w:tcPr>
          <w:p w14:paraId="6491D28B" w14:textId="77777777" w:rsidR="009C00B2" w:rsidRPr="003A6BC0" w:rsidRDefault="008548F9">
            <w:pPr>
              <w:jc w:val="center"/>
              <w:rPr>
                <w:rFonts w:ascii="Franklin Gothic Medium" w:hAnsi="Franklin Gothic Medium" w:cs="Arial"/>
                <w:b/>
                <w:bCs/>
              </w:rPr>
            </w:pPr>
            <w:r w:rsidRPr="003A6BC0">
              <w:rPr>
                <w:rFonts w:ascii="Franklin Gothic Medium" w:hAnsi="Franklin Gothic Medium" w:cs="Arial"/>
                <w:b/>
                <w:bCs/>
              </w:rPr>
              <w:lastRenderedPageBreak/>
              <w:t>MOVABLE PROPERTY ALL RISKS INSURANCE POLICY</w:t>
            </w:r>
          </w:p>
          <w:p w14:paraId="494708D2" w14:textId="77777777" w:rsidR="009C00B2" w:rsidRPr="003A6BC0" w:rsidRDefault="009C00B2">
            <w:pPr>
              <w:jc w:val="both"/>
              <w:rPr>
                <w:rFonts w:ascii="Franklin Gothic Medium" w:hAnsi="Franklin Gothic Medium" w:cs="Arial"/>
                <w:sz w:val="16"/>
                <w:szCs w:val="16"/>
              </w:rPr>
            </w:pPr>
          </w:p>
          <w:p w14:paraId="452A3076" w14:textId="77777777" w:rsidR="009C00B2" w:rsidRPr="003A6BC0" w:rsidRDefault="009C00B2">
            <w:pPr>
              <w:jc w:val="both"/>
              <w:rPr>
                <w:rFonts w:ascii="Franklin Gothic Medium" w:hAnsi="Franklin Gothic Medium" w:cs="Arial"/>
                <w:b/>
                <w:bCs/>
                <w:sz w:val="16"/>
                <w:szCs w:val="16"/>
              </w:rPr>
            </w:pPr>
          </w:p>
        </w:tc>
        <w:tc>
          <w:tcPr>
            <w:tcW w:w="4928" w:type="dxa"/>
          </w:tcPr>
          <w:p w14:paraId="7E920657" w14:textId="77777777" w:rsidR="009C00B2" w:rsidRPr="003A6BC0" w:rsidRDefault="008548F9">
            <w:pPr>
              <w:pStyle w:val="NormalWeb"/>
              <w:jc w:val="center"/>
              <w:rPr>
                <w:rFonts w:ascii="Franklin Gothic Medium" w:hAnsi="Franklin Gothic Medium" w:cs="Arial"/>
                <w:b/>
                <w:bCs/>
              </w:rPr>
            </w:pPr>
            <w:r w:rsidRPr="003A6BC0">
              <w:rPr>
                <w:rFonts w:ascii="Franklin Gothic Medium" w:hAnsi="Franklin Gothic Medium" w:cs="Arial"/>
                <w:b/>
                <w:bCs/>
              </w:rPr>
              <w:t>POLIS ASURANSI SEMUA RISIKO BENDA BERGERAK</w:t>
            </w:r>
          </w:p>
        </w:tc>
      </w:tr>
      <w:tr w:rsidR="009C00B2" w:rsidRPr="003A6BC0" w14:paraId="35E37149" w14:textId="77777777" w:rsidTr="001373F0">
        <w:tc>
          <w:tcPr>
            <w:tcW w:w="4928" w:type="dxa"/>
          </w:tcPr>
          <w:p w14:paraId="7928BC16"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Whereas The Insured</w:t>
            </w:r>
            <w:r w:rsidRPr="003A6BC0">
              <w:rPr>
                <w:rFonts w:ascii="Franklin Gothic Medium" w:hAnsi="Franklin Gothic Medium" w:cs="Arial"/>
                <w:sz w:val="16"/>
                <w:szCs w:val="16"/>
              </w:rPr>
              <w:t xml:space="preserve"> named in the Schedule(s) hereto has made to </w:t>
            </w:r>
          </w:p>
          <w:p w14:paraId="2AC4840A" w14:textId="77777777" w:rsidR="009C00B2" w:rsidRPr="003A6BC0" w:rsidRDefault="009C00B2">
            <w:pPr>
              <w:jc w:val="center"/>
              <w:rPr>
                <w:rFonts w:ascii="Franklin Gothic Medium" w:hAnsi="Franklin Gothic Medium" w:cs="Arial"/>
                <w:b/>
                <w:bCs/>
              </w:rPr>
            </w:pPr>
          </w:p>
        </w:tc>
        <w:tc>
          <w:tcPr>
            <w:tcW w:w="4928" w:type="dxa"/>
          </w:tcPr>
          <w:p w14:paraId="500A4AC6" w14:textId="77777777" w:rsidR="009C00B2" w:rsidRPr="003A6BC0" w:rsidRDefault="008548F9">
            <w:pPr>
              <w:pStyle w:val="NormalWeb"/>
              <w:rPr>
                <w:rFonts w:ascii="Franklin Gothic Medium" w:hAnsi="Franklin Gothic Medium" w:cs="Arial"/>
                <w:sz w:val="16"/>
                <w:szCs w:val="16"/>
              </w:rPr>
            </w:pPr>
            <w:r w:rsidRPr="003A6BC0">
              <w:rPr>
                <w:rFonts w:ascii="Franklin Gothic Medium" w:hAnsi="Franklin Gothic Medium" w:cs="Arial"/>
                <w:b/>
                <w:bCs/>
                <w:sz w:val="16"/>
                <w:szCs w:val="16"/>
              </w:rPr>
              <w:t>Bahwa Tertanggung</w:t>
            </w:r>
            <w:r w:rsidRPr="003A6BC0">
              <w:rPr>
                <w:rFonts w:ascii="Franklin Gothic Medium" w:hAnsi="Franklin Gothic Medium" w:cs="Arial"/>
                <w:sz w:val="16"/>
                <w:szCs w:val="16"/>
              </w:rPr>
              <w:t> yang disebut dalam Ikhtisar ini telah mengajukan kepada</w:t>
            </w:r>
          </w:p>
        </w:tc>
      </w:tr>
      <w:tr w:rsidR="009C00B2" w:rsidRPr="003A6BC0" w14:paraId="3AA72165" w14:textId="77777777" w:rsidTr="001373F0">
        <w:tc>
          <w:tcPr>
            <w:tcW w:w="4928" w:type="dxa"/>
          </w:tcPr>
          <w:p w14:paraId="717DD1D0" w14:textId="77777777" w:rsidR="009C00B2" w:rsidRPr="003A6BC0" w:rsidRDefault="008548F9">
            <w:pPr>
              <w:jc w:val="center"/>
              <w:rPr>
                <w:rFonts w:ascii="Franklin Gothic Medium" w:hAnsi="Franklin Gothic Medium" w:cs="Arial"/>
                <w:sz w:val="16"/>
                <w:szCs w:val="16"/>
              </w:rPr>
            </w:pPr>
            <w:r w:rsidRPr="003A6BC0">
              <w:rPr>
                <w:rFonts w:ascii="Franklin Gothic Medium" w:hAnsi="Franklin Gothic Medium" w:cs="Arial"/>
                <w:b/>
                <w:bCs/>
                <w:sz w:val="16"/>
                <w:szCs w:val="16"/>
              </w:rPr>
              <w:t>PT. ASURANSI MSIG INDONESIA</w:t>
            </w:r>
          </w:p>
          <w:p w14:paraId="02E6FFAB" w14:textId="77777777" w:rsidR="009C00B2" w:rsidRPr="003A6BC0" w:rsidRDefault="009C00B2">
            <w:pPr>
              <w:jc w:val="both"/>
              <w:rPr>
                <w:rFonts w:ascii="Franklin Gothic Medium" w:hAnsi="Franklin Gothic Medium" w:cs="Arial"/>
                <w:sz w:val="16"/>
                <w:szCs w:val="16"/>
              </w:rPr>
            </w:pPr>
          </w:p>
        </w:tc>
        <w:tc>
          <w:tcPr>
            <w:tcW w:w="4928" w:type="dxa"/>
          </w:tcPr>
          <w:p w14:paraId="72EAF432" w14:textId="77777777" w:rsidR="009C00B2" w:rsidRPr="003A6BC0" w:rsidRDefault="008548F9">
            <w:pPr>
              <w:jc w:val="center"/>
              <w:rPr>
                <w:rFonts w:ascii="Franklin Gothic Medium" w:hAnsi="Franklin Gothic Medium" w:cs="Arial"/>
                <w:sz w:val="16"/>
                <w:szCs w:val="16"/>
              </w:rPr>
            </w:pPr>
            <w:r w:rsidRPr="003A6BC0">
              <w:rPr>
                <w:rFonts w:ascii="Franklin Gothic Medium" w:hAnsi="Franklin Gothic Medium" w:cs="Arial"/>
                <w:b/>
                <w:bCs/>
                <w:sz w:val="16"/>
                <w:szCs w:val="16"/>
              </w:rPr>
              <w:t>PT. ASURANSI MSIG INDONESIA</w:t>
            </w:r>
          </w:p>
        </w:tc>
      </w:tr>
      <w:tr w:rsidR="009C00B2" w:rsidRPr="003A6BC0" w14:paraId="51761ABD" w14:textId="77777777" w:rsidTr="001373F0">
        <w:tc>
          <w:tcPr>
            <w:tcW w:w="4928" w:type="dxa"/>
          </w:tcPr>
          <w:p w14:paraId="38B8FA95"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(hereinafter called the “Insurer”) a written proposal and declaration which is declared to be the basis of this contract and held as incorporated herein.</w:t>
            </w:r>
          </w:p>
          <w:p w14:paraId="2B71E645" w14:textId="77777777" w:rsidR="009C00B2" w:rsidRPr="003A6BC0" w:rsidRDefault="009C00B2">
            <w:pPr>
              <w:jc w:val="both"/>
              <w:rPr>
                <w:rFonts w:ascii="Franklin Gothic Medium" w:hAnsi="Franklin Gothic Medium" w:cs="Arial"/>
                <w:sz w:val="16"/>
                <w:szCs w:val="16"/>
              </w:rPr>
            </w:pPr>
          </w:p>
          <w:p w14:paraId="4B9BAB20"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Now this Policy Witnesseth</w:t>
            </w:r>
            <w:r w:rsidRPr="003A6BC0">
              <w:rPr>
                <w:rFonts w:ascii="Franklin Gothic Medium" w:hAnsi="Franklin Gothic Medium" w:cs="Arial"/>
                <w:sz w:val="16"/>
                <w:szCs w:val="16"/>
              </w:rPr>
              <w:t xml:space="preserve"> that in consideration of the Insured having paid or agreed to pay to the Insurer the premium mentioned in the said Schedule.</w:t>
            </w:r>
          </w:p>
          <w:p w14:paraId="2E00BE19" w14:textId="77777777" w:rsidR="009C00B2" w:rsidRPr="003A6BC0" w:rsidRDefault="009C00B2">
            <w:pPr>
              <w:jc w:val="both"/>
              <w:rPr>
                <w:rFonts w:ascii="Franklin Gothic Medium" w:hAnsi="Franklin Gothic Medium" w:cs="Arial"/>
                <w:sz w:val="16"/>
                <w:szCs w:val="16"/>
              </w:rPr>
            </w:pPr>
          </w:p>
          <w:p w14:paraId="6D8985E4" w14:textId="77777777" w:rsidR="009C00B2" w:rsidRPr="003A6BC0" w:rsidRDefault="008548F9">
            <w:pPr>
              <w:pStyle w:val="BodyText"/>
              <w:rPr>
                <w:rFonts w:ascii="Franklin Gothic Medium" w:hAnsi="Franklin Gothic Medium" w:cs="Arial"/>
                <w:sz w:val="16"/>
                <w:szCs w:val="16"/>
              </w:rPr>
            </w:pPr>
            <w:r w:rsidRPr="003A6BC0">
              <w:rPr>
                <w:rFonts w:ascii="Franklin Gothic Medium" w:hAnsi="Franklin Gothic Medium" w:cs="Arial"/>
                <w:b/>
                <w:bCs/>
                <w:sz w:val="16"/>
                <w:szCs w:val="16"/>
              </w:rPr>
              <w:t>The Insurer hereby agrees</w:t>
            </w:r>
            <w:r w:rsidRPr="003A6BC0">
              <w:rPr>
                <w:rFonts w:ascii="Franklin Gothic Medium" w:hAnsi="Franklin Gothic Medium" w:cs="Arial"/>
                <w:sz w:val="16"/>
                <w:szCs w:val="16"/>
              </w:rPr>
              <w:t xml:space="preserve"> (subject to the terms, exclusions and conditions contained or endorsed or otherwise expressed hereon) that if during the period of insurance stated in the said Schedule the Insured shall sustain loss or damage to the Property and or shall become legally liable to pay as a result of accidents arising out of the causes and in the circumstances provided for by this Policy and defined herein, the Insurer will compensate the Insured in the manner hereinafter described.</w:t>
            </w:r>
          </w:p>
          <w:p w14:paraId="4FE2809A" w14:textId="77777777" w:rsidR="009C00B2" w:rsidRPr="003A6BC0" w:rsidRDefault="009C00B2">
            <w:pPr>
              <w:jc w:val="both"/>
              <w:rPr>
                <w:rFonts w:ascii="Franklin Gothic Medium" w:hAnsi="Franklin Gothic Medium" w:cs="Arial"/>
                <w:sz w:val="16"/>
                <w:szCs w:val="16"/>
              </w:rPr>
            </w:pPr>
          </w:p>
        </w:tc>
        <w:tc>
          <w:tcPr>
            <w:tcW w:w="4928" w:type="dxa"/>
          </w:tcPr>
          <w:p w14:paraId="3F6C68B1" w14:textId="77777777" w:rsidR="009C00B2" w:rsidRPr="003A6BC0" w:rsidRDefault="008548F9">
            <w:pPr>
              <w:pStyle w:val="NormalWeb"/>
              <w:spacing w:after="280"/>
              <w:rPr>
                <w:rFonts w:ascii="Franklin Gothic Medium" w:hAnsi="Franklin Gothic Medium" w:cs="Arial"/>
                <w:sz w:val="16"/>
                <w:szCs w:val="16"/>
              </w:rPr>
            </w:pPr>
            <w:r w:rsidRPr="003A6BC0">
              <w:rPr>
                <w:rFonts w:ascii="Franklin Gothic Medium" w:hAnsi="Franklin Gothic Medium" w:cs="Arial"/>
                <w:sz w:val="16"/>
                <w:szCs w:val="16"/>
              </w:rPr>
              <w:t>(selanjutnya disebut “Penanggung”) sebuah permohonan dan deklarasi yang dinyatakan menjadi dasar kontrak ini dan dianggap menjadi kesatuan daripadanya.</w:t>
            </w:r>
          </w:p>
          <w:p w14:paraId="3CF9127C"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Maka Polis ini menyatakan</w:t>
            </w:r>
            <w:r w:rsidRPr="003A6BC0">
              <w:rPr>
                <w:rFonts w:ascii="Franklin Gothic Medium" w:hAnsi="Franklin Gothic Medium" w:cs="Arial"/>
                <w:sz w:val="16"/>
                <w:szCs w:val="16"/>
              </w:rPr>
              <w:t> bahwa atas dasar Tertanggung telah membayar atau setuju untuk membayar premi kepada Penanggung yang dicantumkan pada Ikhtisar tersebut.</w:t>
            </w:r>
            <w:r w:rsidRPr="003A6BC0">
              <w:rPr>
                <w:rFonts w:ascii="Franklin Gothic Medium" w:hAnsi="Franklin Gothic Medium" w:cs="Arial"/>
                <w:sz w:val="16"/>
                <w:szCs w:val="16"/>
              </w:rPr>
              <w:br/>
            </w:r>
          </w:p>
          <w:p w14:paraId="3A470420"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Penanggung dengan ini setuju</w:t>
            </w:r>
            <w:r w:rsidRPr="003A6BC0">
              <w:rPr>
                <w:rFonts w:ascii="Franklin Gothic Medium" w:hAnsi="Franklin Gothic Medium" w:cs="Arial"/>
                <w:sz w:val="16"/>
                <w:szCs w:val="16"/>
              </w:rPr>
              <w:t xml:space="preserve"> (tunduk pada syarat, pengecualian dan kondisi yang terkandung di dalamnya atau diendos padanya atau dinyatakan lain di sini) bahwa jika selama jangka waktu pertanggungan yang tercantum dalam Ikhtisar Tertanggung menderita kerugian atau kerusakan pada Harta Benda dan atau menjadi berkewajiban untuk membayar sebagai akibat dari kecelakaan yang timbul dari sebab dan dalam keadaan yang dijamin oleh dan dinyatakan dalam Polis ini, Penanggung akan memberi kompensasi Tertanggung sesuai cara yang dideskripsikan selanjutnya.</w:t>
            </w:r>
            <w:r w:rsidRPr="003A6BC0">
              <w:rPr>
                <w:rFonts w:ascii="Franklin Gothic Medium" w:hAnsi="Franklin Gothic Medium" w:cs="Arial"/>
                <w:sz w:val="16"/>
                <w:szCs w:val="16"/>
              </w:rPr>
              <w:br/>
            </w:r>
          </w:p>
        </w:tc>
      </w:tr>
      <w:tr w:rsidR="009C00B2" w:rsidRPr="003A6BC0" w14:paraId="7A87065E" w14:textId="77777777" w:rsidTr="001373F0">
        <w:tc>
          <w:tcPr>
            <w:tcW w:w="4928" w:type="dxa"/>
          </w:tcPr>
          <w:p w14:paraId="3AEC99B4"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CHAPTER I – COVERAGE</w:t>
            </w:r>
          </w:p>
        </w:tc>
        <w:tc>
          <w:tcPr>
            <w:tcW w:w="4928" w:type="dxa"/>
          </w:tcPr>
          <w:p w14:paraId="21D16E73"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 – JAMINAN</w:t>
            </w:r>
            <w:r w:rsidRPr="003A6BC0">
              <w:rPr>
                <w:rFonts w:ascii="Franklin Gothic Medium" w:hAnsi="Franklin Gothic Medium" w:cs="Arial"/>
                <w:b/>
                <w:bCs/>
                <w:sz w:val="16"/>
                <w:szCs w:val="16"/>
              </w:rPr>
              <w:br/>
            </w:r>
          </w:p>
        </w:tc>
      </w:tr>
      <w:tr w:rsidR="009C00B2" w:rsidRPr="003A6BC0" w14:paraId="2A509AC0" w14:textId="77777777" w:rsidTr="001373F0">
        <w:tc>
          <w:tcPr>
            <w:tcW w:w="4928" w:type="dxa"/>
          </w:tcPr>
          <w:p w14:paraId="290C4720"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w:t>
            </w:r>
          </w:p>
          <w:p w14:paraId="57115D95" w14:textId="77777777" w:rsidR="009C00B2" w:rsidRPr="003A6BC0" w:rsidRDefault="009C00B2">
            <w:pPr>
              <w:jc w:val="both"/>
              <w:rPr>
                <w:rFonts w:ascii="Franklin Gothic Medium" w:hAnsi="Franklin Gothic Medium" w:cs="Arial"/>
                <w:b/>
                <w:bCs/>
                <w:sz w:val="16"/>
                <w:szCs w:val="16"/>
              </w:rPr>
            </w:pPr>
          </w:p>
          <w:p w14:paraId="503FF77E"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be liable to indemnify the Insured, subject to all the terms and stipulations of this Policy, against any loss of or damage to the Property Insured caused by all fortuitous accidents.</w:t>
            </w:r>
          </w:p>
          <w:p w14:paraId="410678DC" w14:textId="77777777" w:rsidR="009C00B2" w:rsidRPr="003A6BC0" w:rsidRDefault="009C00B2">
            <w:pPr>
              <w:jc w:val="both"/>
              <w:rPr>
                <w:rFonts w:ascii="Franklin Gothic Medium" w:hAnsi="Franklin Gothic Medium" w:cs="Arial"/>
                <w:sz w:val="16"/>
                <w:szCs w:val="16"/>
              </w:rPr>
            </w:pPr>
          </w:p>
        </w:tc>
        <w:tc>
          <w:tcPr>
            <w:tcW w:w="4928" w:type="dxa"/>
          </w:tcPr>
          <w:p w14:paraId="305772D4"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w:t>
            </w:r>
          </w:p>
          <w:p w14:paraId="25DCFFDD"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sz w:val="16"/>
                <w:szCs w:val="16"/>
              </w:rPr>
              <w:t>Penanggung akan bertanggung jawab untuk memberi ganti rugi kepada Tertanggung, dengan tunduk pada semua ketentuan-ketentuan dan peraturan-peraturan dari Polis ini, atas segala kerugian atau kerusakan Harta Benda yang dipertanggungkan yang disebabkan oleh segala kecelakaan yang tidak dapat diperkirakan.</w:t>
            </w:r>
          </w:p>
        </w:tc>
      </w:tr>
      <w:tr w:rsidR="009C00B2" w:rsidRPr="003A6BC0" w14:paraId="6D689EFA" w14:textId="77777777" w:rsidTr="001373F0">
        <w:tc>
          <w:tcPr>
            <w:tcW w:w="4928" w:type="dxa"/>
          </w:tcPr>
          <w:p w14:paraId="714D8CF1"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CHAPTER II - EXCLUSIONS</w:t>
            </w:r>
          </w:p>
          <w:p w14:paraId="4724E78C" w14:textId="77777777" w:rsidR="009C00B2" w:rsidRPr="003A6BC0" w:rsidRDefault="009C00B2">
            <w:pPr>
              <w:jc w:val="both"/>
              <w:rPr>
                <w:rFonts w:ascii="Franklin Gothic Medium" w:hAnsi="Franklin Gothic Medium" w:cs="Arial"/>
                <w:sz w:val="16"/>
                <w:szCs w:val="16"/>
              </w:rPr>
            </w:pPr>
          </w:p>
        </w:tc>
        <w:tc>
          <w:tcPr>
            <w:tcW w:w="4928" w:type="dxa"/>
          </w:tcPr>
          <w:p w14:paraId="6DD3B235"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II - PENGECUALIAN</w:t>
            </w:r>
          </w:p>
        </w:tc>
      </w:tr>
      <w:tr w:rsidR="009C00B2" w:rsidRPr="003A6BC0" w14:paraId="5EAB770D" w14:textId="77777777" w:rsidTr="001373F0">
        <w:tc>
          <w:tcPr>
            <w:tcW w:w="4928" w:type="dxa"/>
          </w:tcPr>
          <w:p w14:paraId="61A7C33F"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3</w:t>
            </w:r>
          </w:p>
          <w:p w14:paraId="7BFA2D69" w14:textId="77777777" w:rsidR="009C00B2" w:rsidRPr="003A6BC0" w:rsidRDefault="009C00B2">
            <w:pPr>
              <w:jc w:val="both"/>
              <w:rPr>
                <w:rFonts w:ascii="Franklin Gothic Medium" w:hAnsi="Franklin Gothic Medium" w:cs="Arial"/>
                <w:b/>
                <w:bCs/>
                <w:sz w:val="16"/>
                <w:szCs w:val="16"/>
              </w:rPr>
            </w:pPr>
          </w:p>
          <w:p w14:paraId="47AD1A11"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The Insurer </w:t>
            </w:r>
            <w:r w:rsidRPr="003A6BC0">
              <w:rPr>
                <w:rFonts w:ascii="Franklin Gothic Medium" w:hAnsi="Franklin Gothic Medium" w:cs="Arial"/>
                <w:i/>
                <w:iCs/>
                <w:sz w:val="16"/>
                <w:szCs w:val="16"/>
              </w:rPr>
              <w:t>shall not be liable</w:t>
            </w:r>
            <w:r w:rsidRPr="003A6BC0">
              <w:rPr>
                <w:rFonts w:ascii="Franklin Gothic Medium" w:hAnsi="Franklin Gothic Medium" w:cs="Arial"/>
                <w:sz w:val="16"/>
                <w:szCs w:val="16"/>
              </w:rPr>
              <w:t xml:space="preserve"> for the under-mentioned loss or damage </w:t>
            </w:r>
            <w:r w:rsidRPr="003A6BC0">
              <w:rPr>
                <w:rFonts w:ascii="Franklin Gothic Medium" w:hAnsi="Franklin Gothic Medium" w:cs="Arial"/>
                <w:b/>
                <w:bCs/>
                <w:sz w:val="16"/>
                <w:szCs w:val="16"/>
              </w:rPr>
              <w:t>:</w:t>
            </w:r>
          </w:p>
          <w:p w14:paraId="56CDE101" w14:textId="77777777" w:rsidR="009C00B2" w:rsidRPr="003A6BC0" w:rsidRDefault="009C00B2">
            <w:pPr>
              <w:jc w:val="both"/>
              <w:rPr>
                <w:rFonts w:ascii="Franklin Gothic Medium" w:hAnsi="Franklin Gothic Medium" w:cs="Arial"/>
                <w:b/>
                <w:bCs/>
                <w:sz w:val="16"/>
                <w:szCs w:val="16"/>
              </w:rPr>
            </w:pPr>
          </w:p>
          <w:p w14:paraId="333DD39B" w14:textId="77777777" w:rsidR="009C00B2" w:rsidRPr="003A6BC0" w:rsidRDefault="008548F9" w:rsidP="008548F9">
            <w:pPr>
              <w:numPr>
                <w:ilvl w:val="0"/>
                <w:numId w:val="43"/>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war (whether there be a declaration of war or not), civil war, revolution, rebellion, insurrection, or riot, strike and civil commotion arising therefrom, terrorism.</w:t>
            </w:r>
          </w:p>
          <w:p w14:paraId="65EBBEE4" w14:textId="77777777" w:rsidR="009C00B2" w:rsidRPr="003A6BC0" w:rsidRDefault="008548F9">
            <w:pPr>
              <w:pStyle w:val="BodyTextIndent"/>
              <w:ind w:left="426"/>
              <w:rPr>
                <w:rFonts w:ascii="Franklin Gothic Medium" w:hAnsi="Franklin Gothic Medium" w:cs="Arial"/>
                <w:b/>
                <w:bCs/>
                <w:sz w:val="16"/>
                <w:szCs w:val="16"/>
              </w:rPr>
            </w:pPr>
            <w:r w:rsidRPr="003A6BC0">
              <w:rPr>
                <w:rFonts w:ascii="Franklin Gothic Medium" w:hAnsi="Franklin Gothic Medium" w:cs="Arial"/>
                <w:b/>
                <w:bCs/>
                <w:sz w:val="16"/>
                <w:szCs w:val="16"/>
              </w:rPr>
              <w:t>For the purpose of this insurance an act of terrorism means an act, including but not limited to the use of force or violence and/or the threat thereof, of any person or group(s) of persons, whether acting alone or on behalf of or in connection with any organization(s) or government(s), committed for political, religious, ideological or similar purposes including the intention to influence any government and/or to put the public, or any section of the public, in fear.</w:t>
            </w:r>
          </w:p>
          <w:p w14:paraId="20072C03" w14:textId="77777777" w:rsidR="009C00B2" w:rsidRPr="003A6BC0" w:rsidRDefault="008548F9">
            <w:p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5C7AD731" w14:textId="77777777" w:rsidR="001373F0" w:rsidRPr="003A6BC0" w:rsidRDefault="001373F0">
            <w:pPr>
              <w:ind w:left="426" w:hanging="426"/>
              <w:jc w:val="both"/>
              <w:rPr>
                <w:rFonts w:ascii="Franklin Gothic Medium" w:hAnsi="Franklin Gothic Medium" w:cs="Arial"/>
                <w:sz w:val="16"/>
                <w:szCs w:val="16"/>
              </w:rPr>
            </w:pPr>
          </w:p>
          <w:p w14:paraId="4E303A3E"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earthquake, volcanic eruption, or tsunami.</w:t>
            </w:r>
          </w:p>
          <w:p w14:paraId="2B373D7B" w14:textId="77777777" w:rsidR="009C00B2" w:rsidRPr="003A6BC0" w:rsidRDefault="009C00B2">
            <w:pPr>
              <w:ind w:left="426" w:hanging="426"/>
              <w:jc w:val="both"/>
              <w:rPr>
                <w:rFonts w:ascii="Franklin Gothic Medium" w:hAnsi="Franklin Gothic Medium" w:cs="Arial"/>
                <w:sz w:val="16"/>
                <w:szCs w:val="16"/>
              </w:rPr>
            </w:pPr>
          </w:p>
          <w:p w14:paraId="013E732D" w14:textId="77777777" w:rsidR="009C00B2" w:rsidRPr="003A6BC0" w:rsidRDefault="009C00B2">
            <w:pPr>
              <w:ind w:left="426" w:hanging="426"/>
              <w:jc w:val="both"/>
              <w:rPr>
                <w:rFonts w:ascii="Franklin Gothic Medium" w:hAnsi="Franklin Gothic Medium" w:cs="Arial"/>
                <w:sz w:val="16"/>
                <w:szCs w:val="16"/>
              </w:rPr>
            </w:pPr>
          </w:p>
          <w:p w14:paraId="53D53081"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Loss or damage resulting directly or indirectly from seizure, requisition, confiscation or destruction at the order of the </w:t>
            </w:r>
            <w:r w:rsidRPr="003A6BC0">
              <w:rPr>
                <w:rFonts w:ascii="Franklin Gothic Medium" w:hAnsi="Franklin Gothic Medium" w:cs="Arial"/>
                <w:sz w:val="16"/>
                <w:szCs w:val="16"/>
              </w:rPr>
              <w:lastRenderedPageBreak/>
              <w:t>Government or other public authorities, except when such measures have been taken as a necessary part of fire fighting operations or of evacuation.</w:t>
            </w:r>
          </w:p>
          <w:p w14:paraId="34B2B6AE" w14:textId="77777777" w:rsidR="009C00B2" w:rsidRPr="003A6BC0" w:rsidRDefault="009C00B2">
            <w:pPr>
              <w:ind w:left="426" w:hanging="426"/>
              <w:jc w:val="both"/>
              <w:rPr>
                <w:rFonts w:ascii="Franklin Gothic Medium" w:hAnsi="Franklin Gothic Medium" w:cs="Arial"/>
                <w:sz w:val="16"/>
                <w:szCs w:val="16"/>
              </w:rPr>
            </w:pPr>
          </w:p>
          <w:p w14:paraId="47171324" w14:textId="77777777" w:rsidR="009C00B2" w:rsidRPr="003A6BC0" w:rsidRDefault="009C00B2">
            <w:pPr>
              <w:ind w:left="426" w:hanging="426"/>
              <w:jc w:val="both"/>
              <w:rPr>
                <w:rFonts w:ascii="Franklin Gothic Medium" w:hAnsi="Franklin Gothic Medium" w:cs="Arial"/>
                <w:sz w:val="16"/>
                <w:szCs w:val="16"/>
              </w:rPr>
            </w:pPr>
          </w:p>
          <w:p w14:paraId="5B46356D"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wear and tear of the Property Insured or rust, mould, deterioration, discoloration or similar degradation due to the own nature of the Property Insured, or loss or damage caused by rats or vermin.</w:t>
            </w:r>
          </w:p>
          <w:p w14:paraId="2F7C7F46" w14:textId="77777777" w:rsidR="009C00B2" w:rsidRPr="003A6BC0" w:rsidRDefault="009C00B2">
            <w:pPr>
              <w:ind w:left="426" w:hanging="426"/>
              <w:jc w:val="both"/>
              <w:rPr>
                <w:rFonts w:ascii="Franklin Gothic Medium" w:hAnsi="Franklin Gothic Medium" w:cs="Arial"/>
                <w:sz w:val="16"/>
                <w:szCs w:val="16"/>
              </w:rPr>
            </w:pPr>
          </w:p>
          <w:p w14:paraId="562B70C0" w14:textId="77777777" w:rsidR="009C00B2" w:rsidRPr="003A6BC0" w:rsidRDefault="009C00B2">
            <w:pPr>
              <w:ind w:left="426" w:hanging="426"/>
              <w:jc w:val="both"/>
              <w:rPr>
                <w:rFonts w:ascii="Franklin Gothic Medium" w:hAnsi="Franklin Gothic Medium" w:cs="Arial"/>
                <w:sz w:val="16"/>
                <w:szCs w:val="16"/>
              </w:rPr>
            </w:pPr>
          </w:p>
          <w:p w14:paraId="5B916B29" w14:textId="77777777" w:rsidR="009C00B2" w:rsidRPr="003A6BC0" w:rsidRDefault="009C00B2">
            <w:pPr>
              <w:ind w:left="426" w:hanging="426"/>
              <w:jc w:val="both"/>
              <w:rPr>
                <w:rFonts w:ascii="Franklin Gothic Medium" w:hAnsi="Franklin Gothic Medium" w:cs="Arial"/>
                <w:sz w:val="16"/>
                <w:szCs w:val="16"/>
              </w:rPr>
            </w:pPr>
          </w:p>
          <w:p w14:paraId="74C8F5EF"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directly or indirectly from the inherent vice of the Property Insured, provided, however, that this exclusion does not apply to such loss or damage as caused by the inherent vice which could not be detected by the Insured, Proposer or any other person who keeps the Property Insured on behalf of the Insured even if they exercise all reasonable precautions.</w:t>
            </w:r>
          </w:p>
          <w:p w14:paraId="5C8FBD32" w14:textId="77777777" w:rsidR="009C00B2" w:rsidRPr="003A6BC0" w:rsidRDefault="009C00B2">
            <w:pPr>
              <w:ind w:left="426" w:hanging="426"/>
              <w:jc w:val="both"/>
              <w:rPr>
                <w:rFonts w:ascii="Franklin Gothic Medium" w:hAnsi="Franklin Gothic Medium" w:cs="Arial"/>
                <w:sz w:val="16"/>
                <w:szCs w:val="16"/>
              </w:rPr>
            </w:pPr>
          </w:p>
          <w:p w14:paraId="115A0C3F" w14:textId="77777777" w:rsidR="009C00B2" w:rsidRPr="003A6BC0" w:rsidRDefault="009C00B2">
            <w:pPr>
              <w:ind w:left="426" w:hanging="426"/>
              <w:jc w:val="both"/>
              <w:rPr>
                <w:rFonts w:ascii="Franklin Gothic Medium" w:hAnsi="Franklin Gothic Medium" w:cs="Arial"/>
                <w:sz w:val="16"/>
                <w:szCs w:val="16"/>
              </w:rPr>
            </w:pPr>
          </w:p>
          <w:p w14:paraId="469481A3" w14:textId="77777777" w:rsidR="009C00B2" w:rsidRPr="003A6BC0" w:rsidRDefault="009C00B2">
            <w:pPr>
              <w:ind w:left="426" w:hanging="426"/>
              <w:jc w:val="both"/>
              <w:rPr>
                <w:rFonts w:ascii="Franklin Gothic Medium" w:hAnsi="Franklin Gothic Medium" w:cs="Arial"/>
                <w:sz w:val="16"/>
                <w:szCs w:val="16"/>
              </w:rPr>
            </w:pPr>
          </w:p>
          <w:p w14:paraId="4A3E1F42" w14:textId="77777777" w:rsidR="009C00B2" w:rsidRPr="003A6BC0" w:rsidRDefault="009C00B2">
            <w:pPr>
              <w:ind w:left="426" w:hanging="426"/>
              <w:jc w:val="both"/>
              <w:rPr>
                <w:rFonts w:ascii="Franklin Gothic Medium" w:hAnsi="Franklin Gothic Medium" w:cs="Arial"/>
                <w:sz w:val="16"/>
                <w:szCs w:val="16"/>
              </w:rPr>
            </w:pPr>
          </w:p>
          <w:p w14:paraId="4C420709"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caused by radioactive, explosive or other hazardous properties of nuclear fuel materials (including spent fuel) or things contaminated by such nuclear fuel material (including fission products), including such loss or damage arising incidentally to an accident or accidents caused by such hazardous properties.</w:t>
            </w:r>
          </w:p>
          <w:p w14:paraId="1C14B8DE" w14:textId="77777777" w:rsidR="009C00B2" w:rsidRPr="003A6BC0" w:rsidRDefault="009C00B2">
            <w:pPr>
              <w:ind w:left="426" w:hanging="426"/>
              <w:jc w:val="both"/>
              <w:rPr>
                <w:rFonts w:ascii="Franklin Gothic Medium" w:hAnsi="Franklin Gothic Medium" w:cs="Arial"/>
                <w:sz w:val="16"/>
                <w:szCs w:val="16"/>
              </w:rPr>
            </w:pPr>
          </w:p>
          <w:p w14:paraId="6204D2E5" w14:textId="77777777" w:rsidR="009C00B2" w:rsidRPr="003A6BC0" w:rsidRDefault="009C00B2">
            <w:pPr>
              <w:ind w:left="426" w:hanging="426"/>
              <w:jc w:val="both"/>
              <w:rPr>
                <w:rFonts w:ascii="Franklin Gothic Medium" w:hAnsi="Franklin Gothic Medium" w:cs="Arial"/>
                <w:sz w:val="16"/>
                <w:szCs w:val="16"/>
              </w:rPr>
            </w:pPr>
          </w:p>
          <w:p w14:paraId="6E1B8882" w14:textId="77777777" w:rsidR="009C00B2" w:rsidRPr="003A6BC0" w:rsidRDefault="009C00B2">
            <w:pPr>
              <w:ind w:left="426" w:hanging="426"/>
              <w:jc w:val="both"/>
              <w:rPr>
                <w:rFonts w:ascii="Franklin Gothic Medium" w:hAnsi="Franklin Gothic Medium" w:cs="Arial"/>
                <w:sz w:val="16"/>
                <w:szCs w:val="16"/>
              </w:rPr>
            </w:pPr>
          </w:p>
          <w:p w14:paraId="3150E3F4"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caused directly or indirectly by any willful misconduct or gross negligence of the Insured, Proposer or Beneficiary, this provision shall apply only to that part of the indemnity which was to be received by that Beneficiary.</w:t>
            </w:r>
          </w:p>
          <w:p w14:paraId="0745E3E2" w14:textId="77777777" w:rsidR="009C00B2" w:rsidRPr="003A6BC0" w:rsidRDefault="009C00B2">
            <w:pPr>
              <w:ind w:left="426" w:hanging="426"/>
              <w:jc w:val="both"/>
              <w:rPr>
                <w:rFonts w:ascii="Franklin Gothic Medium" w:hAnsi="Franklin Gothic Medium" w:cs="Arial"/>
                <w:sz w:val="16"/>
                <w:szCs w:val="16"/>
              </w:rPr>
            </w:pPr>
          </w:p>
          <w:p w14:paraId="1F43F938" w14:textId="77777777" w:rsidR="009C00B2" w:rsidRPr="003A6BC0" w:rsidRDefault="009C00B2">
            <w:pPr>
              <w:ind w:left="426" w:hanging="426"/>
              <w:jc w:val="both"/>
              <w:rPr>
                <w:rFonts w:ascii="Franklin Gothic Medium" w:hAnsi="Franklin Gothic Medium" w:cs="Arial"/>
                <w:sz w:val="16"/>
                <w:szCs w:val="16"/>
              </w:rPr>
            </w:pPr>
          </w:p>
          <w:p w14:paraId="0DBCA1F4" w14:textId="77777777" w:rsidR="009C00B2" w:rsidRPr="003A6BC0" w:rsidRDefault="009C00B2">
            <w:pPr>
              <w:ind w:left="426" w:hanging="426"/>
              <w:jc w:val="both"/>
              <w:rPr>
                <w:rFonts w:ascii="Franklin Gothic Medium" w:hAnsi="Franklin Gothic Medium" w:cs="Arial"/>
                <w:sz w:val="16"/>
                <w:szCs w:val="16"/>
              </w:rPr>
            </w:pPr>
          </w:p>
          <w:p w14:paraId="189DC17E"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caused by the willful misconduct of the relatives of the Insured who live with the Insured in the same household, provided, however, that this provision shall not apply if that willful misconduct was committed without any intention to let the Insured obtain the indemnity.</w:t>
            </w:r>
          </w:p>
          <w:p w14:paraId="7714CCEC" w14:textId="77777777" w:rsidR="009C00B2" w:rsidRPr="003A6BC0" w:rsidRDefault="009C00B2">
            <w:pPr>
              <w:jc w:val="both"/>
              <w:rPr>
                <w:rFonts w:ascii="Franklin Gothic Medium" w:hAnsi="Franklin Gothic Medium" w:cs="Arial"/>
                <w:sz w:val="16"/>
                <w:szCs w:val="16"/>
              </w:rPr>
            </w:pPr>
          </w:p>
          <w:p w14:paraId="740664E1" w14:textId="77777777" w:rsidR="009C00B2" w:rsidRPr="003A6BC0" w:rsidRDefault="008548F9" w:rsidP="008548F9">
            <w:pPr>
              <w:numPr>
                <w:ilvl w:val="0"/>
                <w:numId w:val="4"/>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Property Insured is processed or worked upon (excluding repair), loss or damage occurring after the commencement of such processing or similar work.</w:t>
            </w:r>
          </w:p>
          <w:p w14:paraId="3459025A" w14:textId="77777777" w:rsidR="009C00B2" w:rsidRPr="003A6BC0" w:rsidRDefault="009C00B2">
            <w:pPr>
              <w:jc w:val="both"/>
              <w:rPr>
                <w:rFonts w:ascii="Franklin Gothic Medium" w:hAnsi="Franklin Gothic Medium" w:cs="Arial"/>
                <w:sz w:val="16"/>
                <w:szCs w:val="16"/>
              </w:rPr>
            </w:pPr>
          </w:p>
        </w:tc>
        <w:tc>
          <w:tcPr>
            <w:tcW w:w="4928" w:type="dxa"/>
          </w:tcPr>
          <w:p w14:paraId="55BBFEDA"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3</w:t>
            </w:r>
            <w:r w:rsidRPr="003A6BC0">
              <w:rPr>
                <w:rFonts w:ascii="Franklin Gothic Medium" w:hAnsi="Franklin Gothic Medium" w:cs="Arial"/>
                <w:b/>
                <w:bCs/>
                <w:sz w:val="16"/>
                <w:szCs w:val="16"/>
              </w:rPr>
              <w:br/>
            </w:r>
            <w:r w:rsidRPr="003A6BC0">
              <w:rPr>
                <w:rFonts w:ascii="Franklin Gothic Medium" w:hAnsi="Franklin Gothic Medium" w:cs="Arial"/>
                <w:i/>
                <w:iCs/>
                <w:sz w:val="16"/>
                <w:szCs w:val="16"/>
              </w:rPr>
              <w:br/>
              <w:t xml:space="preserve">Penanggung </w:t>
            </w:r>
            <w:r w:rsidRPr="003A6BC0">
              <w:rPr>
                <w:rFonts w:ascii="Franklin Gothic Medium" w:hAnsi="Franklin Gothic Medium" w:cs="Arial"/>
                <w:sz w:val="16"/>
                <w:szCs w:val="16"/>
              </w:rPr>
              <w:t>tidak akan bertanggung jawab</w:t>
            </w:r>
            <w:r w:rsidRPr="003A6BC0">
              <w:rPr>
                <w:rFonts w:ascii="Franklin Gothic Medium" w:hAnsi="Franklin Gothic Medium" w:cs="Arial"/>
                <w:i/>
                <w:iCs/>
                <w:sz w:val="16"/>
                <w:szCs w:val="16"/>
              </w:rPr>
              <w:t xml:space="preserve"> untuk kerugian atau kerusakan berikut ini:</w:t>
            </w:r>
          </w:p>
          <w:p w14:paraId="282CC7F7" w14:textId="77777777" w:rsidR="009C00B2" w:rsidRPr="003A6BC0" w:rsidRDefault="008548F9" w:rsidP="008548F9">
            <w:pPr>
              <w:numPr>
                <w:ilvl w:val="0"/>
                <w:numId w:val="4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langsung ataupun tidak langsung dari perang (baik perang dinyatakan maupun tidak), perang saudara, revolusi, pemberontakan, pembangkitan rakyat, atau kerusuhan, pemogokan bekerja dan huru-hara yang ditimbulkannya, terorisme.</w:t>
            </w:r>
          </w:p>
          <w:p w14:paraId="59000F3E" w14:textId="77777777" w:rsidR="009C00B2" w:rsidRPr="003A6BC0" w:rsidRDefault="008548F9">
            <w:pPr>
              <w:pStyle w:val="BodyTextIndent"/>
              <w:ind w:left="459"/>
              <w:rPr>
                <w:rFonts w:ascii="Franklin Gothic Medium" w:hAnsi="Franklin Gothic Medium" w:cs="Arial"/>
                <w:b/>
                <w:bCs/>
                <w:sz w:val="16"/>
                <w:szCs w:val="16"/>
              </w:rPr>
            </w:pPr>
            <w:r w:rsidRPr="003A6BC0">
              <w:rPr>
                <w:rFonts w:ascii="Franklin Gothic Medium" w:hAnsi="Franklin Gothic Medium" w:cs="Arial"/>
                <w:b/>
                <w:bCs/>
                <w:sz w:val="16"/>
                <w:szCs w:val="16"/>
              </w:rPr>
              <w:t>Untuk keperluan pertanggungan ini, tindakan terorisme berarti suatu tindakan, termasuk tapi tidak terbatas pada penggunaan cara paksaan atau kekerasan dan/atau ancaman untuk itu, dari seseorang atau sekelompok orang, baik yang bertindak sendirian atau atas nama atau terkait pada suatu organisasi, atau pemerintahan, yang terlibat tujuan-tujuan politis, keagamaan, ideologis atau yang sejenisnya termasuk tujuan untuk mempengaruhi suatu pemerintahan dan/atau untuk membuat masyarakat, atau sebagian dari masyarakat, berada dalam ketakutan.</w:t>
            </w:r>
          </w:p>
          <w:p w14:paraId="7255A66C"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langsung atau tidak langsung dari gempa bumi, letusan gunung berapi, atau tsunami.</w:t>
            </w:r>
          </w:p>
          <w:p w14:paraId="5ADE6276" w14:textId="77777777" w:rsidR="009C00B2" w:rsidRPr="003A6BC0" w:rsidRDefault="009C00B2">
            <w:pPr>
              <w:ind w:left="459" w:hanging="459"/>
              <w:jc w:val="both"/>
              <w:rPr>
                <w:rFonts w:ascii="Franklin Gothic Medium" w:hAnsi="Franklin Gothic Medium" w:cs="Arial"/>
                <w:sz w:val="16"/>
                <w:szCs w:val="16"/>
              </w:rPr>
            </w:pPr>
          </w:p>
          <w:p w14:paraId="207431FE"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 xml:space="preserve">Kerugian atau kerusakan sebagai akibat langsung atau tidak langsung dari penyitaan, penuntutan, konfiskasi atau penghancuran atas perintah Pemerintah atau instansi-instansi </w:t>
            </w:r>
            <w:r w:rsidRPr="003A6BC0">
              <w:rPr>
                <w:rFonts w:ascii="Franklin Gothic Medium" w:hAnsi="Franklin Gothic Medium" w:cs="Arial"/>
                <w:sz w:val="16"/>
                <w:szCs w:val="16"/>
              </w:rPr>
              <w:lastRenderedPageBreak/>
              <w:t>pemerintah lainnya, kecuali apabila tindakan-tindakan tersebut diambil sebagai bagian yang diperlukan untuk pemadaman kebakaran atau evakuasi.</w:t>
            </w:r>
          </w:p>
          <w:p w14:paraId="24AEB10C" w14:textId="77777777" w:rsidR="009C00B2" w:rsidRPr="003A6BC0" w:rsidRDefault="009C00B2">
            <w:pPr>
              <w:ind w:left="459" w:hanging="459"/>
              <w:jc w:val="both"/>
              <w:rPr>
                <w:rFonts w:ascii="Franklin Gothic Medium" w:hAnsi="Franklin Gothic Medium" w:cs="Arial"/>
                <w:sz w:val="16"/>
                <w:szCs w:val="16"/>
              </w:rPr>
            </w:pPr>
          </w:p>
          <w:p w14:paraId="5CCACFAE"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langsung atau tidak langsung dari sifat keausan Harta Benda yang dipertanggungkan atau karat, jamur, pemburukan, perubahan warna atau penurunan kondisi sejenisnya akibat sifat Harta Benda yang dipertanggungkan itu sendiri, kerugian atau kerusakan yang disebabkan tikus atau serangga perusak.</w:t>
            </w:r>
          </w:p>
          <w:p w14:paraId="6B8E3A7F" w14:textId="77777777" w:rsidR="009C00B2" w:rsidRPr="003A6BC0" w:rsidRDefault="009C00B2">
            <w:pPr>
              <w:ind w:left="459" w:hanging="459"/>
              <w:jc w:val="both"/>
              <w:rPr>
                <w:rFonts w:ascii="Franklin Gothic Medium" w:hAnsi="Franklin Gothic Medium" w:cs="Arial"/>
                <w:sz w:val="16"/>
                <w:szCs w:val="16"/>
              </w:rPr>
            </w:pPr>
          </w:p>
          <w:p w14:paraId="4A6716BE"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langsung atau tidak langsung dari sifat buruk Harta Benda yang dipertanggungkan itu sendiri, dengan syarat, meskipun demikian, bahwa pengecualian ini tidak berlaku atas kerugian atau kerusakan yang disebabkan oleh sifat buruk sendiri yang tidak dapat dideteksi oleh Tertanggung, Pemohon atau orang lain yang atas nama Tertanggung mengurusi Harta Benda yang dipertanggungkan bahkan jika mereka melakukan segala tindakan pencegahan selayaknya.</w:t>
            </w:r>
          </w:p>
          <w:p w14:paraId="6FE0538F" w14:textId="77777777" w:rsidR="009C00B2" w:rsidRPr="003A6BC0" w:rsidRDefault="009C00B2">
            <w:pPr>
              <w:ind w:left="459" w:hanging="459"/>
              <w:jc w:val="both"/>
              <w:rPr>
                <w:rFonts w:ascii="Franklin Gothic Medium" w:hAnsi="Franklin Gothic Medium" w:cs="Arial"/>
                <w:sz w:val="16"/>
                <w:szCs w:val="16"/>
              </w:rPr>
            </w:pPr>
          </w:p>
          <w:p w14:paraId="0BF27B4E"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disebabkan oleh bahan radioaktif, peledak atau sifat berbahaya lainnya dari bahan bakar nuklir (termasuk yang sudah terpakai) atau segala sesuatu yang telah terkontaminasi oleh bahan bakar nuklir semacam itu (termasuk produk hasil proses fisi), termasuk kerugian atau kerusakan semacam itu yang timbul pada kecelakaan atau kecelakaan-kecelakaan yang disebabkan oleh sifat-sifat berbahaya tersebut.</w:t>
            </w:r>
          </w:p>
          <w:p w14:paraId="7071179B" w14:textId="77777777" w:rsidR="009C00B2" w:rsidRPr="003A6BC0" w:rsidRDefault="009C00B2">
            <w:pPr>
              <w:ind w:left="459" w:hanging="459"/>
              <w:jc w:val="both"/>
              <w:rPr>
                <w:rFonts w:ascii="Franklin Gothic Medium" w:hAnsi="Franklin Gothic Medium" w:cs="Arial"/>
                <w:sz w:val="16"/>
                <w:szCs w:val="16"/>
              </w:rPr>
            </w:pPr>
          </w:p>
          <w:p w14:paraId="3DA37EF5"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disebabkan langsung atau tidak langsung oleh pelanggaran yang disengaja atau kecerobohan dari Tertanggung, Pemohon atau Pihak Penerima Manfaat, ketentuan ini hanya akan berlaku atas bagian dari ganti rugi yang sedianya akan diterima oleh Pihak Penerima Manfaat tersebut.</w:t>
            </w:r>
          </w:p>
          <w:p w14:paraId="444A5B57" w14:textId="77777777" w:rsidR="009C00B2" w:rsidRPr="003A6BC0" w:rsidRDefault="009C00B2">
            <w:pPr>
              <w:ind w:left="459" w:hanging="459"/>
              <w:jc w:val="both"/>
              <w:rPr>
                <w:rFonts w:ascii="Franklin Gothic Medium" w:hAnsi="Franklin Gothic Medium" w:cs="Arial"/>
                <w:sz w:val="16"/>
                <w:szCs w:val="16"/>
              </w:rPr>
            </w:pPr>
          </w:p>
          <w:p w14:paraId="739EE661"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disebabkan oleh pelanggaran yang disengaja oleh anggota keluarga Tertanggung yang tinggal serumah dengan Tertanggung, dengan syarat, bahwa ketentuan ini tidak berlaku apabila pelanggaran yang disengaja tersebut dilakukan tanpa ada maksud agar Tertanggung memperoleh ganti rugi.</w:t>
            </w:r>
          </w:p>
          <w:p w14:paraId="31F905E9" w14:textId="77777777" w:rsidR="009C00B2" w:rsidRPr="003A6BC0" w:rsidRDefault="009C00B2">
            <w:pPr>
              <w:ind w:left="459" w:hanging="459"/>
              <w:jc w:val="both"/>
              <w:rPr>
                <w:rFonts w:ascii="Franklin Gothic Medium" w:hAnsi="Franklin Gothic Medium" w:cs="Arial"/>
                <w:sz w:val="16"/>
                <w:szCs w:val="16"/>
              </w:rPr>
            </w:pPr>
          </w:p>
          <w:p w14:paraId="39647A0F" w14:textId="77777777" w:rsidR="009C00B2" w:rsidRPr="003A6BC0" w:rsidRDefault="008548F9" w:rsidP="008548F9">
            <w:pPr>
              <w:numPr>
                <w:ilvl w:val="0"/>
                <w:numId w:val="2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Jika Harta Benda yang dipertanggungkan diolah atau dikerjakan (tidak termasuk perbaikan), kerugian atau kerusakan yang terjadi setelah proses pengolahan atau pengerjaan sejenisnya tersebut dimulai.</w:t>
            </w:r>
            <w:r w:rsidRPr="003A6BC0">
              <w:rPr>
                <w:rFonts w:ascii="Franklin Gothic Medium" w:hAnsi="Franklin Gothic Medium" w:cs="Arial"/>
                <w:sz w:val="16"/>
                <w:szCs w:val="16"/>
              </w:rPr>
              <w:br/>
            </w:r>
          </w:p>
        </w:tc>
      </w:tr>
      <w:tr w:rsidR="009C00B2" w:rsidRPr="003A6BC0" w14:paraId="1EF27A01" w14:textId="77777777" w:rsidTr="001373F0">
        <w:tc>
          <w:tcPr>
            <w:tcW w:w="4928" w:type="dxa"/>
          </w:tcPr>
          <w:p w14:paraId="7303133F"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4</w:t>
            </w:r>
          </w:p>
          <w:p w14:paraId="58065CCF" w14:textId="77777777" w:rsidR="009C00B2" w:rsidRPr="003A6BC0" w:rsidRDefault="009C00B2">
            <w:pPr>
              <w:jc w:val="both"/>
              <w:rPr>
                <w:rFonts w:ascii="Franklin Gothic Medium" w:hAnsi="Franklin Gothic Medium" w:cs="Arial"/>
                <w:b/>
                <w:bCs/>
                <w:sz w:val="16"/>
                <w:szCs w:val="16"/>
              </w:rPr>
            </w:pPr>
          </w:p>
          <w:p w14:paraId="07235409"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Unless otherwise endorsed hereon the Insurer </w:t>
            </w:r>
            <w:r w:rsidRPr="003A6BC0">
              <w:rPr>
                <w:rFonts w:ascii="Franklin Gothic Medium" w:hAnsi="Franklin Gothic Medium" w:cs="Arial"/>
                <w:i/>
                <w:iCs/>
                <w:sz w:val="16"/>
                <w:szCs w:val="16"/>
              </w:rPr>
              <w:t>shall not be liable</w:t>
            </w:r>
            <w:r w:rsidRPr="003A6BC0">
              <w:rPr>
                <w:rFonts w:ascii="Franklin Gothic Medium" w:hAnsi="Franklin Gothic Medium" w:cs="Arial"/>
                <w:sz w:val="16"/>
                <w:szCs w:val="16"/>
              </w:rPr>
              <w:t xml:space="preserve"> for the under-mentioned loss or damage :</w:t>
            </w:r>
          </w:p>
          <w:p w14:paraId="715B80C8" w14:textId="77777777" w:rsidR="009C00B2" w:rsidRPr="003A6BC0" w:rsidRDefault="009C00B2">
            <w:pPr>
              <w:jc w:val="both"/>
              <w:rPr>
                <w:rFonts w:ascii="Franklin Gothic Medium" w:hAnsi="Franklin Gothic Medium" w:cs="Arial"/>
                <w:b/>
                <w:bCs/>
                <w:sz w:val="16"/>
                <w:szCs w:val="16"/>
              </w:rPr>
            </w:pPr>
          </w:p>
          <w:p w14:paraId="5E687C9A" w14:textId="77777777" w:rsidR="009C00B2" w:rsidRPr="003A6BC0" w:rsidRDefault="009C00B2">
            <w:pPr>
              <w:jc w:val="both"/>
              <w:rPr>
                <w:rFonts w:ascii="Franklin Gothic Medium" w:hAnsi="Franklin Gothic Medium" w:cs="Arial"/>
                <w:b/>
                <w:bCs/>
                <w:sz w:val="16"/>
                <w:szCs w:val="16"/>
              </w:rPr>
            </w:pPr>
          </w:p>
          <w:p w14:paraId="69811B33" w14:textId="77777777" w:rsidR="009C00B2" w:rsidRPr="003A6BC0" w:rsidRDefault="008548F9" w:rsidP="008548F9">
            <w:pPr>
              <w:numPr>
                <w:ilvl w:val="0"/>
                <w:numId w:val="45"/>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from operation error or faulty workmanship in the course of repair, cleaning or similar works done to the Property Insured, unless fire (excluding scorching) ensues therefrom.</w:t>
            </w:r>
          </w:p>
          <w:p w14:paraId="18FD6C04" w14:textId="77777777" w:rsidR="009C00B2" w:rsidRPr="003A6BC0" w:rsidRDefault="009C00B2">
            <w:pPr>
              <w:ind w:left="426" w:hanging="426"/>
              <w:jc w:val="both"/>
              <w:rPr>
                <w:rFonts w:ascii="Franklin Gothic Medium" w:hAnsi="Franklin Gothic Medium" w:cs="Arial"/>
                <w:sz w:val="16"/>
                <w:szCs w:val="16"/>
              </w:rPr>
            </w:pPr>
          </w:p>
          <w:p w14:paraId="4D258BED" w14:textId="77777777" w:rsidR="009C00B2" w:rsidRPr="003A6BC0" w:rsidRDefault="008548F9">
            <w:p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br/>
            </w:r>
          </w:p>
          <w:p w14:paraId="3475DEF6" w14:textId="77777777" w:rsidR="009C00B2" w:rsidRPr="003A6BC0" w:rsidRDefault="008548F9" w:rsidP="008548F9">
            <w:pPr>
              <w:numPr>
                <w:ilvl w:val="0"/>
                <w:numId w:val="5"/>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resulting from electrical or mechanical breakdown of the Property Insured, unless fire (excluding scorching) ensues therefrom or unless such breakdown is a result of some accidental happening of external origin.</w:t>
            </w:r>
          </w:p>
          <w:p w14:paraId="28F7515F" w14:textId="77777777" w:rsidR="009C00B2" w:rsidRPr="003A6BC0" w:rsidRDefault="009C00B2">
            <w:pPr>
              <w:ind w:left="426" w:hanging="426"/>
              <w:jc w:val="both"/>
              <w:rPr>
                <w:rFonts w:ascii="Franklin Gothic Medium" w:hAnsi="Franklin Gothic Medium" w:cs="Arial"/>
                <w:sz w:val="16"/>
                <w:szCs w:val="16"/>
              </w:rPr>
            </w:pPr>
          </w:p>
          <w:p w14:paraId="32F9605C" w14:textId="77777777" w:rsidR="009C00B2" w:rsidRPr="003A6BC0" w:rsidRDefault="009C00B2">
            <w:pPr>
              <w:ind w:left="426" w:hanging="426"/>
              <w:jc w:val="both"/>
              <w:rPr>
                <w:rFonts w:ascii="Franklin Gothic Medium" w:hAnsi="Franklin Gothic Medium" w:cs="Arial"/>
                <w:sz w:val="16"/>
                <w:szCs w:val="16"/>
              </w:rPr>
            </w:pPr>
          </w:p>
          <w:p w14:paraId="23F281C4" w14:textId="77777777" w:rsidR="009C00B2" w:rsidRPr="003A6BC0" w:rsidRDefault="009C00B2">
            <w:pPr>
              <w:ind w:left="426" w:hanging="426"/>
              <w:jc w:val="both"/>
              <w:rPr>
                <w:rFonts w:ascii="Franklin Gothic Medium" w:hAnsi="Franklin Gothic Medium" w:cs="Arial"/>
                <w:sz w:val="16"/>
                <w:szCs w:val="16"/>
              </w:rPr>
            </w:pPr>
          </w:p>
          <w:p w14:paraId="2968F59A" w14:textId="77777777" w:rsidR="009C00B2" w:rsidRPr="003A6BC0" w:rsidRDefault="008548F9" w:rsidP="008548F9">
            <w:pPr>
              <w:numPr>
                <w:ilvl w:val="0"/>
                <w:numId w:val="5"/>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Loss or damage due to fraud or embezzlement.</w:t>
            </w:r>
          </w:p>
          <w:p w14:paraId="3AA2CDAB" w14:textId="77777777" w:rsidR="009C00B2" w:rsidRPr="003A6BC0" w:rsidRDefault="009C00B2">
            <w:pPr>
              <w:ind w:left="426" w:hanging="426"/>
              <w:jc w:val="both"/>
              <w:rPr>
                <w:rFonts w:ascii="Franklin Gothic Medium" w:hAnsi="Franklin Gothic Medium" w:cs="Arial"/>
                <w:sz w:val="16"/>
                <w:szCs w:val="16"/>
              </w:rPr>
            </w:pPr>
          </w:p>
          <w:p w14:paraId="12B8DFDB" w14:textId="77777777" w:rsidR="009C00B2" w:rsidRPr="003A6BC0" w:rsidRDefault="009C00B2">
            <w:pPr>
              <w:ind w:left="426" w:hanging="426"/>
              <w:jc w:val="both"/>
              <w:rPr>
                <w:rFonts w:ascii="Franklin Gothic Medium" w:hAnsi="Franklin Gothic Medium" w:cs="Arial"/>
                <w:sz w:val="16"/>
                <w:szCs w:val="16"/>
              </w:rPr>
            </w:pPr>
          </w:p>
          <w:p w14:paraId="59709A04" w14:textId="77777777" w:rsidR="009C00B2" w:rsidRPr="003A6BC0" w:rsidRDefault="008548F9" w:rsidP="008548F9">
            <w:pPr>
              <w:numPr>
                <w:ilvl w:val="0"/>
                <w:numId w:val="5"/>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Loss or damage due to mislaying, misplacing or mysterious disappearance of the Property Insured.</w:t>
            </w:r>
          </w:p>
          <w:p w14:paraId="4FD173E7" w14:textId="77777777" w:rsidR="009C00B2" w:rsidRPr="003A6BC0" w:rsidRDefault="009C00B2">
            <w:pPr>
              <w:jc w:val="both"/>
              <w:rPr>
                <w:rFonts w:ascii="Franklin Gothic Medium" w:hAnsi="Franklin Gothic Medium" w:cs="Arial"/>
                <w:sz w:val="16"/>
                <w:szCs w:val="16"/>
              </w:rPr>
            </w:pPr>
          </w:p>
        </w:tc>
        <w:tc>
          <w:tcPr>
            <w:tcW w:w="4928" w:type="dxa"/>
          </w:tcPr>
          <w:p w14:paraId="315846B3"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4</w:t>
            </w:r>
          </w:p>
          <w:p w14:paraId="229D1C71"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Kecuali telah dengan tegas disetujui lain dalam Polis ini, Penanggung </w:t>
            </w:r>
            <w:r w:rsidRPr="003A6BC0">
              <w:rPr>
                <w:rFonts w:ascii="Franklin Gothic Medium" w:hAnsi="Franklin Gothic Medium" w:cs="Arial"/>
                <w:i/>
                <w:iCs/>
                <w:sz w:val="16"/>
                <w:szCs w:val="16"/>
              </w:rPr>
              <w:t>tidak bertanggung jawab</w:t>
            </w:r>
            <w:r w:rsidRPr="003A6BC0">
              <w:rPr>
                <w:rFonts w:ascii="Franklin Gothic Medium" w:hAnsi="Franklin Gothic Medium" w:cs="Arial"/>
                <w:sz w:val="16"/>
                <w:szCs w:val="16"/>
              </w:rPr>
              <w:t xml:space="preserve"> atas kerugian atau kerusakan seperti di bawah ini :</w:t>
            </w:r>
          </w:p>
          <w:p w14:paraId="0058E59C" w14:textId="77777777" w:rsidR="009C00B2" w:rsidRPr="003A6BC0" w:rsidRDefault="009C00B2">
            <w:pPr>
              <w:jc w:val="both"/>
              <w:rPr>
                <w:rFonts w:ascii="Franklin Gothic Medium" w:hAnsi="Franklin Gothic Medium" w:cs="Arial"/>
                <w:b/>
                <w:bCs/>
                <w:sz w:val="16"/>
                <w:szCs w:val="16"/>
              </w:rPr>
            </w:pPr>
          </w:p>
          <w:p w14:paraId="6D6D3AE1" w14:textId="77777777" w:rsidR="009C00B2" w:rsidRPr="003A6BC0" w:rsidRDefault="008548F9" w:rsidP="008548F9">
            <w:pPr>
              <w:numPr>
                <w:ilvl w:val="0"/>
                <w:numId w:val="46"/>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dari salah pengoperasian atau cacat pengerjaan dalam rangka perbaikan, pembersihan atau pengerjaan sejenisnya terhadap Harta Benda yang dipertanggungkan, kecuali akibat kebakaran (tidak termasuk hawa panas) yang ditimbulkannya.</w:t>
            </w:r>
          </w:p>
          <w:p w14:paraId="1278C633" w14:textId="77777777" w:rsidR="009C00B2" w:rsidRPr="003A6BC0" w:rsidRDefault="009C00B2">
            <w:pPr>
              <w:ind w:left="459" w:hanging="459"/>
              <w:jc w:val="both"/>
              <w:rPr>
                <w:rFonts w:ascii="Franklin Gothic Medium" w:hAnsi="Franklin Gothic Medium" w:cs="Arial"/>
                <w:sz w:val="16"/>
                <w:szCs w:val="16"/>
              </w:rPr>
            </w:pPr>
          </w:p>
          <w:p w14:paraId="3E584927" w14:textId="77777777" w:rsidR="009C00B2" w:rsidRPr="003A6BC0" w:rsidRDefault="008548F9" w:rsidP="008548F9">
            <w:pPr>
              <w:numPr>
                <w:ilvl w:val="0"/>
                <w:numId w:val="25"/>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sebagai akibat dari kerusakan elektrik atau mekanik dari Harta Benda yang dipertanggungkan, kecuali jika timbul kebakaran (tidak termasuk hawa panas) daripadanya atau kecuali kerusakan tersebut sebagai akibat dari kejadian tak terduga yang berasal dari luar.</w:t>
            </w:r>
          </w:p>
          <w:p w14:paraId="5BFB209A" w14:textId="77777777" w:rsidR="009C00B2" w:rsidRPr="003A6BC0" w:rsidRDefault="009C00B2">
            <w:pPr>
              <w:ind w:left="459" w:hanging="459"/>
              <w:jc w:val="both"/>
              <w:rPr>
                <w:rFonts w:ascii="Franklin Gothic Medium" w:hAnsi="Franklin Gothic Medium" w:cs="Arial"/>
                <w:sz w:val="16"/>
                <w:szCs w:val="16"/>
              </w:rPr>
            </w:pPr>
          </w:p>
          <w:p w14:paraId="4C1EA011" w14:textId="77777777" w:rsidR="009C00B2" w:rsidRPr="003A6BC0" w:rsidRDefault="008548F9" w:rsidP="008548F9">
            <w:pPr>
              <w:numPr>
                <w:ilvl w:val="0"/>
                <w:numId w:val="25"/>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Kerugian atau kerusakan disebabkan oleh penipuan atau penggelapan.</w:t>
            </w:r>
          </w:p>
          <w:p w14:paraId="4DEF8A23" w14:textId="77777777" w:rsidR="009C00B2" w:rsidRPr="003A6BC0" w:rsidRDefault="009C00B2">
            <w:pPr>
              <w:ind w:left="459" w:hanging="459"/>
              <w:jc w:val="both"/>
              <w:rPr>
                <w:rFonts w:ascii="Franklin Gothic Medium" w:hAnsi="Franklin Gothic Medium" w:cs="Arial"/>
                <w:sz w:val="16"/>
                <w:szCs w:val="16"/>
              </w:rPr>
            </w:pPr>
          </w:p>
          <w:p w14:paraId="79933202" w14:textId="77777777" w:rsidR="009C00B2" w:rsidRPr="003A6BC0" w:rsidRDefault="008548F9" w:rsidP="008548F9">
            <w:pPr>
              <w:numPr>
                <w:ilvl w:val="0"/>
                <w:numId w:val="25"/>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Kerugian atau kerusakan disebabkan oleh salah menaruh, salah meletakkan atau kehilangan secara misterius atas Harta Benda yang dipertanggungkan.</w:t>
            </w:r>
            <w:r w:rsidRPr="003A6BC0">
              <w:rPr>
                <w:rFonts w:ascii="Franklin Gothic Medium" w:hAnsi="Franklin Gothic Medium" w:cs="Arial"/>
                <w:sz w:val="16"/>
                <w:szCs w:val="16"/>
              </w:rPr>
              <w:br/>
            </w:r>
          </w:p>
        </w:tc>
      </w:tr>
      <w:tr w:rsidR="009C00B2" w:rsidRPr="003A6BC0" w14:paraId="26A3A722" w14:textId="77777777" w:rsidTr="001373F0">
        <w:tc>
          <w:tcPr>
            <w:tcW w:w="4928" w:type="dxa"/>
          </w:tcPr>
          <w:p w14:paraId="573F34D4"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CHAPTER III – GENERAL CONDITIONS</w:t>
            </w:r>
          </w:p>
          <w:p w14:paraId="2EDA9942" w14:textId="77777777" w:rsidR="009C00B2" w:rsidRPr="003A6BC0" w:rsidRDefault="009C00B2">
            <w:pPr>
              <w:jc w:val="both"/>
              <w:rPr>
                <w:rFonts w:ascii="Franklin Gothic Medium" w:hAnsi="Franklin Gothic Medium" w:cs="Arial"/>
                <w:sz w:val="16"/>
                <w:szCs w:val="16"/>
              </w:rPr>
            </w:pPr>
          </w:p>
        </w:tc>
        <w:tc>
          <w:tcPr>
            <w:tcW w:w="4928" w:type="dxa"/>
          </w:tcPr>
          <w:p w14:paraId="13365691" w14:textId="77777777" w:rsidR="009C00B2" w:rsidRPr="003A6BC0" w:rsidRDefault="008548F9">
            <w:pPr>
              <w:jc w:val="center"/>
              <w:rPr>
                <w:rFonts w:ascii="Franklin Gothic Medium" w:hAnsi="Franklin Gothic Medium" w:cs="Arial"/>
                <w:b/>
                <w:bCs/>
                <w:sz w:val="16"/>
                <w:szCs w:val="16"/>
              </w:rPr>
            </w:pPr>
            <w:r w:rsidRPr="003A6BC0">
              <w:rPr>
                <w:rFonts w:ascii="Franklin Gothic Medium" w:hAnsi="Franklin Gothic Medium" w:cs="Arial"/>
                <w:b/>
                <w:bCs/>
                <w:sz w:val="16"/>
                <w:szCs w:val="16"/>
              </w:rPr>
              <w:t>BAB III – KONDISI UMUM</w:t>
            </w:r>
            <w:r w:rsidRPr="003A6BC0">
              <w:rPr>
                <w:rFonts w:ascii="Franklin Gothic Medium" w:hAnsi="Franklin Gothic Medium" w:cs="Arial"/>
                <w:b/>
                <w:bCs/>
                <w:sz w:val="16"/>
                <w:szCs w:val="16"/>
              </w:rPr>
              <w:br/>
            </w:r>
          </w:p>
        </w:tc>
      </w:tr>
      <w:tr w:rsidR="009C00B2" w:rsidRPr="003A6BC0" w14:paraId="436B234A" w14:textId="77777777" w:rsidTr="001373F0">
        <w:tc>
          <w:tcPr>
            <w:tcW w:w="4928" w:type="dxa"/>
          </w:tcPr>
          <w:p w14:paraId="6F4F8E81"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Article 5</w:t>
            </w:r>
          </w:p>
          <w:p w14:paraId="5A1ACBD2" w14:textId="77777777" w:rsidR="009C00B2" w:rsidRPr="003A6BC0" w:rsidRDefault="009C00B2">
            <w:pPr>
              <w:jc w:val="both"/>
              <w:rPr>
                <w:rFonts w:ascii="Franklin Gothic Medium" w:hAnsi="Franklin Gothic Medium" w:cs="Arial"/>
                <w:sz w:val="16"/>
                <w:szCs w:val="16"/>
              </w:rPr>
            </w:pPr>
          </w:p>
          <w:p w14:paraId="510A12ED" w14:textId="77777777" w:rsidR="009C00B2" w:rsidRPr="003A6BC0" w:rsidRDefault="008548F9" w:rsidP="008548F9">
            <w:pPr>
              <w:numPr>
                <w:ilvl w:val="0"/>
                <w:numId w:val="47"/>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The Insured </w:t>
            </w:r>
            <w:r w:rsidRPr="003A6BC0">
              <w:rPr>
                <w:rFonts w:ascii="Franklin Gothic Medium" w:hAnsi="Franklin Gothic Medium" w:cs="Arial"/>
                <w:i/>
                <w:iCs/>
                <w:sz w:val="16"/>
                <w:szCs w:val="16"/>
              </w:rPr>
              <w:t>must</w:t>
            </w:r>
            <w:r w:rsidRPr="003A6BC0">
              <w:rPr>
                <w:rFonts w:ascii="Franklin Gothic Medium" w:hAnsi="Franklin Gothic Medium" w:cs="Arial"/>
                <w:sz w:val="16"/>
                <w:szCs w:val="16"/>
              </w:rPr>
              <w:t xml:space="preserve"> :</w:t>
            </w:r>
          </w:p>
          <w:p w14:paraId="0A84ED8F" w14:textId="77777777" w:rsidR="009C00B2" w:rsidRPr="003A6BC0" w:rsidRDefault="008548F9" w:rsidP="008548F9">
            <w:pPr>
              <w:numPr>
                <w:ilvl w:val="1"/>
                <w:numId w:val="6"/>
              </w:numPr>
              <w:ind w:left="851" w:hanging="426"/>
              <w:jc w:val="both"/>
              <w:rPr>
                <w:rFonts w:ascii="Franklin Gothic Medium" w:hAnsi="Franklin Gothic Medium" w:cs="Arial"/>
                <w:sz w:val="16"/>
                <w:szCs w:val="16"/>
              </w:rPr>
            </w:pPr>
            <w:r w:rsidRPr="003A6BC0">
              <w:rPr>
                <w:rFonts w:ascii="Franklin Gothic Medium" w:hAnsi="Franklin Gothic Medium" w:cs="Arial"/>
                <w:sz w:val="16"/>
                <w:szCs w:val="16"/>
              </w:rPr>
              <w:t>disclose any material fact, being any information, description, circumstances and fact which may influence the Insurer’s decision in accepting or declining a risk and charging a premium rate on it should the proposal be accepted;</w:t>
            </w:r>
          </w:p>
          <w:p w14:paraId="289A4A29" w14:textId="77777777" w:rsidR="009C00B2" w:rsidRPr="003A6BC0" w:rsidRDefault="009C00B2">
            <w:pPr>
              <w:ind w:left="851" w:hanging="426"/>
              <w:jc w:val="both"/>
              <w:rPr>
                <w:rFonts w:ascii="Franklin Gothic Medium" w:hAnsi="Franklin Gothic Medium" w:cs="Arial"/>
                <w:sz w:val="16"/>
                <w:szCs w:val="16"/>
              </w:rPr>
            </w:pPr>
          </w:p>
          <w:p w14:paraId="421BDE1C" w14:textId="77777777" w:rsidR="009C00B2" w:rsidRPr="003A6BC0" w:rsidRDefault="008548F9" w:rsidP="008548F9">
            <w:pPr>
              <w:numPr>
                <w:ilvl w:val="1"/>
                <w:numId w:val="6"/>
              </w:numPr>
              <w:ind w:left="851" w:hanging="426"/>
              <w:jc w:val="both"/>
              <w:rPr>
                <w:rFonts w:ascii="Franklin Gothic Medium" w:hAnsi="Franklin Gothic Medium" w:cs="Arial"/>
                <w:sz w:val="16"/>
                <w:szCs w:val="16"/>
              </w:rPr>
            </w:pPr>
            <w:r w:rsidRPr="003A6BC0">
              <w:rPr>
                <w:rFonts w:ascii="Franklin Gothic Medium" w:hAnsi="Franklin Gothic Medium" w:cs="Arial"/>
                <w:sz w:val="16"/>
                <w:szCs w:val="16"/>
              </w:rPr>
              <w:t>make true statements regarding the matters relating to insurance </w:t>
            </w:r>
          </w:p>
          <w:p w14:paraId="4224C27F" w14:textId="77777777" w:rsidR="009C00B2" w:rsidRPr="003A6BC0" w:rsidRDefault="008548F9">
            <w:pPr>
              <w:ind w:left="425"/>
              <w:jc w:val="both"/>
              <w:rPr>
                <w:rFonts w:ascii="Franklin Gothic Medium" w:hAnsi="Franklin Gothic Medium" w:cs="Arial"/>
                <w:sz w:val="16"/>
                <w:szCs w:val="16"/>
              </w:rPr>
            </w:pPr>
            <w:r w:rsidRPr="003A6BC0">
              <w:rPr>
                <w:rFonts w:ascii="Franklin Gothic Medium" w:hAnsi="Franklin Gothic Medium" w:cs="Arial"/>
                <w:sz w:val="16"/>
                <w:szCs w:val="16"/>
              </w:rPr>
              <w:t>to be declared at the time of entering into the Insurance contract and maintained throughout the insurance period.</w:t>
            </w:r>
          </w:p>
          <w:p w14:paraId="17465250" w14:textId="77777777" w:rsidR="009C00B2" w:rsidRPr="003A6BC0" w:rsidRDefault="009C00B2">
            <w:pPr>
              <w:ind w:left="426" w:hanging="426"/>
              <w:jc w:val="both"/>
              <w:rPr>
                <w:rFonts w:ascii="Franklin Gothic Medium" w:hAnsi="Franklin Gothic Medium" w:cs="Arial"/>
                <w:sz w:val="16"/>
                <w:szCs w:val="16"/>
              </w:rPr>
            </w:pPr>
          </w:p>
          <w:p w14:paraId="7FD0882C" w14:textId="77777777" w:rsidR="009C00B2" w:rsidRPr="003A6BC0" w:rsidRDefault="008548F9" w:rsidP="008548F9">
            <w:pPr>
              <w:numPr>
                <w:ilvl w:val="0"/>
                <w:numId w:val="6"/>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Insured fails to observe his duties as described in paragraph 1 above, the Insurer shall not be liable to indemnify against any loss occurred and shall be entitled to terminate this insurance and shall not be liable to refund the premium.</w:t>
            </w:r>
          </w:p>
          <w:p w14:paraId="7E04FA44" w14:textId="77777777" w:rsidR="009C00B2" w:rsidRPr="003A6BC0" w:rsidRDefault="009C00B2">
            <w:pPr>
              <w:ind w:left="426" w:hanging="426"/>
              <w:jc w:val="both"/>
              <w:rPr>
                <w:rFonts w:ascii="Franklin Gothic Medium" w:hAnsi="Franklin Gothic Medium" w:cs="Arial"/>
                <w:sz w:val="16"/>
                <w:szCs w:val="16"/>
              </w:rPr>
            </w:pPr>
          </w:p>
          <w:p w14:paraId="2001ED54" w14:textId="77777777" w:rsidR="009C00B2" w:rsidRPr="003A6BC0" w:rsidRDefault="008548F9" w:rsidP="008548F9">
            <w:pPr>
              <w:numPr>
                <w:ilvl w:val="0"/>
                <w:numId w:val="6"/>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Provisions under Paragraph 2 above shall not apply in regard to such material facts being undisclosed or falsely stated are already known to the Insurer, but the Insurer does not exercise their rights to terminate the insurance within 30 (thirty) days after the Insurer becomes aware of such breach.</w:t>
            </w:r>
          </w:p>
          <w:p w14:paraId="04FA7547" w14:textId="77777777" w:rsidR="009C00B2" w:rsidRPr="003A6BC0" w:rsidRDefault="009C00B2">
            <w:pPr>
              <w:jc w:val="both"/>
              <w:rPr>
                <w:rFonts w:ascii="Franklin Gothic Medium" w:hAnsi="Franklin Gothic Medium" w:cs="Arial"/>
                <w:sz w:val="16"/>
                <w:szCs w:val="16"/>
              </w:rPr>
            </w:pPr>
          </w:p>
        </w:tc>
        <w:tc>
          <w:tcPr>
            <w:tcW w:w="4928" w:type="dxa"/>
          </w:tcPr>
          <w:p w14:paraId="1771DC64"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Pasal 5</w:t>
            </w:r>
          </w:p>
          <w:p w14:paraId="0620B9A1" w14:textId="77777777" w:rsidR="009C00B2" w:rsidRPr="003A6BC0" w:rsidRDefault="009C00B2">
            <w:pPr>
              <w:jc w:val="both"/>
              <w:rPr>
                <w:rFonts w:ascii="Franklin Gothic Medium" w:hAnsi="Franklin Gothic Medium" w:cs="Arial"/>
                <w:sz w:val="16"/>
                <w:szCs w:val="16"/>
              </w:rPr>
            </w:pPr>
          </w:p>
          <w:p w14:paraId="307E0C0A" w14:textId="77777777" w:rsidR="009C00B2" w:rsidRPr="003A6BC0" w:rsidRDefault="008548F9" w:rsidP="008548F9">
            <w:pPr>
              <w:numPr>
                <w:ilvl w:val="0"/>
                <w:numId w:val="48"/>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Tertanggung </w:t>
            </w:r>
            <w:r w:rsidRPr="003A6BC0">
              <w:rPr>
                <w:rFonts w:ascii="Franklin Gothic Medium" w:hAnsi="Franklin Gothic Medium" w:cs="Arial"/>
                <w:i/>
                <w:iCs/>
                <w:sz w:val="16"/>
                <w:szCs w:val="16"/>
              </w:rPr>
              <w:t>wajib</w:t>
            </w:r>
            <w:r w:rsidRPr="003A6BC0">
              <w:rPr>
                <w:rFonts w:ascii="Franklin Gothic Medium" w:hAnsi="Franklin Gothic Medium" w:cs="Arial"/>
                <w:sz w:val="16"/>
                <w:szCs w:val="16"/>
              </w:rPr>
              <w:t xml:space="preserve"> :</w:t>
            </w:r>
          </w:p>
          <w:p w14:paraId="6EA09819" w14:textId="77777777" w:rsidR="009C00B2" w:rsidRPr="003A6BC0" w:rsidRDefault="008548F9" w:rsidP="008548F9">
            <w:pPr>
              <w:numPr>
                <w:ilvl w:val="1"/>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mengungkapkan fakta material yaitu informasi, keterangan, keadaan dan fakta yang mempengaruhi pertimbangan Penanggung dalam menerima atau menolak suatu permohonan penutupan  asuransi dan dalam menetapkan suku premi apabila permohonan dimaksud diterima;</w:t>
            </w:r>
          </w:p>
          <w:p w14:paraId="21F7E754" w14:textId="77777777" w:rsidR="009C00B2" w:rsidRPr="003A6BC0" w:rsidRDefault="008548F9" w:rsidP="008548F9">
            <w:pPr>
              <w:numPr>
                <w:ilvl w:val="1"/>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membuat pernyataan yang benar tentang hal-hal yang berkaitan dengan penutupan asuransi</w:t>
            </w:r>
          </w:p>
          <w:p w14:paraId="3E7238E3" w14:textId="77777777" w:rsidR="009C00B2" w:rsidRPr="003A6BC0" w:rsidRDefault="008548F9">
            <w:pPr>
              <w:ind w:left="360"/>
              <w:jc w:val="both"/>
              <w:rPr>
                <w:rFonts w:ascii="Franklin Gothic Medium" w:hAnsi="Franklin Gothic Medium" w:cs="Arial"/>
                <w:sz w:val="16"/>
                <w:szCs w:val="16"/>
              </w:rPr>
            </w:pPr>
            <w:r w:rsidRPr="003A6BC0">
              <w:rPr>
                <w:rFonts w:ascii="Franklin Gothic Medium" w:hAnsi="Franklin Gothic Medium" w:cs="Arial"/>
                <w:sz w:val="16"/>
                <w:szCs w:val="16"/>
              </w:rPr>
              <w:t xml:space="preserve">yang disampaikan baik pada waktu pembuatan perjanjian asuransi maupun selama jangka waktu pertanggungan. </w:t>
            </w:r>
          </w:p>
          <w:p w14:paraId="3EFD3F39" w14:textId="77777777" w:rsidR="009C00B2" w:rsidRPr="003A6BC0" w:rsidRDefault="009C00B2">
            <w:pPr>
              <w:ind w:left="459" w:hanging="459"/>
              <w:jc w:val="both"/>
              <w:rPr>
                <w:rFonts w:ascii="Franklin Gothic Medium" w:hAnsi="Franklin Gothic Medium" w:cs="Arial"/>
                <w:sz w:val="16"/>
                <w:szCs w:val="16"/>
              </w:rPr>
            </w:pPr>
          </w:p>
          <w:p w14:paraId="146F309F" w14:textId="77777777" w:rsidR="009C00B2" w:rsidRPr="003A6BC0" w:rsidRDefault="008548F9" w:rsidP="008548F9">
            <w:pPr>
              <w:numPr>
                <w:ilvl w:val="0"/>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Jika Tertanggung tidak melaksanakan kewajiban sebagaimana diatur dalam ayat 1 di atas, Penanggung tidak wajib membayar kerugian yang terjadi dan berhak menghentikan pertanggungan serta tidak wajib mengembalikan premi.</w:t>
            </w:r>
          </w:p>
          <w:p w14:paraId="08A8FF1C" w14:textId="77777777" w:rsidR="009C00B2" w:rsidRPr="003A6BC0" w:rsidRDefault="009C00B2">
            <w:pPr>
              <w:ind w:left="459" w:hanging="459"/>
              <w:jc w:val="both"/>
              <w:rPr>
                <w:rFonts w:ascii="Franklin Gothic Medium" w:hAnsi="Franklin Gothic Medium" w:cs="Arial"/>
                <w:sz w:val="16"/>
                <w:szCs w:val="16"/>
              </w:rPr>
            </w:pPr>
          </w:p>
          <w:p w14:paraId="564F8340" w14:textId="77777777" w:rsidR="009C00B2" w:rsidRPr="003A6BC0" w:rsidRDefault="008548F9" w:rsidP="008548F9">
            <w:pPr>
              <w:numPr>
                <w:ilvl w:val="0"/>
                <w:numId w:val="26"/>
              </w:numPr>
              <w:jc w:val="both"/>
              <w:rPr>
                <w:rFonts w:ascii="Franklin Gothic Medium" w:hAnsi="Franklin Gothic Medium" w:cs="Arial"/>
                <w:sz w:val="16"/>
                <w:szCs w:val="16"/>
              </w:rPr>
            </w:pPr>
            <w:r w:rsidRPr="003A6BC0">
              <w:rPr>
                <w:rFonts w:ascii="Franklin Gothic Medium" w:hAnsi="Franklin Gothic Medium" w:cs="Arial"/>
                <w:sz w:val="16"/>
                <w:szCs w:val="16"/>
              </w:rPr>
              <w:t>Ketentuan pada ayat 2 di atas tidak berlaku dalam hal fakta material yang tidak diungkapkan atau yang dinyatakan dengan tidak benar tersebut telah diketahui oleh Penanggung, namun Penanggung tidak mempergunakan haknya untuk menghentikan pertanggungan dalam waktu 30 (tiga puluh) hari setelah Penanggung mengetahui pelanggaran tersebut.</w:t>
            </w:r>
            <w:r w:rsidRPr="003A6BC0">
              <w:rPr>
                <w:rFonts w:ascii="Franklin Gothic Medium" w:hAnsi="Franklin Gothic Medium" w:cs="Arial"/>
                <w:sz w:val="16"/>
                <w:szCs w:val="16"/>
              </w:rPr>
              <w:br/>
            </w:r>
          </w:p>
        </w:tc>
      </w:tr>
      <w:tr w:rsidR="009C00B2" w:rsidRPr="003A6BC0" w14:paraId="6A5D95DC" w14:textId="77777777" w:rsidTr="001373F0">
        <w:tc>
          <w:tcPr>
            <w:tcW w:w="4928" w:type="dxa"/>
          </w:tcPr>
          <w:p w14:paraId="00359D16"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6</w:t>
            </w:r>
          </w:p>
          <w:p w14:paraId="23D8083F" w14:textId="77777777" w:rsidR="009C00B2" w:rsidRPr="003A6BC0" w:rsidRDefault="009C00B2">
            <w:pPr>
              <w:jc w:val="both"/>
              <w:rPr>
                <w:rFonts w:ascii="Franklin Gothic Medium" w:hAnsi="Franklin Gothic Medium" w:cs="Arial"/>
                <w:b/>
                <w:bCs/>
                <w:sz w:val="16"/>
                <w:szCs w:val="16"/>
              </w:rPr>
            </w:pPr>
          </w:p>
          <w:p w14:paraId="31C115A8" w14:textId="77777777" w:rsidR="009C00B2" w:rsidRPr="003A6BC0" w:rsidRDefault="008548F9" w:rsidP="008548F9">
            <w:pPr>
              <w:numPr>
                <w:ilvl w:val="0"/>
                <w:numId w:val="49"/>
              </w:numPr>
              <w:ind w:left="426" w:hanging="426"/>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If any of the following alterations take place after the coming into effect of this contract, the Proposer or the Insured should notify the Insurer in writing without delay of such alteration and ask for the Insurer's approval thereof by means of an appropriate endorsement on the Policy. This provision, however, shall not apply after such alteration has ceased to exist </w:t>
            </w:r>
            <w:r w:rsidRPr="003A6BC0">
              <w:rPr>
                <w:rFonts w:ascii="Franklin Gothic Medium" w:hAnsi="Franklin Gothic Medium" w:cs="Arial"/>
                <w:b/>
                <w:bCs/>
                <w:sz w:val="16"/>
                <w:szCs w:val="16"/>
              </w:rPr>
              <w:t>:</w:t>
            </w:r>
          </w:p>
          <w:p w14:paraId="57689BCE" w14:textId="77777777" w:rsidR="009C00B2" w:rsidRPr="003A6BC0" w:rsidRDefault="009C00B2">
            <w:pPr>
              <w:ind w:left="426" w:hanging="426"/>
              <w:jc w:val="both"/>
              <w:rPr>
                <w:rFonts w:ascii="Franklin Gothic Medium" w:hAnsi="Franklin Gothic Medium" w:cs="Arial"/>
                <w:b/>
                <w:bCs/>
                <w:sz w:val="16"/>
                <w:szCs w:val="16"/>
              </w:rPr>
            </w:pPr>
          </w:p>
          <w:p w14:paraId="632E1C81" w14:textId="77777777" w:rsidR="009C00B2" w:rsidRPr="003A6BC0" w:rsidRDefault="009C00B2">
            <w:pPr>
              <w:ind w:left="426" w:hanging="426"/>
              <w:jc w:val="both"/>
              <w:rPr>
                <w:rFonts w:ascii="Franklin Gothic Medium" w:hAnsi="Franklin Gothic Medium" w:cs="Arial"/>
                <w:b/>
                <w:bCs/>
                <w:sz w:val="16"/>
                <w:szCs w:val="16"/>
              </w:rPr>
            </w:pPr>
          </w:p>
          <w:p w14:paraId="7B086590" w14:textId="77777777" w:rsidR="009C00B2" w:rsidRPr="003A6BC0" w:rsidRDefault="008548F9" w:rsidP="008548F9">
            <w:pPr>
              <w:numPr>
                <w:ilvl w:val="1"/>
                <w:numId w:val="7"/>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assigned to any other party.</w:t>
            </w:r>
          </w:p>
          <w:p w14:paraId="0C2D4A50" w14:textId="77777777" w:rsidR="009C00B2" w:rsidRPr="003A6BC0" w:rsidRDefault="009C00B2">
            <w:pPr>
              <w:ind w:left="851" w:hanging="425"/>
              <w:jc w:val="both"/>
              <w:rPr>
                <w:rFonts w:ascii="Franklin Gothic Medium" w:hAnsi="Franklin Gothic Medium" w:cs="Arial"/>
                <w:sz w:val="16"/>
                <w:szCs w:val="16"/>
              </w:rPr>
            </w:pPr>
          </w:p>
          <w:p w14:paraId="4088A26C" w14:textId="77777777" w:rsidR="009C00B2" w:rsidRPr="003A6BC0" w:rsidRDefault="008548F9" w:rsidP="008548F9">
            <w:pPr>
              <w:numPr>
                <w:ilvl w:val="1"/>
                <w:numId w:val="7"/>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is used or kept in a manner or at a place or area other than those specified in the Policy.</w:t>
            </w:r>
          </w:p>
          <w:p w14:paraId="54CBEE63" w14:textId="77777777" w:rsidR="009C00B2" w:rsidRPr="003A6BC0" w:rsidRDefault="009C00B2">
            <w:pPr>
              <w:ind w:left="851" w:hanging="425"/>
              <w:jc w:val="both"/>
              <w:rPr>
                <w:rFonts w:ascii="Franklin Gothic Medium" w:hAnsi="Franklin Gothic Medium" w:cs="Arial"/>
                <w:sz w:val="16"/>
                <w:szCs w:val="16"/>
              </w:rPr>
            </w:pPr>
          </w:p>
          <w:p w14:paraId="2E852E0C" w14:textId="77777777" w:rsidR="009C00B2" w:rsidRPr="003A6BC0" w:rsidRDefault="008548F9" w:rsidP="008548F9">
            <w:pPr>
              <w:numPr>
                <w:ilvl w:val="1"/>
                <w:numId w:val="7"/>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place where the Property Insured is mainly kept as specified in the Policy is changed or undergoes re-modeling, repair or similar works.</w:t>
            </w:r>
          </w:p>
          <w:p w14:paraId="46445348" w14:textId="77777777" w:rsidR="009C00B2" w:rsidRPr="003A6BC0" w:rsidRDefault="009C00B2">
            <w:pPr>
              <w:ind w:left="851" w:hanging="425"/>
              <w:jc w:val="both"/>
              <w:rPr>
                <w:rFonts w:ascii="Franklin Gothic Medium" w:hAnsi="Franklin Gothic Medium" w:cs="Arial"/>
                <w:sz w:val="16"/>
                <w:szCs w:val="16"/>
              </w:rPr>
            </w:pPr>
          </w:p>
          <w:p w14:paraId="463BD197" w14:textId="77777777" w:rsidR="009C00B2" w:rsidRPr="003A6BC0" w:rsidRDefault="009C00B2">
            <w:pPr>
              <w:ind w:left="851" w:hanging="425"/>
              <w:jc w:val="both"/>
              <w:rPr>
                <w:rFonts w:ascii="Franklin Gothic Medium" w:hAnsi="Franklin Gothic Medium" w:cs="Arial"/>
                <w:sz w:val="16"/>
                <w:szCs w:val="16"/>
              </w:rPr>
            </w:pPr>
          </w:p>
          <w:p w14:paraId="7FE45EED" w14:textId="77777777" w:rsidR="009C00B2" w:rsidRPr="003A6BC0" w:rsidRDefault="009C00B2">
            <w:pPr>
              <w:ind w:left="851" w:hanging="425"/>
              <w:jc w:val="both"/>
              <w:rPr>
                <w:rFonts w:ascii="Franklin Gothic Medium" w:hAnsi="Franklin Gothic Medium" w:cs="Arial"/>
                <w:sz w:val="16"/>
                <w:szCs w:val="16"/>
              </w:rPr>
            </w:pPr>
          </w:p>
          <w:p w14:paraId="771A9877" w14:textId="77777777" w:rsidR="009C00B2" w:rsidRPr="003A6BC0" w:rsidRDefault="008548F9" w:rsidP="008548F9">
            <w:pPr>
              <w:numPr>
                <w:ilvl w:val="1"/>
                <w:numId w:val="7"/>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there arises any other circumstance which amounts to material alteration of the contents of this Policy or Proposal Form, or in case the hazard to which the Property Insured is exposed has materially increased.</w:t>
            </w:r>
          </w:p>
          <w:p w14:paraId="5257FC80" w14:textId="77777777" w:rsidR="009C00B2" w:rsidRPr="003A6BC0" w:rsidRDefault="009C00B2">
            <w:pPr>
              <w:ind w:left="426" w:hanging="426"/>
              <w:jc w:val="both"/>
              <w:rPr>
                <w:rFonts w:ascii="Franklin Gothic Medium" w:hAnsi="Franklin Gothic Medium" w:cs="Arial"/>
                <w:b/>
                <w:bCs/>
                <w:sz w:val="16"/>
                <w:szCs w:val="16"/>
              </w:rPr>
            </w:pPr>
          </w:p>
          <w:p w14:paraId="147E8A4D" w14:textId="77777777" w:rsidR="009C00B2" w:rsidRPr="003A6BC0" w:rsidRDefault="008548F9" w:rsidP="008548F9">
            <w:pPr>
              <w:numPr>
                <w:ilvl w:val="0"/>
                <w:numId w:val="7"/>
              </w:numPr>
              <w:ind w:left="426" w:hanging="426"/>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The Insurer shall not be liable for any loss or damage happened between the time the alteration referred to in the preceding paragraph took place (or, in case the Proposer or the Insured was unaware of the alterations, the time such alterations came </w:t>
            </w:r>
            <w:r w:rsidRPr="003A6BC0">
              <w:rPr>
                <w:rFonts w:ascii="Franklin Gothic Medium" w:hAnsi="Franklin Gothic Medium" w:cs="Arial"/>
                <w:sz w:val="16"/>
                <w:szCs w:val="16"/>
              </w:rPr>
              <w:lastRenderedPageBreak/>
              <w:t>to his or their knowledge) and the time of receipt by the Insurer of the notice required by the preceding paragraph.</w:t>
            </w:r>
          </w:p>
          <w:p w14:paraId="558C709B" w14:textId="77777777" w:rsidR="009C00B2" w:rsidRPr="003A6BC0" w:rsidRDefault="009C00B2">
            <w:pPr>
              <w:jc w:val="both"/>
              <w:rPr>
                <w:rFonts w:ascii="Franklin Gothic Medium" w:hAnsi="Franklin Gothic Medium" w:cs="Arial"/>
                <w:sz w:val="16"/>
                <w:szCs w:val="16"/>
              </w:rPr>
            </w:pPr>
          </w:p>
        </w:tc>
        <w:tc>
          <w:tcPr>
            <w:tcW w:w="4928" w:type="dxa"/>
          </w:tcPr>
          <w:p w14:paraId="07C8D2D6"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6</w:t>
            </w:r>
          </w:p>
          <w:p w14:paraId="3E4D1E21" w14:textId="77777777" w:rsidR="009C00B2" w:rsidRPr="003A6BC0" w:rsidRDefault="009C00B2">
            <w:pPr>
              <w:jc w:val="both"/>
              <w:rPr>
                <w:rFonts w:ascii="Franklin Gothic Medium" w:hAnsi="Franklin Gothic Medium" w:cs="Arial"/>
                <w:b/>
                <w:bCs/>
                <w:sz w:val="16"/>
                <w:szCs w:val="16"/>
              </w:rPr>
            </w:pPr>
          </w:p>
          <w:p w14:paraId="2F89AF48" w14:textId="77777777" w:rsidR="009C00B2" w:rsidRPr="003A6BC0" w:rsidRDefault="008548F9" w:rsidP="008548F9">
            <w:pPr>
              <w:numPr>
                <w:ilvl w:val="0"/>
                <w:numId w:val="50"/>
              </w:numPr>
              <w:ind w:left="459" w:hanging="459"/>
              <w:jc w:val="both"/>
              <w:rPr>
                <w:rFonts w:ascii="Franklin Gothic Medium" w:hAnsi="Franklin Gothic Medium" w:cs="Arial"/>
                <w:b/>
                <w:bCs/>
                <w:sz w:val="16"/>
                <w:szCs w:val="16"/>
              </w:rPr>
            </w:pPr>
            <w:r w:rsidRPr="003A6BC0">
              <w:rPr>
                <w:rFonts w:ascii="Franklin Gothic Medium" w:hAnsi="Franklin Gothic Medium" w:cs="Arial"/>
                <w:sz w:val="16"/>
                <w:szCs w:val="16"/>
              </w:rPr>
              <w:t>Jika salah satu dari perubahan-perubahan di bawah ini terjadi setelah berlakunya perjanjian ini, Pemohon atau Tertanggung harus memberitahukan secara tertulis kepada Penanggung tanpa ditunda tentang perubahan tersebut dan meminta persetujuan Penanggung atas hal tersebut melalui penerbitan Endorsemen yang memadai terhadap Polis ini. Namun demikian, ketentuan ini tidak berlaku setelah perubahan tersebut sudah tidak ada lagi :</w:t>
            </w:r>
          </w:p>
          <w:p w14:paraId="50162815" w14:textId="77777777" w:rsidR="009C00B2" w:rsidRPr="003A6BC0" w:rsidRDefault="009C00B2">
            <w:pPr>
              <w:ind w:left="459" w:hanging="459"/>
              <w:jc w:val="both"/>
              <w:rPr>
                <w:rFonts w:ascii="Franklin Gothic Medium" w:hAnsi="Franklin Gothic Medium" w:cs="Arial"/>
                <w:b/>
                <w:bCs/>
                <w:sz w:val="16"/>
                <w:szCs w:val="16"/>
              </w:rPr>
            </w:pPr>
          </w:p>
          <w:p w14:paraId="7D0CA00A" w14:textId="77777777" w:rsidR="009C00B2" w:rsidRPr="003A6BC0" w:rsidRDefault="008548F9" w:rsidP="008548F9">
            <w:pPr>
              <w:numPr>
                <w:ilvl w:val="0"/>
                <w:numId w:val="51"/>
              </w:numPr>
              <w:ind w:left="884" w:hanging="425"/>
              <w:jc w:val="both"/>
              <w:rPr>
                <w:rFonts w:ascii="Franklin Gothic Medium" w:hAnsi="Franklin Gothic Medium" w:cs="Arial"/>
                <w:sz w:val="16"/>
                <w:szCs w:val="16"/>
              </w:rPr>
            </w:pPr>
            <w:r w:rsidRPr="003A6BC0">
              <w:rPr>
                <w:rFonts w:ascii="Franklin Gothic Medium" w:hAnsi="Franklin Gothic Medium" w:cs="Arial"/>
                <w:sz w:val="16"/>
                <w:szCs w:val="16"/>
              </w:rPr>
              <w:t>dalam hal Harta Benda yang dipertanggungkan telah dialihkan kepada pihak lain.</w:t>
            </w:r>
          </w:p>
          <w:p w14:paraId="6864ADD8" w14:textId="77777777" w:rsidR="009C00B2" w:rsidRPr="003A6BC0" w:rsidRDefault="009C00B2">
            <w:pPr>
              <w:ind w:left="884" w:hanging="425"/>
              <w:jc w:val="both"/>
              <w:rPr>
                <w:rFonts w:ascii="Franklin Gothic Medium" w:hAnsi="Franklin Gothic Medium" w:cs="Arial"/>
                <w:sz w:val="16"/>
                <w:szCs w:val="16"/>
              </w:rPr>
            </w:pPr>
          </w:p>
          <w:p w14:paraId="796E2E60" w14:textId="77777777" w:rsidR="009C00B2" w:rsidRPr="003A6BC0" w:rsidRDefault="008548F9" w:rsidP="008548F9">
            <w:pPr>
              <w:numPr>
                <w:ilvl w:val="0"/>
                <w:numId w:val="27"/>
              </w:numPr>
              <w:ind w:left="884" w:hanging="425"/>
              <w:jc w:val="both"/>
              <w:rPr>
                <w:rFonts w:ascii="Franklin Gothic Medium" w:hAnsi="Franklin Gothic Medium" w:cs="Arial"/>
                <w:sz w:val="16"/>
                <w:szCs w:val="16"/>
              </w:rPr>
            </w:pPr>
            <w:r w:rsidRPr="003A6BC0">
              <w:rPr>
                <w:rFonts w:ascii="Franklin Gothic Medium" w:hAnsi="Franklin Gothic Medium" w:cs="Arial"/>
                <w:sz w:val="16"/>
                <w:szCs w:val="16"/>
              </w:rPr>
              <w:t>dalam hal Harta Benda yang dipertanggungkan digunakan atau disimpan dengan cara atau pada lokasi selain yang disebutkan dalam Polis.</w:t>
            </w:r>
          </w:p>
          <w:p w14:paraId="12F62332" w14:textId="77777777" w:rsidR="009C00B2" w:rsidRPr="003A6BC0" w:rsidRDefault="009C00B2">
            <w:pPr>
              <w:ind w:left="884" w:hanging="425"/>
              <w:jc w:val="both"/>
              <w:rPr>
                <w:rFonts w:ascii="Franklin Gothic Medium" w:hAnsi="Franklin Gothic Medium" w:cs="Arial"/>
                <w:sz w:val="16"/>
                <w:szCs w:val="16"/>
              </w:rPr>
            </w:pPr>
          </w:p>
          <w:p w14:paraId="07B0F4A2" w14:textId="77777777" w:rsidR="009C00B2" w:rsidRPr="003A6BC0" w:rsidRDefault="008548F9" w:rsidP="008548F9">
            <w:pPr>
              <w:numPr>
                <w:ilvl w:val="0"/>
                <w:numId w:val="27"/>
              </w:numPr>
              <w:ind w:left="884" w:hanging="425"/>
              <w:jc w:val="both"/>
              <w:rPr>
                <w:rFonts w:ascii="Franklin Gothic Medium" w:hAnsi="Franklin Gothic Medium" w:cs="Arial"/>
                <w:sz w:val="16"/>
                <w:szCs w:val="16"/>
              </w:rPr>
            </w:pPr>
            <w:r w:rsidRPr="003A6BC0">
              <w:rPr>
                <w:rFonts w:ascii="Franklin Gothic Medium" w:hAnsi="Franklin Gothic Medium" w:cs="Arial"/>
                <w:sz w:val="16"/>
                <w:szCs w:val="16"/>
              </w:rPr>
              <w:t>dalam hal lokasi di mana Harta Benda yang dipertanggungkan biasanya disimpan seperti yang tercantum dalam Polis berubah atau mengalami perubahan bentuk, perbaikan atau pengerjaan sejenisnya.</w:t>
            </w:r>
          </w:p>
          <w:p w14:paraId="2AA5988F" w14:textId="77777777" w:rsidR="009C00B2" w:rsidRPr="003A6BC0" w:rsidRDefault="009C00B2">
            <w:pPr>
              <w:ind w:left="884" w:hanging="425"/>
              <w:jc w:val="both"/>
              <w:rPr>
                <w:rFonts w:ascii="Franklin Gothic Medium" w:hAnsi="Franklin Gothic Medium" w:cs="Arial"/>
                <w:sz w:val="16"/>
                <w:szCs w:val="16"/>
              </w:rPr>
            </w:pPr>
          </w:p>
          <w:p w14:paraId="2DDA7826" w14:textId="77777777" w:rsidR="009C00B2" w:rsidRPr="003A6BC0" w:rsidRDefault="008548F9" w:rsidP="008548F9">
            <w:pPr>
              <w:numPr>
                <w:ilvl w:val="0"/>
                <w:numId w:val="27"/>
              </w:numPr>
              <w:ind w:left="884" w:hanging="425"/>
              <w:jc w:val="both"/>
              <w:rPr>
                <w:rFonts w:ascii="Franklin Gothic Medium" w:hAnsi="Franklin Gothic Medium" w:cs="Arial"/>
                <w:sz w:val="16"/>
                <w:szCs w:val="16"/>
              </w:rPr>
            </w:pPr>
            <w:r w:rsidRPr="003A6BC0">
              <w:rPr>
                <w:rFonts w:ascii="Franklin Gothic Medium" w:hAnsi="Franklin Gothic Medium" w:cs="Arial"/>
                <w:sz w:val="16"/>
                <w:szCs w:val="16"/>
              </w:rPr>
              <w:t>dalam hal timbul keadaan-keadaan lain yang merupakan bagian dari perubahan yang material atas isi dari Polis atau Surat Permohonan, atau dalam hal bahaya yang mengancam Harta Benda yang dipertanggungkan meningkat secara material.</w:t>
            </w:r>
          </w:p>
          <w:p w14:paraId="3140073F" w14:textId="77777777" w:rsidR="009C00B2" w:rsidRPr="003A6BC0" w:rsidRDefault="009C00B2">
            <w:pPr>
              <w:ind w:left="459" w:hanging="459"/>
              <w:jc w:val="both"/>
              <w:rPr>
                <w:rFonts w:ascii="Franklin Gothic Medium" w:hAnsi="Franklin Gothic Medium" w:cs="Arial"/>
                <w:b/>
                <w:bCs/>
                <w:sz w:val="16"/>
                <w:szCs w:val="16"/>
              </w:rPr>
            </w:pPr>
          </w:p>
          <w:p w14:paraId="0062D3A2" w14:textId="77777777" w:rsidR="009C00B2" w:rsidRPr="003A6BC0" w:rsidRDefault="008548F9" w:rsidP="008548F9">
            <w:pPr>
              <w:numPr>
                <w:ilvl w:val="0"/>
                <w:numId w:val="52"/>
              </w:numPr>
              <w:ind w:left="459" w:hanging="459"/>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Penanggung tidak bertanggung jawab atas kerugian atau kerusakan yang terjadi di antara saat perubahan yang disebutkan dalam ayat sebelumnya berlangsung (atau, dalam hal Pemohon atau Tertanggung tidak menyadari akan </w:t>
            </w:r>
            <w:r w:rsidRPr="003A6BC0">
              <w:rPr>
                <w:rFonts w:ascii="Franklin Gothic Medium" w:hAnsi="Franklin Gothic Medium" w:cs="Arial"/>
                <w:sz w:val="16"/>
                <w:szCs w:val="16"/>
              </w:rPr>
              <w:lastRenderedPageBreak/>
              <w:t>perubahan tersebut, saat perubahan tersebut diketahuinya) dan saat diterimanya oleh Penanggung pemberitahuan seperti yang disyaratkan dalam ayat sebelumnya.</w:t>
            </w:r>
          </w:p>
        </w:tc>
      </w:tr>
      <w:tr w:rsidR="009C00B2" w:rsidRPr="003A6BC0" w14:paraId="535EDE81" w14:textId="77777777" w:rsidTr="001373F0">
        <w:tc>
          <w:tcPr>
            <w:tcW w:w="4928" w:type="dxa"/>
          </w:tcPr>
          <w:p w14:paraId="234B18FA"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7</w:t>
            </w:r>
          </w:p>
          <w:p w14:paraId="130A00F2" w14:textId="77777777" w:rsidR="009C00B2" w:rsidRPr="003A6BC0" w:rsidRDefault="009C00B2">
            <w:pPr>
              <w:jc w:val="both"/>
              <w:rPr>
                <w:rFonts w:ascii="Franklin Gothic Medium" w:hAnsi="Franklin Gothic Medium" w:cs="Arial"/>
                <w:b/>
                <w:bCs/>
                <w:sz w:val="16"/>
                <w:szCs w:val="16"/>
              </w:rPr>
            </w:pPr>
          </w:p>
          <w:p w14:paraId="01D2FA64" w14:textId="77777777" w:rsidR="009C00B2" w:rsidRPr="003A6BC0" w:rsidRDefault="008548F9" w:rsidP="008548F9">
            <w:pPr>
              <w:numPr>
                <w:ilvl w:val="0"/>
                <w:numId w:val="53"/>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In case the Proposer or the Insured asks for the Insurer's approval of alteration in accordance with paragraph 1 of Article 6, the Insurer may require the payment of such additional premium as it may consider necessary.</w:t>
            </w:r>
          </w:p>
          <w:p w14:paraId="15DC83D4" w14:textId="77777777" w:rsidR="009C00B2" w:rsidRPr="003A6BC0" w:rsidRDefault="009C00B2">
            <w:pPr>
              <w:ind w:left="426" w:hanging="426"/>
              <w:jc w:val="both"/>
              <w:rPr>
                <w:rFonts w:ascii="Franklin Gothic Medium" w:hAnsi="Franklin Gothic Medium" w:cs="Arial"/>
                <w:sz w:val="16"/>
                <w:szCs w:val="16"/>
              </w:rPr>
            </w:pPr>
          </w:p>
          <w:p w14:paraId="47BA2A05" w14:textId="77777777" w:rsidR="009C00B2" w:rsidRPr="003A6BC0" w:rsidRDefault="008548F9" w:rsidP="008548F9">
            <w:pPr>
              <w:numPr>
                <w:ilvl w:val="0"/>
                <w:numId w:val="8"/>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If the Proposer or the Insured fails to pay the additional premium referred to in the preceding paragraph the Insurer shall not be liable for any loss or damage sustained prior to the receipt by the Insurer of such additional premium.</w:t>
            </w:r>
          </w:p>
          <w:p w14:paraId="4BEACFAB" w14:textId="77777777" w:rsidR="009C00B2" w:rsidRPr="003A6BC0" w:rsidRDefault="009C00B2">
            <w:pPr>
              <w:jc w:val="both"/>
              <w:rPr>
                <w:rFonts w:ascii="Franklin Gothic Medium" w:hAnsi="Franklin Gothic Medium" w:cs="Arial"/>
                <w:sz w:val="16"/>
                <w:szCs w:val="16"/>
              </w:rPr>
            </w:pPr>
          </w:p>
        </w:tc>
        <w:tc>
          <w:tcPr>
            <w:tcW w:w="4928" w:type="dxa"/>
          </w:tcPr>
          <w:p w14:paraId="0A2DA266"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7</w:t>
            </w:r>
          </w:p>
          <w:p w14:paraId="13BBDD47" w14:textId="77777777" w:rsidR="009C00B2" w:rsidRPr="003A6BC0" w:rsidRDefault="008548F9" w:rsidP="008548F9">
            <w:pPr>
              <w:numPr>
                <w:ilvl w:val="0"/>
                <w:numId w:val="54"/>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Dalam hal Pemohon atau Tertanggung meminta persetujuan Penanggung atas perubahan menurut ayat 1 dari Pasal 6, Penanggung dapat meminta pembayaran atas tambahan premi yang dianggap perlu.</w:t>
            </w:r>
          </w:p>
          <w:p w14:paraId="2924A571" w14:textId="77777777" w:rsidR="009C00B2" w:rsidRPr="003A6BC0" w:rsidRDefault="009C00B2">
            <w:pPr>
              <w:ind w:left="459" w:hanging="459"/>
              <w:jc w:val="both"/>
              <w:rPr>
                <w:rFonts w:ascii="Franklin Gothic Medium" w:hAnsi="Franklin Gothic Medium" w:cs="Arial"/>
                <w:sz w:val="16"/>
                <w:szCs w:val="16"/>
              </w:rPr>
            </w:pPr>
          </w:p>
          <w:p w14:paraId="7DEB9FD0" w14:textId="77777777" w:rsidR="009C00B2" w:rsidRPr="003A6BC0" w:rsidRDefault="008548F9" w:rsidP="008548F9">
            <w:pPr>
              <w:numPr>
                <w:ilvl w:val="0"/>
                <w:numId w:val="28"/>
              </w:numPr>
              <w:ind w:left="459" w:hanging="459"/>
              <w:jc w:val="both"/>
              <w:rPr>
                <w:rFonts w:ascii="Franklin Gothic Medium" w:hAnsi="Franklin Gothic Medium" w:cs="Arial"/>
                <w:sz w:val="16"/>
                <w:szCs w:val="16"/>
              </w:rPr>
            </w:pPr>
            <w:r w:rsidRPr="003A6BC0">
              <w:rPr>
                <w:rFonts w:ascii="Franklin Gothic Medium" w:hAnsi="Franklin Gothic Medium" w:cs="Arial"/>
                <w:sz w:val="16"/>
                <w:szCs w:val="16"/>
              </w:rPr>
              <w:t>Jika Pemohon atau Tertanggung lalai untuk membayar premi tambahan seperti dirujuk dalam ayat sebelumnya Penanggung tidak bertanggung jawab untuk kerugian atau kerusakan yang diderita sebelum diterimanya tambahan premi tersebut oleh Penanggung.</w:t>
            </w:r>
            <w:r w:rsidRPr="003A6BC0">
              <w:rPr>
                <w:rFonts w:ascii="Franklin Gothic Medium" w:hAnsi="Franklin Gothic Medium" w:cs="Arial"/>
                <w:sz w:val="16"/>
                <w:szCs w:val="16"/>
              </w:rPr>
              <w:br/>
            </w:r>
          </w:p>
        </w:tc>
      </w:tr>
      <w:tr w:rsidR="009C00B2" w:rsidRPr="003A6BC0" w14:paraId="70B9DE16" w14:textId="77777777" w:rsidTr="001373F0">
        <w:tc>
          <w:tcPr>
            <w:tcW w:w="4928" w:type="dxa"/>
          </w:tcPr>
          <w:p w14:paraId="798AE316"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8</w:t>
            </w:r>
          </w:p>
          <w:p w14:paraId="6036B63B" w14:textId="77777777" w:rsidR="009C00B2" w:rsidRPr="003A6BC0" w:rsidRDefault="009C00B2">
            <w:pPr>
              <w:jc w:val="both"/>
              <w:rPr>
                <w:rFonts w:ascii="Franklin Gothic Medium" w:hAnsi="Franklin Gothic Medium" w:cs="Arial"/>
                <w:b/>
                <w:bCs/>
                <w:sz w:val="16"/>
                <w:szCs w:val="16"/>
              </w:rPr>
            </w:pPr>
          </w:p>
          <w:p w14:paraId="2DF9DD5C"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have the right to inspect at any time the Property Insured or the place where it is kept, or to ask for whatever necessary explanation or proof in connection therewith from the Proposer Insured or any other person who keeps the Property Insured on behalf of the Insured.</w:t>
            </w:r>
          </w:p>
          <w:p w14:paraId="65ADE9C9" w14:textId="77777777" w:rsidR="009C00B2" w:rsidRPr="003A6BC0" w:rsidRDefault="009C00B2">
            <w:pPr>
              <w:jc w:val="both"/>
              <w:rPr>
                <w:rFonts w:ascii="Franklin Gothic Medium" w:hAnsi="Franklin Gothic Medium" w:cs="Arial"/>
                <w:sz w:val="16"/>
                <w:szCs w:val="16"/>
              </w:rPr>
            </w:pPr>
          </w:p>
        </w:tc>
        <w:tc>
          <w:tcPr>
            <w:tcW w:w="4928" w:type="dxa"/>
          </w:tcPr>
          <w:p w14:paraId="5BEEBC47" w14:textId="77777777" w:rsidR="009C00B2" w:rsidRPr="003A6BC0" w:rsidRDefault="008548F9">
            <w:pPr>
              <w:pStyle w:val="NormalWeb"/>
              <w:rPr>
                <w:rFonts w:ascii="Franklin Gothic Medium" w:hAnsi="Franklin Gothic Medium" w:cs="Arial"/>
                <w:b/>
                <w:bCs/>
                <w:sz w:val="16"/>
                <w:szCs w:val="16"/>
              </w:rPr>
            </w:pPr>
            <w:r w:rsidRPr="003A6BC0">
              <w:rPr>
                <w:rFonts w:ascii="Franklin Gothic Medium" w:hAnsi="Franklin Gothic Medium" w:cs="Arial"/>
                <w:b/>
                <w:bCs/>
                <w:sz w:val="16"/>
                <w:szCs w:val="16"/>
              </w:rPr>
              <w:t>Pasal 8</w:t>
            </w:r>
            <w:r w:rsidRPr="003A6BC0">
              <w:rPr>
                <w:rFonts w:ascii="Franklin Gothic Medium" w:hAnsi="Franklin Gothic Medium" w:cs="Arial"/>
                <w:b/>
                <w:bCs/>
                <w:sz w:val="16"/>
                <w:szCs w:val="16"/>
              </w:rPr>
              <w:br/>
            </w:r>
            <w:r w:rsidRPr="003A6BC0">
              <w:rPr>
                <w:rFonts w:ascii="Franklin Gothic Medium" w:hAnsi="Franklin Gothic Medium" w:cs="Arial"/>
                <w:b/>
                <w:bCs/>
                <w:sz w:val="16"/>
                <w:szCs w:val="16"/>
              </w:rPr>
              <w:br/>
            </w:r>
            <w:r w:rsidRPr="003A6BC0">
              <w:rPr>
                <w:rFonts w:ascii="Franklin Gothic Medium" w:hAnsi="Franklin Gothic Medium" w:cs="Arial"/>
                <w:sz w:val="16"/>
                <w:szCs w:val="16"/>
              </w:rPr>
              <w:t>Penanggung mempunyai hak untuk memeriksa pada saat kapanpun atas Harta Benda yang dipertanggungkan atau lokasi tempat menyimpannya, atau untuk meminta penjelasan atau bukti apapun yang perlu dalam kaitan dengan hal ini dari Pemohon Tertanggung atau pihak lain yang menjaga Harta Benda yang dipertanggungkan atas nama Tertanggung.</w:t>
            </w:r>
            <w:r w:rsidRPr="003A6BC0">
              <w:rPr>
                <w:rFonts w:ascii="Franklin Gothic Medium" w:hAnsi="Franklin Gothic Medium" w:cs="Arial"/>
                <w:sz w:val="16"/>
                <w:szCs w:val="16"/>
              </w:rPr>
              <w:br/>
            </w:r>
          </w:p>
        </w:tc>
      </w:tr>
      <w:tr w:rsidR="009C00B2" w:rsidRPr="003A6BC0" w14:paraId="55E8726B" w14:textId="77777777" w:rsidTr="001373F0">
        <w:tc>
          <w:tcPr>
            <w:tcW w:w="4928" w:type="dxa"/>
          </w:tcPr>
          <w:p w14:paraId="2589DA38"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9</w:t>
            </w:r>
          </w:p>
          <w:p w14:paraId="3485634C" w14:textId="77777777" w:rsidR="009C00B2" w:rsidRPr="003A6BC0" w:rsidRDefault="009C00B2">
            <w:pPr>
              <w:jc w:val="both"/>
              <w:rPr>
                <w:rFonts w:ascii="Franklin Gothic Medium" w:hAnsi="Franklin Gothic Medium" w:cs="Arial"/>
                <w:b/>
                <w:bCs/>
                <w:sz w:val="16"/>
                <w:szCs w:val="16"/>
              </w:rPr>
            </w:pPr>
          </w:p>
          <w:p w14:paraId="7C3F22FD" w14:textId="77777777" w:rsidR="009C00B2" w:rsidRPr="003A6BC0" w:rsidRDefault="008548F9" w:rsidP="008548F9">
            <w:pPr>
              <w:numPr>
                <w:ilvl w:val="0"/>
                <w:numId w:val="55"/>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The Proposer or the Insured shall take the following steps when he becomes aware of the happening of the loss of or damage to the Property Insured referred to in Article 1.</w:t>
            </w:r>
          </w:p>
          <w:p w14:paraId="1D2E2F96" w14:textId="77777777" w:rsidR="009C00B2" w:rsidRPr="003A6BC0" w:rsidRDefault="009C00B2">
            <w:pPr>
              <w:ind w:left="426" w:hanging="426"/>
              <w:jc w:val="both"/>
              <w:rPr>
                <w:rFonts w:ascii="Franklin Gothic Medium" w:hAnsi="Franklin Gothic Medium" w:cs="Arial"/>
                <w:sz w:val="16"/>
                <w:szCs w:val="16"/>
              </w:rPr>
            </w:pPr>
          </w:p>
          <w:p w14:paraId="0FE441B8" w14:textId="77777777" w:rsidR="009C00B2" w:rsidRPr="003A6BC0" w:rsidRDefault="009C00B2">
            <w:pPr>
              <w:ind w:left="426" w:hanging="426"/>
              <w:jc w:val="both"/>
              <w:rPr>
                <w:rFonts w:ascii="Franklin Gothic Medium" w:hAnsi="Franklin Gothic Medium" w:cs="Arial"/>
                <w:sz w:val="16"/>
                <w:szCs w:val="16"/>
              </w:rPr>
            </w:pPr>
          </w:p>
          <w:p w14:paraId="42B9FA79" w14:textId="77777777" w:rsidR="009C00B2" w:rsidRPr="003A6BC0" w:rsidRDefault="008548F9" w:rsidP="008548F9">
            <w:pPr>
              <w:numPr>
                <w:ilvl w:val="0"/>
                <w:numId w:val="56"/>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take all reasonable steps to minimize the loss or damage.</w:t>
            </w:r>
          </w:p>
          <w:p w14:paraId="73CACA7F"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inform the Insurer without delay of the date, time, place, conditions and extent of the loss or damage as well as the name and address of any available witness in connection therewith, and to submit a report of the loss or damage to the Insurer.</w:t>
            </w:r>
          </w:p>
          <w:p w14:paraId="45C76279" w14:textId="77777777" w:rsidR="009C00B2" w:rsidRPr="003A6BC0" w:rsidRDefault="009C00B2">
            <w:pPr>
              <w:ind w:left="851" w:hanging="425"/>
              <w:jc w:val="both"/>
              <w:rPr>
                <w:rFonts w:ascii="Franklin Gothic Medium" w:hAnsi="Franklin Gothic Medium" w:cs="Arial"/>
                <w:sz w:val="16"/>
                <w:szCs w:val="16"/>
              </w:rPr>
            </w:pPr>
          </w:p>
          <w:p w14:paraId="0D198B03"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stolen, to notify the competent police authorities to that effect without delay.</w:t>
            </w:r>
          </w:p>
          <w:p w14:paraId="27F69768"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submit to the Insurer without delay any document or evidence that may be required by the Insurer in addition to those mentioned in Item (2) of this paragraph which are:</w:t>
            </w:r>
          </w:p>
          <w:p w14:paraId="3A1B35CA" w14:textId="77777777" w:rsidR="009C00B2" w:rsidRPr="003A6BC0" w:rsidRDefault="008548F9" w:rsidP="008548F9">
            <w:pPr>
              <w:numPr>
                <w:ilvl w:val="0"/>
                <w:numId w:val="57"/>
              </w:numPr>
              <w:ind w:left="1276" w:hanging="425"/>
              <w:jc w:val="both"/>
              <w:rPr>
                <w:rFonts w:ascii="Franklin Gothic Medium" w:hAnsi="Franklin Gothic Medium" w:cs="Arial"/>
                <w:sz w:val="16"/>
                <w:szCs w:val="16"/>
              </w:rPr>
            </w:pPr>
            <w:r w:rsidRPr="003A6BC0">
              <w:rPr>
                <w:rFonts w:ascii="Franklin Gothic Medium" w:hAnsi="Franklin Gothic Medium" w:cs="Arial"/>
                <w:sz w:val="16"/>
                <w:szCs w:val="16"/>
              </w:rPr>
              <w:t>relevant to the insurance coverage; and</w:t>
            </w:r>
          </w:p>
          <w:p w14:paraId="40EB6B63" w14:textId="77777777" w:rsidR="009C00B2" w:rsidRPr="003A6BC0" w:rsidRDefault="008548F9" w:rsidP="008548F9">
            <w:pPr>
              <w:numPr>
                <w:ilvl w:val="0"/>
                <w:numId w:val="11"/>
              </w:numPr>
              <w:ind w:left="1276" w:hanging="425"/>
              <w:jc w:val="both"/>
              <w:rPr>
                <w:rFonts w:ascii="Franklin Gothic Medium" w:hAnsi="Franklin Gothic Medium" w:cs="Arial"/>
                <w:sz w:val="16"/>
                <w:szCs w:val="16"/>
              </w:rPr>
            </w:pPr>
            <w:r w:rsidRPr="003A6BC0">
              <w:rPr>
                <w:rFonts w:ascii="Franklin Gothic Medium" w:hAnsi="Franklin Gothic Medium" w:cs="Arial"/>
                <w:sz w:val="16"/>
                <w:szCs w:val="16"/>
              </w:rPr>
              <w:t>reasonable in claim settlement process.</w:t>
            </w:r>
          </w:p>
          <w:p w14:paraId="2283891D"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And to cooperate with the Insurer in its investigation of the loss or damage.</w:t>
            </w:r>
          </w:p>
          <w:p w14:paraId="2B2FD057"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To give all necessary assistance or facility which the Insurer may need when it investigates the Insured's books and records with a view to ascertaining the amount of loss.</w:t>
            </w:r>
          </w:p>
          <w:p w14:paraId="645852EC"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When the Property Insured is in need of repair, to effect such emergency repairs as may be found necessary, and in making a full repair, to submit a detailed estimate of the repair cost, prepared by a qualified repairer, for approval of the Insurer.</w:t>
            </w:r>
          </w:p>
          <w:p w14:paraId="2B722637" w14:textId="77777777" w:rsidR="009C00B2" w:rsidRPr="003A6BC0" w:rsidRDefault="009C00B2">
            <w:pPr>
              <w:ind w:left="851" w:hanging="425"/>
              <w:jc w:val="both"/>
              <w:rPr>
                <w:rFonts w:ascii="Franklin Gothic Medium" w:hAnsi="Franklin Gothic Medium" w:cs="Arial"/>
                <w:sz w:val="16"/>
                <w:szCs w:val="16"/>
              </w:rPr>
            </w:pPr>
          </w:p>
          <w:p w14:paraId="5530D6D5" w14:textId="77777777" w:rsidR="009C00B2" w:rsidRPr="003A6BC0" w:rsidRDefault="009C00B2">
            <w:pPr>
              <w:ind w:left="851" w:hanging="425"/>
              <w:jc w:val="both"/>
              <w:rPr>
                <w:rFonts w:ascii="Franklin Gothic Medium" w:hAnsi="Franklin Gothic Medium" w:cs="Arial"/>
                <w:sz w:val="16"/>
                <w:szCs w:val="16"/>
              </w:rPr>
            </w:pPr>
          </w:p>
          <w:p w14:paraId="4DAE94D3" w14:textId="77777777" w:rsidR="009C00B2" w:rsidRPr="003A6BC0" w:rsidRDefault="008548F9" w:rsidP="008548F9">
            <w:pPr>
              <w:numPr>
                <w:ilvl w:val="0"/>
                <w:numId w:val="10"/>
              </w:numPr>
              <w:ind w:left="851" w:hanging="425"/>
              <w:jc w:val="both"/>
              <w:rPr>
                <w:rFonts w:ascii="Franklin Gothic Medium" w:hAnsi="Franklin Gothic Medium" w:cs="Arial"/>
                <w:sz w:val="16"/>
                <w:szCs w:val="16"/>
              </w:rPr>
            </w:pPr>
            <w:r w:rsidRPr="003A6BC0">
              <w:rPr>
                <w:rFonts w:ascii="Franklin Gothic Medium" w:hAnsi="Franklin Gothic Medium" w:cs="Arial"/>
                <w:sz w:val="16"/>
                <w:szCs w:val="16"/>
              </w:rPr>
              <w:t>In case the Insured has a right of recourse against a third party for the loss or damage sustained to take all necessary steps to preserve or exercise such right.</w:t>
            </w:r>
          </w:p>
          <w:p w14:paraId="3D904EA0" w14:textId="77777777" w:rsidR="009C00B2" w:rsidRPr="003A6BC0" w:rsidRDefault="009C00B2">
            <w:pPr>
              <w:ind w:left="426" w:hanging="426"/>
              <w:jc w:val="both"/>
              <w:rPr>
                <w:rFonts w:ascii="Franklin Gothic Medium" w:hAnsi="Franklin Gothic Medium" w:cs="Arial"/>
                <w:sz w:val="16"/>
                <w:szCs w:val="16"/>
              </w:rPr>
            </w:pPr>
          </w:p>
          <w:p w14:paraId="64252026" w14:textId="77777777" w:rsidR="009C00B2" w:rsidRPr="003A6BC0" w:rsidRDefault="009C00B2">
            <w:pPr>
              <w:ind w:left="426" w:hanging="426"/>
              <w:jc w:val="both"/>
              <w:rPr>
                <w:rFonts w:ascii="Franklin Gothic Medium" w:hAnsi="Franklin Gothic Medium" w:cs="Arial"/>
                <w:sz w:val="16"/>
                <w:szCs w:val="16"/>
              </w:rPr>
            </w:pPr>
          </w:p>
          <w:p w14:paraId="7F4F2B57" w14:textId="77777777" w:rsidR="009C00B2" w:rsidRPr="003A6BC0" w:rsidRDefault="009C00B2">
            <w:pPr>
              <w:ind w:left="426" w:hanging="426"/>
              <w:jc w:val="both"/>
              <w:rPr>
                <w:rFonts w:ascii="Franklin Gothic Medium" w:hAnsi="Franklin Gothic Medium" w:cs="Arial"/>
                <w:sz w:val="16"/>
                <w:szCs w:val="16"/>
              </w:rPr>
            </w:pPr>
          </w:p>
          <w:p w14:paraId="1B3EAB22" w14:textId="77777777" w:rsidR="009C00B2" w:rsidRPr="003A6BC0" w:rsidRDefault="008548F9" w:rsidP="008548F9">
            <w:pPr>
              <w:numPr>
                <w:ilvl w:val="0"/>
                <w:numId w:val="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 xml:space="preserve">If without any valid reason the Proposer or the Insured fails to comply with the provisions of the preceding paragraph, the </w:t>
            </w:r>
            <w:r w:rsidRPr="003A6BC0">
              <w:rPr>
                <w:rFonts w:ascii="Franklin Gothic Medium" w:hAnsi="Franklin Gothic Medium" w:cs="Arial"/>
                <w:sz w:val="16"/>
                <w:szCs w:val="16"/>
              </w:rPr>
              <w:lastRenderedPageBreak/>
              <w:t xml:space="preserve">Insurer shall not be liable for the loss or damage if the breach is in respect of items (2) to (7), and for that part of the loss or damage which would have been prevented had there been no breach if the breach is in respect of item (1), and for the amount which could have been recovered by the exercise of such right of recourse had there been no breach if the breach is in respect of item (8). </w:t>
            </w:r>
          </w:p>
          <w:p w14:paraId="4E37FB03" w14:textId="77777777" w:rsidR="009C00B2" w:rsidRPr="003A6BC0" w:rsidRDefault="009C00B2">
            <w:pPr>
              <w:ind w:left="426" w:hanging="426"/>
              <w:jc w:val="both"/>
              <w:rPr>
                <w:rFonts w:ascii="Franklin Gothic Medium" w:hAnsi="Franklin Gothic Medium" w:cs="Arial"/>
                <w:sz w:val="16"/>
                <w:szCs w:val="16"/>
              </w:rPr>
            </w:pPr>
          </w:p>
          <w:p w14:paraId="54A57CC1" w14:textId="77777777" w:rsidR="009C00B2" w:rsidRPr="003A6BC0" w:rsidRDefault="009C00B2">
            <w:pPr>
              <w:ind w:left="426" w:hanging="426"/>
              <w:jc w:val="both"/>
              <w:rPr>
                <w:rFonts w:ascii="Franklin Gothic Medium" w:hAnsi="Franklin Gothic Medium" w:cs="Arial"/>
                <w:sz w:val="16"/>
                <w:szCs w:val="16"/>
              </w:rPr>
            </w:pPr>
          </w:p>
          <w:p w14:paraId="6BAFC9B5" w14:textId="77777777" w:rsidR="009C00B2" w:rsidRPr="003A6BC0" w:rsidRDefault="009C00B2">
            <w:pPr>
              <w:ind w:left="426" w:hanging="426"/>
              <w:jc w:val="both"/>
              <w:rPr>
                <w:rFonts w:ascii="Franklin Gothic Medium" w:hAnsi="Franklin Gothic Medium" w:cs="Arial"/>
                <w:sz w:val="16"/>
                <w:szCs w:val="16"/>
              </w:rPr>
            </w:pPr>
          </w:p>
          <w:p w14:paraId="51DA1D8A" w14:textId="77777777" w:rsidR="009C00B2" w:rsidRPr="003A6BC0" w:rsidRDefault="009C00B2">
            <w:pPr>
              <w:ind w:left="426" w:hanging="426"/>
              <w:jc w:val="both"/>
              <w:rPr>
                <w:rFonts w:ascii="Franklin Gothic Medium" w:hAnsi="Franklin Gothic Medium" w:cs="Arial"/>
                <w:sz w:val="16"/>
                <w:szCs w:val="16"/>
              </w:rPr>
            </w:pPr>
          </w:p>
          <w:p w14:paraId="37AC097B" w14:textId="77777777" w:rsidR="009C00B2" w:rsidRPr="003A6BC0" w:rsidRDefault="008548F9" w:rsidP="008548F9">
            <w:pPr>
              <w:numPr>
                <w:ilvl w:val="0"/>
                <w:numId w:val="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The Insurer shall be liable to indemnify the Insured for the following expenses :</w:t>
            </w:r>
          </w:p>
          <w:p w14:paraId="5DF47F0F" w14:textId="77777777" w:rsidR="009C00B2" w:rsidRPr="003A6BC0" w:rsidRDefault="009C00B2">
            <w:pPr>
              <w:ind w:left="426" w:hanging="426"/>
              <w:jc w:val="both"/>
              <w:rPr>
                <w:rFonts w:ascii="Franklin Gothic Medium" w:hAnsi="Franklin Gothic Medium" w:cs="Arial"/>
                <w:sz w:val="16"/>
                <w:szCs w:val="16"/>
              </w:rPr>
            </w:pPr>
          </w:p>
          <w:p w14:paraId="07BB5851" w14:textId="77777777" w:rsidR="009C00B2" w:rsidRPr="003A6BC0" w:rsidRDefault="008548F9" w:rsidP="008548F9">
            <w:pPr>
              <w:numPr>
                <w:ilvl w:val="0"/>
                <w:numId w:val="58"/>
              </w:numPr>
              <w:jc w:val="both"/>
              <w:rPr>
                <w:rFonts w:ascii="Franklin Gothic Medium" w:hAnsi="Franklin Gothic Medium" w:cs="Arial"/>
                <w:sz w:val="16"/>
                <w:szCs w:val="16"/>
              </w:rPr>
            </w:pPr>
            <w:r w:rsidRPr="003A6BC0">
              <w:rPr>
                <w:rFonts w:ascii="Franklin Gothic Medium" w:hAnsi="Franklin Gothic Medium" w:cs="Arial"/>
                <w:sz w:val="16"/>
                <w:szCs w:val="16"/>
              </w:rPr>
              <w:t>That part of the expenses incurred in making an effort to minimize the loss or damage as required by item (1) of paragraph 1 which was necessary or which proved effective.</w:t>
            </w:r>
          </w:p>
          <w:p w14:paraId="3937C430" w14:textId="77777777" w:rsidR="009C00B2" w:rsidRPr="003A6BC0" w:rsidRDefault="009C00B2">
            <w:pPr>
              <w:ind w:left="426"/>
              <w:jc w:val="both"/>
              <w:rPr>
                <w:rFonts w:ascii="Franklin Gothic Medium" w:hAnsi="Franklin Gothic Medium" w:cs="Arial"/>
                <w:sz w:val="16"/>
                <w:szCs w:val="16"/>
              </w:rPr>
            </w:pPr>
          </w:p>
          <w:p w14:paraId="2B6E3816" w14:textId="77777777" w:rsidR="009C00B2" w:rsidRPr="003A6BC0" w:rsidRDefault="008548F9" w:rsidP="008548F9">
            <w:pPr>
              <w:numPr>
                <w:ilvl w:val="0"/>
                <w:numId w:val="12"/>
              </w:numPr>
              <w:jc w:val="both"/>
              <w:rPr>
                <w:rFonts w:ascii="Franklin Gothic Medium" w:hAnsi="Franklin Gothic Medium" w:cs="Arial"/>
                <w:sz w:val="16"/>
                <w:szCs w:val="16"/>
              </w:rPr>
            </w:pPr>
            <w:r w:rsidRPr="003A6BC0">
              <w:rPr>
                <w:rFonts w:ascii="Franklin Gothic Medium" w:hAnsi="Franklin Gothic Medium" w:cs="Arial"/>
                <w:sz w:val="16"/>
                <w:szCs w:val="16"/>
              </w:rPr>
              <w:t>The expenses which were necessary in taking the steps referred to in item (8) of paragraph 1.</w:t>
            </w:r>
          </w:p>
          <w:p w14:paraId="3E6A64E1" w14:textId="77777777" w:rsidR="009C00B2" w:rsidRPr="003A6BC0" w:rsidRDefault="009C00B2">
            <w:pPr>
              <w:ind w:left="426" w:hanging="426"/>
              <w:jc w:val="both"/>
              <w:rPr>
                <w:rFonts w:ascii="Franklin Gothic Medium" w:hAnsi="Franklin Gothic Medium" w:cs="Arial"/>
                <w:sz w:val="16"/>
                <w:szCs w:val="16"/>
              </w:rPr>
            </w:pPr>
          </w:p>
          <w:p w14:paraId="12ACF11F" w14:textId="77777777" w:rsidR="009C00B2" w:rsidRPr="003A6BC0" w:rsidRDefault="009C00B2">
            <w:pPr>
              <w:ind w:left="426" w:hanging="426"/>
              <w:jc w:val="both"/>
              <w:rPr>
                <w:rFonts w:ascii="Franklin Gothic Medium" w:hAnsi="Franklin Gothic Medium" w:cs="Arial"/>
                <w:sz w:val="16"/>
                <w:szCs w:val="16"/>
              </w:rPr>
            </w:pPr>
          </w:p>
          <w:p w14:paraId="0FAADC86" w14:textId="77777777" w:rsidR="009C00B2" w:rsidRPr="003A6BC0" w:rsidRDefault="008548F9" w:rsidP="008548F9">
            <w:pPr>
              <w:numPr>
                <w:ilvl w:val="0"/>
                <w:numId w:val="9"/>
              </w:numPr>
              <w:ind w:left="426" w:hanging="426"/>
              <w:jc w:val="both"/>
              <w:rPr>
                <w:rFonts w:ascii="Franklin Gothic Medium" w:hAnsi="Franklin Gothic Medium" w:cs="Arial"/>
                <w:sz w:val="16"/>
                <w:szCs w:val="16"/>
              </w:rPr>
            </w:pPr>
            <w:r w:rsidRPr="003A6BC0">
              <w:rPr>
                <w:rFonts w:ascii="Franklin Gothic Medium" w:hAnsi="Franklin Gothic Medium" w:cs="Arial"/>
                <w:sz w:val="16"/>
                <w:szCs w:val="16"/>
              </w:rPr>
              <w:t>The Insurer shall not be liable for the loss or damage if the Proposer or the Insured willfully makes false statements in the documents referred to in items (2) to (6) of paragraph 1 or forges or falsifies such documents or any evidence.</w:t>
            </w:r>
          </w:p>
          <w:p w14:paraId="28DAC53E" w14:textId="77777777" w:rsidR="009C00B2" w:rsidRPr="003A6BC0" w:rsidRDefault="009C00B2">
            <w:pPr>
              <w:jc w:val="both"/>
              <w:rPr>
                <w:rFonts w:ascii="Franklin Gothic Medium" w:hAnsi="Franklin Gothic Medium" w:cs="Arial"/>
                <w:sz w:val="16"/>
                <w:szCs w:val="16"/>
              </w:rPr>
            </w:pPr>
          </w:p>
        </w:tc>
        <w:tc>
          <w:tcPr>
            <w:tcW w:w="4928" w:type="dxa"/>
          </w:tcPr>
          <w:p w14:paraId="6BCD96B7"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9</w:t>
            </w:r>
          </w:p>
          <w:p w14:paraId="491BD75A" w14:textId="77777777" w:rsidR="009C00B2" w:rsidRPr="003A6BC0" w:rsidRDefault="008548F9" w:rsidP="008548F9">
            <w:pPr>
              <w:numPr>
                <w:ilvl w:val="0"/>
                <w:numId w:val="59"/>
              </w:numPr>
              <w:jc w:val="both"/>
              <w:rPr>
                <w:rFonts w:ascii="Franklin Gothic Medium" w:hAnsi="Franklin Gothic Medium" w:cs="Arial"/>
                <w:sz w:val="16"/>
                <w:szCs w:val="16"/>
              </w:rPr>
            </w:pPr>
            <w:r w:rsidRPr="003A6BC0">
              <w:rPr>
                <w:rFonts w:ascii="Franklin Gothic Medium" w:hAnsi="Franklin Gothic Medium" w:cs="Arial"/>
                <w:sz w:val="16"/>
                <w:szCs w:val="16"/>
              </w:rPr>
              <w:t>Pemohon atau Tertanggung harus mengambil langkah-langkah berikut saat mengetahui akan terjadinya kerugian atau kerusakan pada Harta Benda yang dipertanggungkan seperti yang dimaksudkan dalam Pasal 1.</w:t>
            </w:r>
          </w:p>
          <w:p w14:paraId="4C216EB0" w14:textId="77777777" w:rsidR="009C00B2" w:rsidRPr="003A6BC0" w:rsidRDefault="009C00B2">
            <w:pPr>
              <w:ind w:left="459" w:hanging="459"/>
              <w:jc w:val="both"/>
              <w:rPr>
                <w:rFonts w:ascii="Franklin Gothic Medium" w:hAnsi="Franklin Gothic Medium" w:cs="Arial"/>
                <w:sz w:val="16"/>
                <w:szCs w:val="16"/>
              </w:rPr>
            </w:pPr>
          </w:p>
          <w:p w14:paraId="39A02B5B" w14:textId="77777777" w:rsidR="009C00B2" w:rsidRPr="003A6BC0" w:rsidRDefault="008548F9" w:rsidP="008548F9">
            <w:pPr>
              <w:numPr>
                <w:ilvl w:val="0"/>
                <w:numId w:val="60"/>
              </w:numPr>
              <w:jc w:val="both"/>
              <w:rPr>
                <w:rFonts w:ascii="Franklin Gothic Medium" w:hAnsi="Franklin Gothic Medium" w:cs="Arial"/>
                <w:sz w:val="16"/>
                <w:szCs w:val="16"/>
              </w:rPr>
            </w:pPr>
            <w:r w:rsidRPr="003A6BC0">
              <w:rPr>
                <w:rFonts w:ascii="Franklin Gothic Medium" w:hAnsi="Franklin Gothic Medium" w:cs="Arial"/>
                <w:sz w:val="16"/>
                <w:szCs w:val="16"/>
              </w:rPr>
              <w:t>Untuk mengambil segala tindakan selayaknya untuk memperkecil kerugian atau kerusakan.</w:t>
            </w:r>
          </w:p>
          <w:p w14:paraId="50AC1E98"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Untuk memberitahukan Penanggung tanpa ditunda tentang tanggal, waktu, tempat, keadaan dan tingkat kerugian atau kerusakan beserta nama dan alamat para saksi yang ada, dan menyerahkan suatu laporan tentang kerugian atau kerusakan tersebut kepada Penanggung.</w:t>
            </w:r>
          </w:p>
          <w:p w14:paraId="761E9391"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Dalam hal Harta Benda yang dipertanggungkan telah dicuri, untuk melapor pihak kepolisian yang berwenang atas peristiwa tersebut tanpa ditunda.</w:t>
            </w:r>
          </w:p>
          <w:p w14:paraId="0E102687"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Untuk menyerahkan kepada Penanggung tanpa ditunda segala dokumen atau bukti yang mungkin diperlukan Penanggung sebagai tambahan dari yang sudah disebutkan dalam butir (2) dari ayat ini yang:</w:t>
            </w:r>
          </w:p>
          <w:p w14:paraId="1CA2BE78" w14:textId="77777777" w:rsidR="009C00B2" w:rsidRPr="003A6BC0" w:rsidRDefault="008548F9" w:rsidP="008548F9">
            <w:pPr>
              <w:numPr>
                <w:ilvl w:val="2"/>
                <w:numId w:val="30"/>
              </w:numPr>
              <w:ind w:left="1168" w:hanging="426"/>
              <w:jc w:val="both"/>
              <w:rPr>
                <w:rFonts w:ascii="Franklin Gothic Medium" w:hAnsi="Franklin Gothic Medium" w:cs="Arial"/>
                <w:sz w:val="16"/>
                <w:szCs w:val="16"/>
              </w:rPr>
            </w:pPr>
            <w:r w:rsidRPr="003A6BC0">
              <w:rPr>
                <w:rFonts w:ascii="Franklin Gothic Medium" w:hAnsi="Franklin Gothic Medium" w:cs="Arial"/>
                <w:sz w:val="16"/>
                <w:szCs w:val="16"/>
              </w:rPr>
              <w:t>relevan dengan pertanggungan; dan</w:t>
            </w:r>
          </w:p>
          <w:p w14:paraId="2A71C8A1" w14:textId="77777777" w:rsidR="009C00B2" w:rsidRPr="003A6BC0" w:rsidRDefault="008548F9" w:rsidP="008548F9">
            <w:pPr>
              <w:numPr>
                <w:ilvl w:val="2"/>
                <w:numId w:val="30"/>
              </w:numPr>
              <w:ind w:left="1168" w:hanging="426"/>
              <w:jc w:val="both"/>
              <w:rPr>
                <w:rFonts w:ascii="Franklin Gothic Medium" w:hAnsi="Franklin Gothic Medium" w:cs="Arial"/>
                <w:sz w:val="16"/>
                <w:szCs w:val="16"/>
              </w:rPr>
            </w:pPr>
            <w:r w:rsidRPr="003A6BC0">
              <w:rPr>
                <w:rFonts w:ascii="Franklin Gothic Medium" w:hAnsi="Franklin Gothic Medium" w:cs="Arial"/>
                <w:sz w:val="16"/>
                <w:szCs w:val="16"/>
              </w:rPr>
              <w:t>wajar dalam proses penyelesaian klaim.</w:t>
            </w:r>
          </w:p>
          <w:p w14:paraId="6A2A8374"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Untuk bekerja sama dengan Penanggung dalam menyelidiki kerugian atau kerusakan tersebut.</w:t>
            </w:r>
          </w:p>
          <w:p w14:paraId="7C01F777"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Untuk memberikan segala bantuan atau fasilitas selayaknya yang diperlukan Penanggung dalam menyelidiki pembukuan dan catatan-catatan Tertanggung dalam kaitan dengan besarnya kerugian.</w:t>
            </w:r>
          </w:p>
          <w:p w14:paraId="727F99DF"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Jika Harta Benda yang dipertanggungkan membutuhkan perbaikan, untuk mendapatkan perbaikan darurat tersebut yang dianggap perlu, dan dalam membuat perbaikan penuh, untuk menyampaikan rincian perkiraan dari biaya perbaikan, yang dibuat oleh bengkel yang memenuhi kualifikasi, untuk mendapat persetujuan dari Penanggung.</w:t>
            </w:r>
          </w:p>
          <w:p w14:paraId="243EF3C7" w14:textId="77777777" w:rsidR="009C00B2" w:rsidRPr="003A6BC0" w:rsidRDefault="008548F9" w:rsidP="008548F9">
            <w:pPr>
              <w:numPr>
                <w:ilvl w:val="0"/>
                <w:numId w:val="30"/>
              </w:numPr>
              <w:jc w:val="both"/>
              <w:rPr>
                <w:rFonts w:ascii="Franklin Gothic Medium" w:hAnsi="Franklin Gothic Medium" w:cs="Arial"/>
                <w:sz w:val="16"/>
                <w:szCs w:val="16"/>
              </w:rPr>
            </w:pPr>
            <w:r w:rsidRPr="003A6BC0">
              <w:rPr>
                <w:rFonts w:ascii="Franklin Gothic Medium" w:hAnsi="Franklin Gothic Medium" w:cs="Arial"/>
                <w:sz w:val="16"/>
                <w:szCs w:val="16"/>
              </w:rPr>
              <w:t>Dalam hal Tertanggung mempunyai hak untuk menuntut kembali (regres) melawan suatu pihak ketiga untuk kerugian atau kerusakan yang diderita, untuk mengambil segala tindakan selayaknya untuk menjaga atau melaksanakan hak tersebut.</w:t>
            </w:r>
          </w:p>
          <w:p w14:paraId="1E1AE533" w14:textId="77777777" w:rsidR="009C00B2" w:rsidRPr="003A6BC0" w:rsidRDefault="009C00B2">
            <w:pPr>
              <w:ind w:left="459" w:hanging="459"/>
              <w:jc w:val="both"/>
              <w:rPr>
                <w:rFonts w:ascii="Franklin Gothic Medium" w:hAnsi="Franklin Gothic Medium" w:cs="Arial"/>
                <w:sz w:val="16"/>
                <w:szCs w:val="16"/>
              </w:rPr>
            </w:pPr>
          </w:p>
          <w:p w14:paraId="08D78915" w14:textId="77777777" w:rsidR="009C00B2" w:rsidRPr="003A6BC0" w:rsidRDefault="008548F9" w:rsidP="008548F9">
            <w:pPr>
              <w:numPr>
                <w:ilvl w:val="0"/>
                <w:numId w:val="29"/>
              </w:numPr>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 xml:space="preserve">Jika tanpa ada alasan yang sah Pemohon atau Tertanggung lalai untuk memenuhi ketentuan-ketentuan dari ayat sebelumnya, Penanggung tidak bertanggung jawab atas kerugian atau kerusakan tersebut jika pelanggaran tersebut berkaitan dengan butir (2) hingga (7), dan untuk bagian dari kerugian atau kerusakan tersebut yang seharusnya dapat dicegah seandainya tidak ada pelanggaran jika pelanggaran tersebut berkaitan dengan butir (1), dan untuk jumlah yang seharusnya dapat diperoleh kembali dengan melaksanakan hak untuk menuntut kembali (regres) tersebut seandainya tidak ada pelanggaran jika pelanggaran tersebut berkaitan dengan butir (8). </w:t>
            </w:r>
          </w:p>
          <w:p w14:paraId="4FB29CE8" w14:textId="77777777" w:rsidR="009C00B2" w:rsidRPr="003A6BC0" w:rsidRDefault="009C00B2">
            <w:pPr>
              <w:jc w:val="both"/>
              <w:rPr>
                <w:rFonts w:ascii="Franklin Gothic Medium" w:hAnsi="Franklin Gothic Medium" w:cs="Arial"/>
                <w:sz w:val="16"/>
                <w:szCs w:val="16"/>
              </w:rPr>
            </w:pPr>
          </w:p>
          <w:p w14:paraId="123A458E" w14:textId="77777777" w:rsidR="009C00B2" w:rsidRPr="003A6BC0" w:rsidRDefault="008548F9" w:rsidP="008548F9">
            <w:pPr>
              <w:numPr>
                <w:ilvl w:val="0"/>
                <w:numId w:val="29"/>
              </w:numPr>
              <w:jc w:val="both"/>
              <w:rPr>
                <w:rFonts w:ascii="Franklin Gothic Medium" w:hAnsi="Franklin Gothic Medium" w:cs="Arial"/>
                <w:sz w:val="16"/>
                <w:szCs w:val="16"/>
              </w:rPr>
            </w:pPr>
            <w:r w:rsidRPr="003A6BC0">
              <w:rPr>
                <w:rFonts w:ascii="Franklin Gothic Medium" w:hAnsi="Franklin Gothic Medium" w:cs="Arial"/>
                <w:sz w:val="16"/>
                <w:szCs w:val="16"/>
              </w:rPr>
              <w:t>Penanggung harus bertanggung jawab untuk memberikan ganti rugi kepada Tertanggung untuk biaya-biaya berikut ini:</w:t>
            </w:r>
          </w:p>
          <w:p w14:paraId="608B00D2" w14:textId="77777777" w:rsidR="009C00B2" w:rsidRPr="003A6BC0" w:rsidRDefault="009C00B2">
            <w:pPr>
              <w:ind w:left="459" w:hanging="459"/>
              <w:jc w:val="both"/>
              <w:rPr>
                <w:rFonts w:ascii="Franklin Gothic Medium" w:hAnsi="Franklin Gothic Medium" w:cs="Arial"/>
                <w:sz w:val="16"/>
                <w:szCs w:val="16"/>
              </w:rPr>
            </w:pPr>
          </w:p>
          <w:p w14:paraId="4FAB66E2" w14:textId="77777777" w:rsidR="009C00B2" w:rsidRPr="003A6BC0" w:rsidRDefault="008548F9" w:rsidP="008548F9">
            <w:pPr>
              <w:numPr>
                <w:ilvl w:val="0"/>
                <w:numId w:val="61"/>
              </w:numPr>
              <w:jc w:val="both"/>
              <w:rPr>
                <w:rFonts w:ascii="Franklin Gothic Medium" w:hAnsi="Franklin Gothic Medium" w:cs="Arial"/>
                <w:sz w:val="16"/>
                <w:szCs w:val="16"/>
              </w:rPr>
            </w:pPr>
            <w:r w:rsidRPr="003A6BC0">
              <w:rPr>
                <w:rFonts w:ascii="Franklin Gothic Medium" w:hAnsi="Franklin Gothic Medium" w:cs="Arial"/>
                <w:sz w:val="16"/>
                <w:szCs w:val="16"/>
              </w:rPr>
              <w:t>Bagian dari biaya-biaya yang timbul dalam melakukan usaha untuk memperkecil kerugian atau kerusakan yang diperlukan butir (1) dari ayat 1 yang diperlukan atau terbukti efektif.</w:t>
            </w:r>
          </w:p>
          <w:p w14:paraId="7D96C9D5" w14:textId="77777777" w:rsidR="009C00B2" w:rsidRPr="003A6BC0" w:rsidRDefault="008548F9">
            <w:pPr>
              <w:ind w:left="360"/>
              <w:jc w:val="both"/>
              <w:rPr>
                <w:rFonts w:ascii="Franklin Gothic Medium" w:hAnsi="Franklin Gothic Medium" w:cs="Arial"/>
                <w:sz w:val="16"/>
                <w:szCs w:val="16"/>
              </w:rPr>
            </w:pPr>
            <w:r w:rsidRPr="003A6BC0">
              <w:rPr>
                <w:rFonts w:ascii="Franklin Gothic Medium" w:hAnsi="Franklin Gothic Medium" w:cs="Arial"/>
                <w:sz w:val="16"/>
                <w:szCs w:val="16"/>
              </w:rPr>
              <w:br/>
            </w:r>
          </w:p>
          <w:p w14:paraId="1CC9F980" w14:textId="77777777" w:rsidR="009C00B2" w:rsidRPr="003A6BC0" w:rsidRDefault="008548F9" w:rsidP="008548F9">
            <w:pPr>
              <w:numPr>
                <w:ilvl w:val="0"/>
                <w:numId w:val="31"/>
              </w:numPr>
              <w:jc w:val="both"/>
              <w:rPr>
                <w:rFonts w:ascii="Franklin Gothic Medium" w:hAnsi="Franklin Gothic Medium" w:cs="Arial"/>
                <w:sz w:val="16"/>
                <w:szCs w:val="16"/>
              </w:rPr>
            </w:pPr>
            <w:r w:rsidRPr="003A6BC0">
              <w:rPr>
                <w:rFonts w:ascii="Franklin Gothic Medium" w:hAnsi="Franklin Gothic Medium" w:cs="Arial"/>
                <w:sz w:val="16"/>
                <w:szCs w:val="16"/>
              </w:rPr>
              <w:t>Biaya-biaya yang diperlukan dalam mengambil tindakan-tindakan yang disebutkan dalam ayat (8) dari ayat 1.</w:t>
            </w:r>
          </w:p>
          <w:p w14:paraId="0B756690"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br/>
            </w:r>
          </w:p>
          <w:p w14:paraId="31EC6B98" w14:textId="77777777" w:rsidR="009C00B2" w:rsidRPr="003A6BC0" w:rsidRDefault="008548F9" w:rsidP="008548F9">
            <w:pPr>
              <w:numPr>
                <w:ilvl w:val="0"/>
                <w:numId w:val="29"/>
              </w:numPr>
              <w:jc w:val="both"/>
              <w:rPr>
                <w:rFonts w:ascii="Franklin Gothic Medium" w:hAnsi="Franklin Gothic Medium" w:cs="Arial"/>
                <w:sz w:val="16"/>
                <w:szCs w:val="16"/>
              </w:rPr>
            </w:pPr>
            <w:r w:rsidRPr="003A6BC0">
              <w:rPr>
                <w:rFonts w:ascii="Franklin Gothic Medium" w:hAnsi="Franklin Gothic Medium" w:cs="Arial"/>
                <w:sz w:val="16"/>
                <w:szCs w:val="16"/>
              </w:rPr>
              <w:t>Penanggung tidak bertanggung jawab atas kerugian atau kerusakan jika Pemohon atau Tertanggung dengan sengaja membuat pernyataan palsu dalam dokumen-dokumen yang disebutkan dalam butir (2) hingga (6) dari ayat 1 atau membuat tiruan atau memalsukan dokumen-dokumen tersebut atau bukti lainnya.</w:t>
            </w:r>
            <w:r w:rsidRPr="003A6BC0">
              <w:rPr>
                <w:rFonts w:ascii="Franklin Gothic Medium" w:hAnsi="Franklin Gothic Medium" w:cs="Arial"/>
                <w:sz w:val="16"/>
                <w:szCs w:val="16"/>
              </w:rPr>
              <w:br/>
            </w:r>
          </w:p>
        </w:tc>
      </w:tr>
      <w:tr w:rsidR="009C00B2" w:rsidRPr="003A6BC0" w14:paraId="2BA041A6" w14:textId="77777777" w:rsidTr="001373F0">
        <w:tc>
          <w:tcPr>
            <w:tcW w:w="4928" w:type="dxa"/>
          </w:tcPr>
          <w:p w14:paraId="517A68A8"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10</w:t>
            </w:r>
          </w:p>
          <w:p w14:paraId="600DE38D" w14:textId="77777777" w:rsidR="009C00B2" w:rsidRPr="003A6BC0" w:rsidRDefault="008548F9" w:rsidP="008548F9">
            <w:pPr>
              <w:numPr>
                <w:ilvl w:val="0"/>
                <w:numId w:val="62"/>
              </w:numPr>
              <w:jc w:val="both"/>
              <w:rPr>
                <w:rFonts w:ascii="Franklin Gothic Medium" w:hAnsi="Franklin Gothic Medium" w:cs="Arial"/>
                <w:sz w:val="16"/>
                <w:szCs w:val="16"/>
              </w:rPr>
            </w:pPr>
            <w:r w:rsidRPr="003A6BC0">
              <w:rPr>
                <w:rFonts w:ascii="Franklin Gothic Medium" w:hAnsi="Franklin Gothic Medium" w:cs="Arial"/>
                <w:sz w:val="16"/>
                <w:szCs w:val="16"/>
              </w:rPr>
              <w:t>The Insured in getting the loss or damage indemnified under this contract, shall submit to the Insurer the following documents together with the Policy, provided, however, that the Policy may be dispensed with if there is any valid reason therefore :</w:t>
            </w:r>
          </w:p>
          <w:p w14:paraId="0FDF6EFE" w14:textId="77777777" w:rsidR="009C00B2" w:rsidRPr="003A6BC0" w:rsidRDefault="008548F9" w:rsidP="008548F9">
            <w:pPr>
              <w:numPr>
                <w:ilvl w:val="0"/>
                <w:numId w:val="63"/>
              </w:numPr>
              <w:jc w:val="both"/>
              <w:rPr>
                <w:rFonts w:ascii="Franklin Gothic Medium" w:hAnsi="Franklin Gothic Medium" w:cs="Arial"/>
                <w:sz w:val="16"/>
                <w:szCs w:val="16"/>
              </w:rPr>
            </w:pPr>
            <w:r w:rsidRPr="003A6BC0">
              <w:rPr>
                <w:rFonts w:ascii="Franklin Gothic Medium" w:hAnsi="Franklin Gothic Medium" w:cs="Arial"/>
                <w:sz w:val="16"/>
                <w:szCs w:val="16"/>
              </w:rPr>
              <w:t>A statement of claim;</w:t>
            </w:r>
          </w:p>
          <w:p w14:paraId="09B1C6CA" w14:textId="77777777" w:rsidR="009C00B2" w:rsidRPr="003A6BC0" w:rsidRDefault="008548F9" w:rsidP="008548F9">
            <w:pPr>
              <w:numPr>
                <w:ilvl w:val="0"/>
                <w:numId w:val="14"/>
              </w:numPr>
              <w:jc w:val="both"/>
              <w:rPr>
                <w:rFonts w:ascii="Franklin Gothic Medium" w:hAnsi="Franklin Gothic Medium" w:cs="Arial"/>
                <w:sz w:val="16"/>
                <w:szCs w:val="16"/>
              </w:rPr>
            </w:pPr>
            <w:r w:rsidRPr="003A6BC0">
              <w:rPr>
                <w:rFonts w:ascii="Franklin Gothic Medium" w:hAnsi="Franklin Gothic Medium" w:cs="Arial"/>
                <w:sz w:val="16"/>
                <w:szCs w:val="16"/>
              </w:rPr>
              <w:t>In case the Property Insured has been stolen, a certificate issued by the competent police authorities or some other document equivalent thereto;</w:t>
            </w:r>
          </w:p>
          <w:p w14:paraId="0423F5EC" w14:textId="77777777" w:rsidR="009C00B2" w:rsidRPr="003A6BC0" w:rsidRDefault="008548F9" w:rsidP="008548F9">
            <w:pPr>
              <w:numPr>
                <w:ilvl w:val="0"/>
                <w:numId w:val="14"/>
              </w:numPr>
              <w:jc w:val="both"/>
              <w:rPr>
                <w:rFonts w:ascii="Franklin Gothic Medium" w:hAnsi="Franklin Gothic Medium" w:cs="Arial"/>
                <w:sz w:val="16"/>
                <w:szCs w:val="16"/>
              </w:rPr>
            </w:pPr>
            <w:r w:rsidRPr="003A6BC0">
              <w:rPr>
                <w:rFonts w:ascii="Franklin Gothic Medium" w:hAnsi="Franklin Gothic Medium" w:cs="Arial"/>
                <w:sz w:val="16"/>
                <w:szCs w:val="16"/>
              </w:rPr>
              <w:t>Any other documents which the Insurer may require :</w:t>
            </w:r>
          </w:p>
          <w:p w14:paraId="729E1D99" w14:textId="77777777" w:rsidR="009C00B2" w:rsidRPr="003A6BC0" w:rsidRDefault="008548F9" w:rsidP="008548F9">
            <w:pPr>
              <w:numPr>
                <w:ilvl w:val="0"/>
                <w:numId w:val="64"/>
              </w:numPr>
              <w:jc w:val="both"/>
              <w:rPr>
                <w:rFonts w:ascii="Franklin Gothic Medium" w:hAnsi="Franklin Gothic Medium" w:cs="Arial"/>
                <w:sz w:val="16"/>
                <w:szCs w:val="16"/>
              </w:rPr>
            </w:pPr>
            <w:r w:rsidRPr="003A6BC0">
              <w:rPr>
                <w:rFonts w:ascii="Franklin Gothic Medium" w:hAnsi="Franklin Gothic Medium" w:cs="Arial"/>
                <w:sz w:val="16"/>
                <w:szCs w:val="16"/>
              </w:rPr>
              <w:t>relevant to the insurance coverage; and</w:t>
            </w:r>
          </w:p>
          <w:p w14:paraId="36E25FA2" w14:textId="77777777" w:rsidR="009C00B2" w:rsidRPr="003A6BC0" w:rsidRDefault="008548F9" w:rsidP="008548F9">
            <w:pPr>
              <w:numPr>
                <w:ilvl w:val="0"/>
                <w:numId w:val="15"/>
              </w:numPr>
              <w:jc w:val="both"/>
              <w:rPr>
                <w:rFonts w:ascii="Franklin Gothic Medium" w:hAnsi="Franklin Gothic Medium" w:cs="Arial"/>
                <w:sz w:val="16"/>
                <w:szCs w:val="16"/>
              </w:rPr>
            </w:pPr>
            <w:r w:rsidRPr="003A6BC0">
              <w:rPr>
                <w:rFonts w:ascii="Franklin Gothic Medium" w:hAnsi="Franklin Gothic Medium" w:cs="Arial"/>
                <w:sz w:val="16"/>
                <w:szCs w:val="16"/>
              </w:rPr>
              <w:t>reasonable in claim settlement process.</w:t>
            </w:r>
          </w:p>
          <w:p w14:paraId="257B96CE" w14:textId="77777777" w:rsidR="009C00B2" w:rsidRPr="003A6BC0" w:rsidRDefault="009C00B2">
            <w:pPr>
              <w:ind w:left="360"/>
              <w:jc w:val="both"/>
              <w:rPr>
                <w:rFonts w:ascii="Franklin Gothic Medium" w:hAnsi="Franklin Gothic Medium" w:cs="Arial"/>
                <w:sz w:val="16"/>
                <w:szCs w:val="16"/>
              </w:rPr>
            </w:pPr>
          </w:p>
          <w:p w14:paraId="11552538" w14:textId="77777777" w:rsidR="009C00B2" w:rsidRPr="003A6BC0" w:rsidRDefault="008548F9" w:rsidP="008548F9">
            <w:pPr>
              <w:numPr>
                <w:ilvl w:val="0"/>
                <w:numId w:val="13"/>
              </w:numPr>
              <w:jc w:val="both"/>
              <w:rPr>
                <w:rFonts w:ascii="Franklin Gothic Medium" w:hAnsi="Franklin Gothic Medium" w:cs="Arial"/>
                <w:sz w:val="16"/>
                <w:szCs w:val="16"/>
              </w:rPr>
            </w:pPr>
            <w:r w:rsidRPr="003A6BC0">
              <w:rPr>
                <w:rFonts w:ascii="Franklin Gothic Medium" w:hAnsi="Franklin Gothic Medium" w:cs="Arial"/>
                <w:sz w:val="16"/>
                <w:szCs w:val="16"/>
              </w:rPr>
              <w:t>The Insurer shall not be liable for the loss or damage if the Insured, whether in person or through a third party, willfully makes any false statements in the documents required by the preceding paragraph or conceals any fact when preparing the same.</w:t>
            </w:r>
          </w:p>
          <w:p w14:paraId="0A819AA8" w14:textId="77777777" w:rsidR="009C00B2" w:rsidRPr="003A6BC0" w:rsidRDefault="009C00B2">
            <w:pPr>
              <w:jc w:val="both"/>
              <w:rPr>
                <w:rFonts w:ascii="Franklin Gothic Medium" w:hAnsi="Franklin Gothic Medium" w:cs="Arial"/>
                <w:sz w:val="16"/>
                <w:szCs w:val="16"/>
              </w:rPr>
            </w:pPr>
          </w:p>
        </w:tc>
        <w:tc>
          <w:tcPr>
            <w:tcW w:w="4928" w:type="dxa"/>
          </w:tcPr>
          <w:p w14:paraId="2916D32F"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10</w:t>
            </w:r>
          </w:p>
          <w:p w14:paraId="6BB075BB" w14:textId="77777777" w:rsidR="009C00B2" w:rsidRPr="003A6BC0" w:rsidRDefault="008548F9" w:rsidP="008548F9">
            <w:pPr>
              <w:numPr>
                <w:ilvl w:val="0"/>
                <w:numId w:val="65"/>
              </w:numPr>
              <w:jc w:val="both"/>
              <w:rPr>
                <w:rFonts w:ascii="Franklin Gothic Medium" w:hAnsi="Franklin Gothic Medium" w:cs="Arial"/>
                <w:sz w:val="16"/>
                <w:szCs w:val="16"/>
              </w:rPr>
            </w:pPr>
            <w:r w:rsidRPr="003A6BC0">
              <w:rPr>
                <w:rFonts w:ascii="Franklin Gothic Medium" w:hAnsi="Franklin Gothic Medium" w:cs="Arial"/>
                <w:sz w:val="16"/>
                <w:szCs w:val="16"/>
              </w:rPr>
              <w:t>Tertanggung dalam memperoleh ganti rugi atas kerugian atau kerusakan di bawah perjanjian ini, harus menyerahkan ke Penanggung beserta Polis ini dokumen-dokumen berikut ini, dengan syarat, bahwa Polis ini mungkin tidak diperlukan lagi jika ada alasan yang sah atasnya :</w:t>
            </w:r>
          </w:p>
          <w:p w14:paraId="6BA187F5" w14:textId="77777777" w:rsidR="009C00B2" w:rsidRPr="003A6BC0" w:rsidRDefault="008548F9" w:rsidP="008548F9">
            <w:pPr>
              <w:numPr>
                <w:ilvl w:val="0"/>
                <w:numId w:val="66"/>
              </w:numPr>
              <w:jc w:val="both"/>
              <w:rPr>
                <w:rFonts w:ascii="Franklin Gothic Medium" w:hAnsi="Franklin Gothic Medium" w:cs="Arial"/>
                <w:sz w:val="16"/>
                <w:szCs w:val="16"/>
              </w:rPr>
            </w:pPr>
            <w:r w:rsidRPr="003A6BC0">
              <w:rPr>
                <w:rFonts w:ascii="Franklin Gothic Medium" w:hAnsi="Franklin Gothic Medium" w:cs="Arial"/>
                <w:sz w:val="16"/>
                <w:szCs w:val="16"/>
              </w:rPr>
              <w:t>Pernyataan tuntutan klaim;</w:t>
            </w:r>
          </w:p>
          <w:p w14:paraId="2EE9BA1E" w14:textId="77777777" w:rsidR="009C00B2" w:rsidRPr="003A6BC0" w:rsidRDefault="008548F9" w:rsidP="008548F9">
            <w:pPr>
              <w:numPr>
                <w:ilvl w:val="0"/>
                <w:numId w:val="33"/>
              </w:numPr>
              <w:jc w:val="both"/>
              <w:rPr>
                <w:rFonts w:ascii="Franklin Gothic Medium" w:hAnsi="Franklin Gothic Medium" w:cs="Arial"/>
                <w:sz w:val="16"/>
                <w:szCs w:val="16"/>
              </w:rPr>
            </w:pPr>
            <w:r w:rsidRPr="003A6BC0">
              <w:rPr>
                <w:rFonts w:ascii="Franklin Gothic Medium" w:hAnsi="Franklin Gothic Medium" w:cs="Arial"/>
                <w:sz w:val="16"/>
                <w:szCs w:val="16"/>
              </w:rPr>
              <w:t>Dalam hal Harta Benda telah dicuri, surat keterangan yang dikeluarkan oleh Kepolisian yang berwenang atau dokumen lain yang setara;</w:t>
            </w:r>
          </w:p>
          <w:p w14:paraId="5795CAF7" w14:textId="77777777" w:rsidR="009C00B2" w:rsidRPr="003A6BC0" w:rsidRDefault="008548F9" w:rsidP="008548F9">
            <w:pPr>
              <w:numPr>
                <w:ilvl w:val="0"/>
                <w:numId w:val="33"/>
              </w:numPr>
              <w:jc w:val="both"/>
              <w:rPr>
                <w:rFonts w:ascii="Franklin Gothic Medium" w:hAnsi="Franklin Gothic Medium" w:cs="Arial"/>
                <w:sz w:val="16"/>
                <w:szCs w:val="16"/>
              </w:rPr>
            </w:pPr>
            <w:r w:rsidRPr="003A6BC0">
              <w:rPr>
                <w:rFonts w:ascii="Franklin Gothic Medium" w:hAnsi="Franklin Gothic Medium" w:cs="Arial"/>
                <w:sz w:val="16"/>
                <w:szCs w:val="16"/>
              </w:rPr>
              <w:t>Dokumen-dokumen lainnya yang diminta Penanggung :</w:t>
            </w:r>
          </w:p>
          <w:p w14:paraId="28985D2B" w14:textId="77777777" w:rsidR="009C00B2" w:rsidRPr="003A6BC0" w:rsidRDefault="008548F9" w:rsidP="008548F9">
            <w:pPr>
              <w:numPr>
                <w:ilvl w:val="1"/>
                <w:numId w:val="33"/>
              </w:numPr>
              <w:ind w:left="1026" w:hanging="284"/>
              <w:jc w:val="both"/>
              <w:rPr>
                <w:rFonts w:ascii="Franklin Gothic Medium" w:hAnsi="Franklin Gothic Medium" w:cs="Arial"/>
                <w:sz w:val="16"/>
                <w:szCs w:val="16"/>
              </w:rPr>
            </w:pPr>
            <w:r w:rsidRPr="003A6BC0">
              <w:rPr>
                <w:rFonts w:ascii="Franklin Gothic Medium" w:hAnsi="Franklin Gothic Medium" w:cs="Arial"/>
                <w:sz w:val="16"/>
                <w:szCs w:val="16"/>
              </w:rPr>
              <w:t>relevan dengan pertanggungan; dan</w:t>
            </w:r>
          </w:p>
          <w:p w14:paraId="783B02A0" w14:textId="77777777" w:rsidR="009C00B2" w:rsidRPr="003A6BC0" w:rsidRDefault="008548F9" w:rsidP="008548F9">
            <w:pPr>
              <w:numPr>
                <w:ilvl w:val="1"/>
                <w:numId w:val="33"/>
              </w:numPr>
              <w:ind w:left="1026" w:hanging="284"/>
              <w:jc w:val="both"/>
              <w:rPr>
                <w:rFonts w:ascii="Franklin Gothic Medium" w:hAnsi="Franklin Gothic Medium" w:cs="Arial"/>
                <w:sz w:val="16"/>
                <w:szCs w:val="16"/>
              </w:rPr>
            </w:pPr>
            <w:r w:rsidRPr="003A6BC0">
              <w:rPr>
                <w:rFonts w:ascii="Franklin Gothic Medium" w:hAnsi="Franklin Gothic Medium" w:cs="Arial"/>
                <w:sz w:val="16"/>
                <w:szCs w:val="16"/>
              </w:rPr>
              <w:t>wajar dalam proses penyelesaian klaim.</w:t>
            </w:r>
          </w:p>
          <w:p w14:paraId="0AE0A352" w14:textId="77777777" w:rsidR="009C00B2" w:rsidRPr="003A6BC0" w:rsidRDefault="009C00B2">
            <w:pPr>
              <w:ind w:left="360"/>
              <w:jc w:val="both"/>
              <w:rPr>
                <w:rFonts w:ascii="Franklin Gothic Medium" w:hAnsi="Franklin Gothic Medium" w:cs="Arial"/>
                <w:sz w:val="16"/>
                <w:szCs w:val="16"/>
              </w:rPr>
            </w:pPr>
          </w:p>
          <w:p w14:paraId="66E6498B" w14:textId="77777777" w:rsidR="009C00B2" w:rsidRPr="003A6BC0" w:rsidRDefault="008548F9" w:rsidP="008548F9">
            <w:pPr>
              <w:numPr>
                <w:ilvl w:val="0"/>
                <w:numId w:val="32"/>
              </w:numPr>
              <w:jc w:val="both"/>
              <w:rPr>
                <w:rFonts w:ascii="Franklin Gothic Medium" w:hAnsi="Franklin Gothic Medium" w:cs="Arial"/>
                <w:sz w:val="16"/>
                <w:szCs w:val="16"/>
              </w:rPr>
            </w:pPr>
            <w:r w:rsidRPr="003A6BC0">
              <w:rPr>
                <w:rFonts w:ascii="Franklin Gothic Medium" w:hAnsi="Franklin Gothic Medium" w:cs="Arial"/>
                <w:sz w:val="16"/>
                <w:szCs w:val="16"/>
              </w:rPr>
              <w:t>Penanggung tidak bertanggung jawab atas kerugian atau kerusakan jika Tertanggung, baik secara perorangan maupun melalui pihak ketiga, dengan sengaja membuat pernyataan palsu dalam dokumen-dokumen yang dimintakan oleh ayat sebelumnya atau menyembunyikan fakta-fakta dalam mempersiapkannya.</w:t>
            </w:r>
            <w:r w:rsidRPr="003A6BC0">
              <w:rPr>
                <w:rFonts w:ascii="Franklin Gothic Medium" w:hAnsi="Franklin Gothic Medium" w:cs="Arial"/>
                <w:sz w:val="16"/>
                <w:szCs w:val="16"/>
              </w:rPr>
              <w:br/>
            </w:r>
          </w:p>
        </w:tc>
      </w:tr>
      <w:tr w:rsidR="009C00B2" w:rsidRPr="003A6BC0" w14:paraId="30F9C223" w14:textId="77777777" w:rsidTr="001373F0">
        <w:tc>
          <w:tcPr>
            <w:tcW w:w="4928" w:type="dxa"/>
          </w:tcPr>
          <w:p w14:paraId="3E034337"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11</w:t>
            </w:r>
          </w:p>
          <w:p w14:paraId="1E365A84" w14:textId="77777777" w:rsidR="009C00B2" w:rsidRPr="003A6BC0" w:rsidRDefault="009C00B2">
            <w:pPr>
              <w:jc w:val="both"/>
              <w:rPr>
                <w:rFonts w:ascii="Franklin Gothic Medium" w:hAnsi="Franklin Gothic Medium" w:cs="Arial"/>
                <w:sz w:val="16"/>
                <w:szCs w:val="16"/>
              </w:rPr>
            </w:pPr>
          </w:p>
          <w:p w14:paraId="263B4303" w14:textId="77777777" w:rsidR="009C00B2" w:rsidRPr="003A6BC0" w:rsidRDefault="008548F9">
            <w:pPr>
              <w:pStyle w:val="BodyText"/>
              <w:rPr>
                <w:rFonts w:ascii="Franklin Gothic Medium" w:hAnsi="Franklin Gothic Medium" w:cs="Arial"/>
                <w:sz w:val="16"/>
                <w:szCs w:val="16"/>
              </w:rPr>
            </w:pPr>
            <w:r w:rsidRPr="003A6BC0">
              <w:rPr>
                <w:rFonts w:ascii="Franklin Gothic Medium" w:hAnsi="Franklin Gothic Medium" w:cs="Arial"/>
                <w:sz w:val="16"/>
                <w:szCs w:val="16"/>
              </w:rPr>
              <w:t>The Insured intended to obtain profit from this Policy shall not be entitled for indemnity if deliberately:</w:t>
            </w:r>
          </w:p>
          <w:p w14:paraId="4A868163" w14:textId="77777777" w:rsidR="009C00B2" w:rsidRPr="003A6BC0" w:rsidRDefault="009C00B2">
            <w:pPr>
              <w:pStyle w:val="BodyText"/>
              <w:rPr>
                <w:rFonts w:ascii="Franklin Gothic Medium" w:hAnsi="Franklin Gothic Medium" w:cs="Arial"/>
                <w:sz w:val="16"/>
                <w:szCs w:val="16"/>
              </w:rPr>
            </w:pPr>
          </w:p>
          <w:p w14:paraId="251E8EC1" w14:textId="77777777" w:rsidR="009C00B2" w:rsidRPr="003A6BC0" w:rsidRDefault="009C00B2">
            <w:pPr>
              <w:pStyle w:val="BodyText"/>
              <w:rPr>
                <w:rFonts w:ascii="Franklin Gothic Medium" w:hAnsi="Franklin Gothic Medium" w:cs="Arial"/>
                <w:sz w:val="16"/>
                <w:szCs w:val="16"/>
              </w:rPr>
            </w:pPr>
          </w:p>
          <w:p w14:paraId="20574926" w14:textId="77777777" w:rsidR="009C00B2" w:rsidRPr="003A6BC0" w:rsidRDefault="008548F9" w:rsidP="008548F9">
            <w:pPr>
              <w:pStyle w:val="BodyText"/>
              <w:numPr>
                <w:ilvl w:val="0"/>
                <w:numId w:val="67"/>
              </w:numPr>
              <w:jc w:val="both"/>
              <w:rPr>
                <w:rFonts w:ascii="Franklin Gothic Medium" w:hAnsi="Franklin Gothic Medium" w:cs="Arial"/>
                <w:sz w:val="16"/>
                <w:szCs w:val="16"/>
              </w:rPr>
            </w:pPr>
            <w:r w:rsidRPr="003A6BC0">
              <w:rPr>
                <w:rFonts w:ascii="Franklin Gothic Medium" w:hAnsi="Franklin Gothic Medium" w:cs="Arial"/>
                <w:sz w:val="16"/>
                <w:szCs w:val="16"/>
              </w:rPr>
              <w:t>discloses facts and or makes statements which are false on circumstances relating to application submitted at the time of effecting this Policy and relating to loss and or damage occurred;</w:t>
            </w:r>
          </w:p>
          <w:p w14:paraId="4F9DF1C6" w14:textId="77777777" w:rsidR="009C00B2" w:rsidRPr="003A6BC0" w:rsidRDefault="008548F9" w:rsidP="008548F9">
            <w:pPr>
              <w:pStyle w:val="BodyText"/>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increases the amount of loss allegedly suffered;</w:t>
            </w:r>
          </w:p>
          <w:p w14:paraId="795110E4" w14:textId="77777777" w:rsidR="009C00B2" w:rsidRPr="003A6BC0" w:rsidRDefault="008548F9" w:rsidP="008548F9">
            <w:pPr>
              <w:pStyle w:val="BodyText"/>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hides or undiscloses value of items which supposed to be part of the property and or interest insured at the time of the occurrence of loss with a purpose of avoiding underinsurance;</w:t>
            </w:r>
          </w:p>
          <w:p w14:paraId="36020479" w14:textId="77777777" w:rsidR="009C00B2" w:rsidRPr="003A6BC0" w:rsidRDefault="008548F9" w:rsidP="008548F9">
            <w:pPr>
              <w:pStyle w:val="BodyText"/>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declares non-existence items as being present at the time of accident and declares such items as destroyed;</w:t>
            </w:r>
          </w:p>
          <w:p w14:paraId="0672635D" w14:textId="77777777" w:rsidR="009C00B2" w:rsidRPr="003A6BC0" w:rsidRDefault="009C00B2">
            <w:pPr>
              <w:pStyle w:val="BodyText"/>
              <w:ind w:left="360" w:hanging="360"/>
              <w:rPr>
                <w:rFonts w:ascii="Franklin Gothic Medium" w:hAnsi="Franklin Gothic Medium" w:cs="Arial"/>
                <w:sz w:val="16"/>
                <w:szCs w:val="16"/>
              </w:rPr>
            </w:pPr>
          </w:p>
          <w:p w14:paraId="6D5A8C3F" w14:textId="77777777" w:rsidR="009C00B2" w:rsidRPr="003A6BC0" w:rsidRDefault="008548F9" w:rsidP="008548F9">
            <w:pPr>
              <w:pStyle w:val="BodyText"/>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hides items saved or salvages and declaeres those items as destroyed;</w:t>
            </w:r>
          </w:p>
          <w:p w14:paraId="45C34632" w14:textId="77777777" w:rsidR="009C00B2" w:rsidRPr="003A6BC0" w:rsidRDefault="009C00B2">
            <w:pPr>
              <w:pStyle w:val="BodyText"/>
              <w:ind w:left="360" w:hanging="360"/>
              <w:rPr>
                <w:rFonts w:ascii="Franklin Gothic Medium" w:hAnsi="Franklin Gothic Medium" w:cs="Arial"/>
                <w:sz w:val="16"/>
                <w:szCs w:val="16"/>
              </w:rPr>
            </w:pPr>
          </w:p>
          <w:p w14:paraId="6F68C8FF" w14:textId="77777777" w:rsidR="009C00B2" w:rsidRPr="003A6BC0" w:rsidRDefault="008548F9" w:rsidP="008548F9">
            <w:pPr>
              <w:pStyle w:val="BodyText"/>
              <w:numPr>
                <w:ilvl w:val="0"/>
                <w:numId w:val="16"/>
              </w:numPr>
              <w:jc w:val="both"/>
              <w:rPr>
                <w:rFonts w:ascii="Franklin Gothic Medium" w:hAnsi="Franklin Gothic Medium" w:cs="Arial"/>
                <w:sz w:val="16"/>
                <w:szCs w:val="16"/>
              </w:rPr>
            </w:pPr>
            <w:r w:rsidRPr="003A6BC0">
              <w:rPr>
                <w:rFonts w:ascii="Franklin Gothic Medium" w:hAnsi="Franklin Gothic Medium" w:cs="Arial"/>
                <w:sz w:val="16"/>
                <w:szCs w:val="16"/>
              </w:rPr>
              <w:t>uses any false letter or device of proof, falsehood or deceit.</w:t>
            </w:r>
          </w:p>
          <w:p w14:paraId="21F3E0DD" w14:textId="77777777" w:rsidR="009C00B2" w:rsidRPr="003A6BC0" w:rsidRDefault="009C00B2">
            <w:pPr>
              <w:jc w:val="both"/>
              <w:rPr>
                <w:rFonts w:ascii="Franklin Gothic Medium" w:hAnsi="Franklin Gothic Medium" w:cs="Arial"/>
                <w:sz w:val="16"/>
                <w:szCs w:val="16"/>
              </w:rPr>
            </w:pPr>
          </w:p>
        </w:tc>
        <w:tc>
          <w:tcPr>
            <w:tcW w:w="4928" w:type="dxa"/>
          </w:tcPr>
          <w:p w14:paraId="24064C70"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11</w:t>
            </w:r>
          </w:p>
          <w:p w14:paraId="20AF2979" w14:textId="77777777" w:rsidR="009C00B2" w:rsidRPr="003A6BC0" w:rsidRDefault="009C00B2">
            <w:pPr>
              <w:jc w:val="both"/>
              <w:rPr>
                <w:rFonts w:ascii="Franklin Gothic Medium" w:hAnsi="Franklin Gothic Medium" w:cs="Arial"/>
                <w:sz w:val="16"/>
                <w:szCs w:val="16"/>
              </w:rPr>
            </w:pPr>
          </w:p>
          <w:p w14:paraId="7AD6D70D"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i/>
                <w:iCs/>
                <w:sz w:val="16"/>
                <w:szCs w:val="16"/>
              </w:rPr>
              <w:t>Tertanggung yang bertujuan memperoleh keuntungan dari jaminan Polis ini tidak berhak mendapatkan ganti rugi apabila dengan sengaja:</w:t>
            </w:r>
          </w:p>
          <w:p w14:paraId="1F051499" w14:textId="77777777" w:rsidR="009C00B2" w:rsidRPr="003A6BC0" w:rsidRDefault="008548F9" w:rsidP="008548F9">
            <w:pPr>
              <w:pStyle w:val="ListParagraph"/>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mengungkapkan fakta dan atau membuat pernyataan yang tidak benar tentang hal-hal yang berkaitan dengan permohonan yang disampaikan pada waktu pembuatan Polis ini dan yang berkaitan dengan kerugian dan atau kerusakan yang terjadi;</w:t>
            </w:r>
          </w:p>
          <w:p w14:paraId="20F3E343" w14:textId="77777777" w:rsidR="009C00B2" w:rsidRPr="003A6BC0" w:rsidRDefault="008548F9" w:rsidP="008548F9">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memperbesar jumlah kerugian yang diderita;</w:t>
            </w:r>
          </w:p>
          <w:p w14:paraId="4762453A" w14:textId="77777777" w:rsidR="009C00B2" w:rsidRPr="003A6BC0" w:rsidRDefault="008548F9" w:rsidP="008548F9">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menyembunyikan atau tidak memberitahukan nilai barang-barang yang seharusnya menjadi bagian dari harta benda atau kepentingan yang dipertanggungkan pada saat terjadinya </w:t>
            </w:r>
            <w:r w:rsidRPr="003A6BC0">
              <w:rPr>
                <w:rFonts w:ascii="Franklin Gothic Medium" w:hAnsi="Franklin Gothic Medium" w:cs="Arial"/>
                <w:sz w:val="16"/>
                <w:szCs w:val="16"/>
              </w:rPr>
              <w:lastRenderedPageBreak/>
              <w:t>kerugian dengan tujuan untuk menghindari pertanggungan di bawah harga;</w:t>
            </w:r>
          </w:p>
          <w:p w14:paraId="20068B47" w14:textId="77777777" w:rsidR="009C00B2" w:rsidRPr="003A6BC0" w:rsidRDefault="008548F9" w:rsidP="008548F9">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memberitahukan barang-barang yang tidak ada sebagai barang-barang yang ada pada saat peristiwa dan menyatakan barang-barang tersebut musnah;</w:t>
            </w:r>
          </w:p>
          <w:p w14:paraId="3619E807" w14:textId="77777777" w:rsidR="009C00B2" w:rsidRPr="003A6BC0" w:rsidRDefault="008548F9" w:rsidP="008548F9">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menyembunyikan barang-barang yang terselamatkan atau barang-barang sisanya dan menyatakan sebagai barang-barang yang musnah;</w:t>
            </w:r>
          </w:p>
          <w:p w14:paraId="1AE72817" w14:textId="77777777" w:rsidR="009C00B2" w:rsidRPr="003A6BC0" w:rsidRDefault="008548F9" w:rsidP="008548F9">
            <w:pPr>
              <w:numPr>
                <w:ilvl w:val="0"/>
                <w:numId w:val="34"/>
              </w:numPr>
              <w:jc w:val="both"/>
              <w:rPr>
                <w:rFonts w:ascii="Franklin Gothic Medium" w:hAnsi="Franklin Gothic Medium" w:cs="Arial"/>
                <w:sz w:val="16"/>
                <w:szCs w:val="16"/>
              </w:rPr>
            </w:pPr>
            <w:r w:rsidRPr="003A6BC0">
              <w:rPr>
                <w:rFonts w:ascii="Franklin Gothic Medium" w:hAnsi="Franklin Gothic Medium" w:cs="Arial"/>
                <w:sz w:val="16"/>
                <w:szCs w:val="16"/>
              </w:rPr>
              <w:t>mempergunakan surat atau alat bukti palsu, dusta atau tipuan.</w:t>
            </w:r>
            <w:r w:rsidRPr="003A6BC0">
              <w:rPr>
                <w:rFonts w:ascii="Franklin Gothic Medium" w:hAnsi="Franklin Gothic Medium" w:cs="Arial"/>
                <w:sz w:val="16"/>
                <w:szCs w:val="16"/>
              </w:rPr>
              <w:br/>
            </w:r>
          </w:p>
        </w:tc>
      </w:tr>
      <w:tr w:rsidR="009C00B2" w:rsidRPr="003A6BC0" w14:paraId="703122D7" w14:textId="77777777" w:rsidTr="001373F0">
        <w:tc>
          <w:tcPr>
            <w:tcW w:w="4928" w:type="dxa"/>
          </w:tcPr>
          <w:p w14:paraId="78999300"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12</w:t>
            </w:r>
          </w:p>
          <w:p w14:paraId="36A9627C" w14:textId="77777777" w:rsidR="009C00B2" w:rsidRPr="003A6BC0" w:rsidRDefault="009C00B2">
            <w:pPr>
              <w:jc w:val="both"/>
              <w:rPr>
                <w:rFonts w:ascii="Franklin Gothic Medium" w:hAnsi="Franklin Gothic Medium" w:cs="Arial"/>
                <w:sz w:val="16"/>
                <w:szCs w:val="16"/>
              </w:rPr>
            </w:pPr>
          </w:p>
          <w:p w14:paraId="1B33EFB6"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Unless otherwise endorsed hereon the Insured Value under this contract shall be the value of the Property Insured at the time and place of the occurrence of the loss or damage.</w:t>
            </w:r>
          </w:p>
        </w:tc>
        <w:tc>
          <w:tcPr>
            <w:tcW w:w="4928" w:type="dxa"/>
          </w:tcPr>
          <w:p w14:paraId="327FE997"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b/>
                <w:bCs/>
                <w:sz w:val="16"/>
                <w:szCs w:val="16"/>
              </w:rPr>
              <w:t>Pasal 12</w:t>
            </w:r>
            <w:r w:rsidRPr="003A6BC0">
              <w:rPr>
                <w:rFonts w:ascii="Franklin Gothic Medium" w:hAnsi="Franklin Gothic Medium" w:cs="Arial"/>
                <w:b/>
                <w:bCs/>
                <w:sz w:val="16"/>
                <w:szCs w:val="16"/>
              </w:rPr>
              <w:br/>
            </w:r>
            <w:r w:rsidRPr="003A6BC0">
              <w:rPr>
                <w:rFonts w:ascii="Franklin Gothic Medium" w:hAnsi="Franklin Gothic Medium" w:cs="Arial"/>
                <w:sz w:val="16"/>
                <w:szCs w:val="16"/>
              </w:rPr>
              <w:br/>
              <w:t>Kecuali dengan tegas disetujui lain dalam Polis ini Nilai Pertanggungan di bawah perjanjian ini merupakan nilai dari Harta Benda yang dipertanggungkan pada waktu dan tempat terjadinya kerugian atau kerusakan.</w:t>
            </w:r>
          </w:p>
        </w:tc>
      </w:tr>
      <w:tr w:rsidR="009C00B2" w:rsidRPr="003A6BC0" w14:paraId="01550865" w14:textId="77777777" w:rsidTr="001373F0">
        <w:tc>
          <w:tcPr>
            <w:tcW w:w="4928" w:type="dxa"/>
          </w:tcPr>
          <w:p w14:paraId="28127BE8"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13</w:t>
            </w:r>
          </w:p>
          <w:p w14:paraId="6828390A" w14:textId="77777777" w:rsidR="009C00B2" w:rsidRPr="003A6BC0" w:rsidRDefault="009C00B2">
            <w:pPr>
              <w:jc w:val="both"/>
              <w:rPr>
                <w:rFonts w:ascii="Franklin Gothic Medium" w:hAnsi="Franklin Gothic Medium" w:cs="Arial"/>
                <w:b/>
                <w:bCs/>
                <w:sz w:val="16"/>
                <w:szCs w:val="16"/>
              </w:rPr>
            </w:pPr>
          </w:p>
          <w:p w14:paraId="6A211297" w14:textId="77777777" w:rsidR="009C00B2" w:rsidRPr="003A6BC0" w:rsidRDefault="008548F9" w:rsidP="008548F9">
            <w:pPr>
              <w:numPr>
                <w:ilvl w:val="0"/>
                <w:numId w:val="68"/>
              </w:numPr>
              <w:jc w:val="both"/>
              <w:rPr>
                <w:rFonts w:ascii="Franklin Gothic Medium" w:hAnsi="Franklin Gothic Medium" w:cs="Arial"/>
                <w:sz w:val="16"/>
                <w:szCs w:val="16"/>
              </w:rPr>
            </w:pPr>
            <w:r w:rsidRPr="003A6BC0">
              <w:rPr>
                <w:rFonts w:ascii="Franklin Gothic Medium" w:hAnsi="Franklin Gothic Medium" w:cs="Arial"/>
                <w:sz w:val="16"/>
                <w:szCs w:val="16"/>
              </w:rPr>
              <w:t>The amount of loss or damage referred to in Article 1 shall be determined on the basis of the Insured Value.</w:t>
            </w:r>
          </w:p>
          <w:p w14:paraId="11D32285" w14:textId="77777777" w:rsidR="009C00B2" w:rsidRPr="003A6BC0" w:rsidRDefault="009C00B2">
            <w:pPr>
              <w:ind w:left="360" w:hanging="360"/>
              <w:jc w:val="both"/>
              <w:rPr>
                <w:rFonts w:ascii="Franklin Gothic Medium" w:hAnsi="Franklin Gothic Medium" w:cs="Arial"/>
                <w:sz w:val="16"/>
                <w:szCs w:val="16"/>
              </w:rPr>
            </w:pPr>
          </w:p>
          <w:p w14:paraId="6BDFFEDD" w14:textId="77777777" w:rsidR="009C00B2" w:rsidRPr="003A6BC0" w:rsidRDefault="008548F9" w:rsidP="008548F9">
            <w:pPr>
              <w:numPr>
                <w:ilvl w:val="0"/>
                <w:numId w:val="17"/>
              </w:numPr>
              <w:jc w:val="both"/>
              <w:rPr>
                <w:rFonts w:ascii="Franklin Gothic Medium" w:hAnsi="Franklin Gothic Medium" w:cs="Arial"/>
                <w:sz w:val="16"/>
                <w:szCs w:val="16"/>
              </w:rPr>
            </w:pPr>
            <w:r w:rsidRPr="003A6BC0">
              <w:rPr>
                <w:rFonts w:ascii="Franklin Gothic Medium" w:hAnsi="Franklin Gothic Medium" w:cs="Arial"/>
                <w:sz w:val="16"/>
                <w:szCs w:val="16"/>
              </w:rPr>
              <w:t>If the loss or damage is repairable, the amount of indemnity payable under this Policy shall be the necessary cost of repair to restore the Property Insured to the condition immediately prior to the occurrence of the loss or damage.</w:t>
            </w:r>
          </w:p>
          <w:p w14:paraId="0B41471E" w14:textId="77777777" w:rsidR="009C00B2" w:rsidRPr="003A6BC0" w:rsidRDefault="009C00B2">
            <w:pPr>
              <w:ind w:left="360" w:hanging="360"/>
              <w:jc w:val="both"/>
              <w:rPr>
                <w:rFonts w:ascii="Franklin Gothic Medium" w:hAnsi="Franklin Gothic Medium" w:cs="Arial"/>
                <w:sz w:val="16"/>
                <w:szCs w:val="16"/>
              </w:rPr>
            </w:pPr>
          </w:p>
          <w:p w14:paraId="625213DA" w14:textId="77777777" w:rsidR="009C00B2" w:rsidRPr="003A6BC0" w:rsidRDefault="009C00B2">
            <w:pPr>
              <w:ind w:left="360" w:hanging="360"/>
              <w:jc w:val="both"/>
              <w:rPr>
                <w:rFonts w:ascii="Franklin Gothic Medium" w:hAnsi="Franklin Gothic Medium" w:cs="Arial"/>
                <w:sz w:val="16"/>
                <w:szCs w:val="16"/>
              </w:rPr>
            </w:pPr>
          </w:p>
          <w:p w14:paraId="01D076C1" w14:textId="77777777" w:rsidR="009C00B2" w:rsidRPr="003A6BC0" w:rsidRDefault="008548F9" w:rsidP="008548F9">
            <w:pPr>
              <w:numPr>
                <w:ilvl w:val="0"/>
                <w:numId w:val="17"/>
              </w:numPr>
              <w:jc w:val="both"/>
              <w:rPr>
                <w:rFonts w:ascii="Franklin Gothic Medium" w:hAnsi="Franklin Gothic Medium" w:cs="Arial"/>
                <w:b/>
                <w:bCs/>
                <w:sz w:val="16"/>
                <w:szCs w:val="16"/>
              </w:rPr>
            </w:pPr>
            <w:r w:rsidRPr="003A6BC0">
              <w:rPr>
                <w:rFonts w:ascii="Franklin Gothic Medium" w:hAnsi="Franklin Gothic Medium" w:cs="Arial"/>
                <w:sz w:val="16"/>
                <w:szCs w:val="16"/>
              </w:rPr>
              <w:t>If the Property Insured specified in this Policy is constituted by a set or a pair and a loss or damage occurs to a part of such properties, the amount of indemnity payable shall be determined by taking into consideration the effect the said loss or damage may have on the value of the Property Insured as a whole. In this case the Property Insured shall not be considered as totally lost unless the cost of repair of the damaged part exceeds the Insured Value.</w:t>
            </w:r>
          </w:p>
          <w:p w14:paraId="35687473" w14:textId="77777777" w:rsidR="009C00B2" w:rsidRPr="003A6BC0" w:rsidRDefault="009C00B2">
            <w:pPr>
              <w:jc w:val="both"/>
              <w:rPr>
                <w:rFonts w:ascii="Franklin Gothic Medium" w:hAnsi="Franklin Gothic Medium" w:cs="Arial"/>
                <w:sz w:val="16"/>
                <w:szCs w:val="16"/>
              </w:rPr>
            </w:pPr>
          </w:p>
        </w:tc>
        <w:tc>
          <w:tcPr>
            <w:tcW w:w="4928" w:type="dxa"/>
          </w:tcPr>
          <w:p w14:paraId="03482B50"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13</w:t>
            </w:r>
            <w:r w:rsidRPr="003A6BC0">
              <w:rPr>
                <w:rFonts w:ascii="Franklin Gothic Medium" w:hAnsi="Franklin Gothic Medium" w:cs="Arial"/>
                <w:b/>
                <w:bCs/>
                <w:sz w:val="16"/>
                <w:szCs w:val="16"/>
              </w:rPr>
              <w:br/>
            </w:r>
            <w:r w:rsidRPr="003A6BC0">
              <w:rPr>
                <w:rFonts w:ascii="Franklin Gothic Medium" w:hAnsi="Franklin Gothic Medium" w:cs="Arial"/>
                <w:sz w:val="16"/>
                <w:szCs w:val="16"/>
              </w:rPr>
              <w:br/>
              <w:t>1. Jumlah kerugian atau kerusakan yang dimaksud dalam Pasal 1 harus ditetapkan atas dasar Nilai Pertanggungan.</w:t>
            </w:r>
          </w:p>
          <w:p w14:paraId="02B243C7" w14:textId="77777777" w:rsidR="009C00B2" w:rsidRPr="003A6BC0" w:rsidRDefault="008548F9" w:rsidP="008548F9">
            <w:pPr>
              <w:pStyle w:val="ListParagraph"/>
              <w:numPr>
                <w:ilvl w:val="0"/>
                <w:numId w:val="69"/>
              </w:numPr>
              <w:jc w:val="both"/>
              <w:rPr>
                <w:rFonts w:ascii="Franklin Gothic Medium" w:hAnsi="Franklin Gothic Medium" w:cs="Arial"/>
                <w:sz w:val="16"/>
                <w:szCs w:val="16"/>
              </w:rPr>
            </w:pPr>
            <w:r w:rsidRPr="003A6BC0">
              <w:rPr>
                <w:rFonts w:ascii="Franklin Gothic Medium" w:hAnsi="Franklin Gothic Medium" w:cs="Arial"/>
                <w:sz w:val="16"/>
                <w:szCs w:val="16"/>
              </w:rPr>
              <w:t>Jika kerugian atau kerusakan dapat diperbaiki, jumlah ganti rugi yang dapat dibayarkan di bawah Polis ini adalah ongkos perbaikan yang diperlukan untuk mengembalikan Harta Benda yang dipertanggungkan kepada kondisi sesaat sebelum terjadinya kerugian atau kerusakan tersebut.</w:t>
            </w:r>
          </w:p>
          <w:p w14:paraId="0BDEE71D" w14:textId="77777777" w:rsidR="009C00B2" w:rsidRPr="003A6BC0" w:rsidRDefault="008548F9" w:rsidP="008548F9">
            <w:pPr>
              <w:pStyle w:val="ListParagraph"/>
              <w:numPr>
                <w:ilvl w:val="0"/>
                <w:numId w:val="35"/>
              </w:numPr>
              <w:jc w:val="both"/>
              <w:rPr>
                <w:rFonts w:ascii="Franklin Gothic Medium" w:hAnsi="Franklin Gothic Medium" w:cs="Arial"/>
                <w:sz w:val="16"/>
                <w:szCs w:val="16"/>
              </w:rPr>
            </w:pPr>
            <w:r w:rsidRPr="003A6BC0">
              <w:rPr>
                <w:rFonts w:ascii="Franklin Gothic Medium" w:hAnsi="Franklin Gothic Medium" w:cs="Arial"/>
                <w:sz w:val="16"/>
                <w:szCs w:val="16"/>
              </w:rPr>
              <w:t>Jika Harta Benda yang dipertanggungkan seperti yang disebutkan dalam Polis ini terdiri atas satu set atau satu pasang dan kerugian atau kerusakan terjadi pada sebagian dari harta benda tersebut, jumlah ganti rugi yang dapat dibayarkan harus ditentukan dengan memperhitungkan dampak yang dapat ditimbulkan kerugian atau kerusakan tersebut terhadap nilai dari Harta Benda yang dipertanggungkan secara keseluruhan. Dalam hal ini Harta Benda yang dipertanggungkan tidak dianggap sebagai mengalami kerugian total kecuali ongkos perbaikan atas bagian yang rusak tersebut melebihi Nilai Pertanggungannya.</w:t>
            </w:r>
            <w:r w:rsidRPr="003A6BC0">
              <w:rPr>
                <w:rFonts w:ascii="Franklin Gothic Medium" w:hAnsi="Franklin Gothic Medium" w:cs="Arial"/>
                <w:sz w:val="16"/>
                <w:szCs w:val="16"/>
              </w:rPr>
              <w:br/>
            </w:r>
          </w:p>
        </w:tc>
      </w:tr>
      <w:tr w:rsidR="009C00B2" w:rsidRPr="003A6BC0" w14:paraId="1CAB0E46" w14:textId="77777777" w:rsidTr="001373F0">
        <w:tc>
          <w:tcPr>
            <w:tcW w:w="4928" w:type="dxa"/>
          </w:tcPr>
          <w:p w14:paraId="362FB3C6"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14</w:t>
            </w:r>
          </w:p>
          <w:p w14:paraId="5F10733D" w14:textId="77777777" w:rsidR="009C00B2" w:rsidRPr="003A6BC0" w:rsidRDefault="009C00B2">
            <w:pPr>
              <w:jc w:val="both"/>
              <w:rPr>
                <w:rFonts w:ascii="Franklin Gothic Medium" w:hAnsi="Franklin Gothic Medium" w:cs="Arial"/>
                <w:b/>
                <w:bCs/>
                <w:sz w:val="16"/>
                <w:szCs w:val="16"/>
              </w:rPr>
            </w:pPr>
          </w:p>
          <w:p w14:paraId="1521C2D4" w14:textId="77777777" w:rsidR="009C00B2" w:rsidRPr="003A6BC0" w:rsidRDefault="008548F9" w:rsidP="008548F9">
            <w:pPr>
              <w:numPr>
                <w:ilvl w:val="0"/>
                <w:numId w:val="70"/>
              </w:numPr>
              <w:jc w:val="both"/>
              <w:rPr>
                <w:rFonts w:ascii="Franklin Gothic Medium" w:hAnsi="Franklin Gothic Medium" w:cs="Arial"/>
                <w:sz w:val="16"/>
                <w:szCs w:val="16"/>
              </w:rPr>
            </w:pPr>
            <w:r w:rsidRPr="003A6BC0">
              <w:rPr>
                <w:rFonts w:ascii="Franklin Gothic Medium" w:hAnsi="Franklin Gothic Medium" w:cs="Arial"/>
                <w:sz w:val="16"/>
                <w:szCs w:val="16"/>
              </w:rPr>
              <w:t>If the Property Insured is totally lost and the Insurer has paid the full Insured Amount, the Insurer shall acquire all rights to the Property Insured, provided that in case the Insured Amount is less than the Insured Value, the Insurer shall only acquire the rights in such proportion as the Insured Amount bears to the Insured Value.</w:t>
            </w:r>
          </w:p>
          <w:p w14:paraId="4B3C066C" w14:textId="77777777" w:rsidR="009C00B2" w:rsidRPr="003A6BC0" w:rsidRDefault="009C00B2">
            <w:pPr>
              <w:ind w:left="360" w:hanging="360"/>
              <w:jc w:val="both"/>
              <w:rPr>
                <w:rFonts w:ascii="Franklin Gothic Medium" w:hAnsi="Franklin Gothic Medium" w:cs="Arial"/>
                <w:sz w:val="16"/>
                <w:szCs w:val="16"/>
              </w:rPr>
            </w:pPr>
          </w:p>
          <w:p w14:paraId="58CF3B0B" w14:textId="77777777" w:rsidR="009C00B2" w:rsidRPr="003A6BC0" w:rsidRDefault="009C00B2">
            <w:pPr>
              <w:ind w:left="360" w:hanging="360"/>
              <w:jc w:val="both"/>
              <w:rPr>
                <w:rFonts w:ascii="Franklin Gothic Medium" w:hAnsi="Franklin Gothic Medium" w:cs="Arial"/>
                <w:sz w:val="16"/>
                <w:szCs w:val="16"/>
              </w:rPr>
            </w:pPr>
          </w:p>
          <w:p w14:paraId="2118FEB9" w14:textId="77777777" w:rsidR="009C00B2" w:rsidRPr="003A6BC0" w:rsidRDefault="009C00B2">
            <w:pPr>
              <w:ind w:left="360" w:hanging="360"/>
              <w:jc w:val="both"/>
              <w:rPr>
                <w:rFonts w:ascii="Franklin Gothic Medium" w:hAnsi="Franklin Gothic Medium" w:cs="Arial"/>
                <w:sz w:val="16"/>
                <w:szCs w:val="16"/>
              </w:rPr>
            </w:pPr>
          </w:p>
          <w:p w14:paraId="56F0BDFF" w14:textId="77777777" w:rsidR="009C00B2" w:rsidRPr="003A6BC0" w:rsidRDefault="009C00B2">
            <w:pPr>
              <w:ind w:left="360" w:hanging="360"/>
              <w:jc w:val="both"/>
              <w:rPr>
                <w:rFonts w:ascii="Franklin Gothic Medium" w:hAnsi="Franklin Gothic Medium" w:cs="Arial"/>
                <w:sz w:val="16"/>
                <w:szCs w:val="16"/>
              </w:rPr>
            </w:pPr>
          </w:p>
          <w:p w14:paraId="6CB5C1B7" w14:textId="77777777" w:rsidR="009C00B2" w:rsidRPr="003A6BC0" w:rsidRDefault="008548F9" w:rsidP="008548F9">
            <w:pPr>
              <w:numPr>
                <w:ilvl w:val="0"/>
                <w:numId w:val="18"/>
              </w:numPr>
              <w:jc w:val="both"/>
              <w:rPr>
                <w:rFonts w:ascii="Franklin Gothic Medium" w:hAnsi="Franklin Gothic Medium" w:cs="Arial"/>
                <w:sz w:val="16"/>
                <w:szCs w:val="16"/>
              </w:rPr>
            </w:pPr>
            <w:r w:rsidRPr="003A6BC0">
              <w:rPr>
                <w:rFonts w:ascii="Franklin Gothic Medium" w:hAnsi="Franklin Gothic Medium" w:cs="Arial"/>
                <w:sz w:val="16"/>
                <w:szCs w:val="16"/>
              </w:rPr>
              <w:t>Notwithstanding the provisions of the preceding paragraph the Property Insured shall remain in the ownership of the Insured if the Insurer has paid the Indemnity expressing its intention not to acquire such rights.</w:t>
            </w:r>
          </w:p>
          <w:p w14:paraId="13D580C5" w14:textId="77777777" w:rsidR="009C00B2" w:rsidRPr="003A6BC0" w:rsidRDefault="009C00B2">
            <w:pPr>
              <w:jc w:val="both"/>
              <w:rPr>
                <w:rFonts w:ascii="Franklin Gothic Medium" w:hAnsi="Franklin Gothic Medium" w:cs="Arial"/>
                <w:sz w:val="16"/>
                <w:szCs w:val="16"/>
              </w:rPr>
            </w:pPr>
          </w:p>
        </w:tc>
        <w:tc>
          <w:tcPr>
            <w:tcW w:w="4928" w:type="dxa"/>
          </w:tcPr>
          <w:p w14:paraId="00B9BFA4"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14</w:t>
            </w:r>
          </w:p>
          <w:p w14:paraId="70F9A149" w14:textId="77777777" w:rsidR="009C00B2" w:rsidRPr="003A6BC0" w:rsidRDefault="008548F9" w:rsidP="008548F9">
            <w:pPr>
              <w:pStyle w:val="ListParagraph"/>
              <w:numPr>
                <w:ilvl w:val="0"/>
                <w:numId w:val="36"/>
              </w:numPr>
              <w:jc w:val="both"/>
              <w:rPr>
                <w:rFonts w:ascii="Franklin Gothic Medium" w:hAnsi="Franklin Gothic Medium" w:cs="Arial"/>
                <w:sz w:val="16"/>
                <w:szCs w:val="16"/>
              </w:rPr>
            </w:pPr>
            <w:r w:rsidRPr="003A6BC0">
              <w:rPr>
                <w:rFonts w:ascii="Franklin Gothic Medium" w:hAnsi="Franklin Gothic Medium" w:cs="Arial"/>
                <w:sz w:val="16"/>
                <w:szCs w:val="16"/>
              </w:rPr>
              <w:t>Jika terjadi kerugian total atas Harta Benda yang dipertanggungkan dan Penanggung telah membayarkan penuh sejumlah Harga Pertanggungan, Penanggung harus mendapatkan semua hak atas Harta Benda yang dipertanggungkan tersebut, dengan syarat bahwa dalam hal Harga Pertanggungan kurang dari Nilai Pertanggungan, Penanggung hanya dapat memperoleh hak-hak tersebut secara proporsional seperti Harga Pertanggungan terhadap Nilai Pertanggungan.</w:t>
            </w:r>
          </w:p>
          <w:p w14:paraId="33AD5BE4" w14:textId="77777777" w:rsidR="009C00B2" w:rsidRPr="003A6BC0" w:rsidRDefault="008548F9" w:rsidP="008548F9">
            <w:pPr>
              <w:pStyle w:val="ListParagraph"/>
              <w:numPr>
                <w:ilvl w:val="0"/>
                <w:numId w:val="36"/>
              </w:numPr>
              <w:jc w:val="both"/>
              <w:rPr>
                <w:rFonts w:ascii="Franklin Gothic Medium" w:hAnsi="Franklin Gothic Medium" w:cs="Arial"/>
                <w:sz w:val="16"/>
                <w:szCs w:val="16"/>
              </w:rPr>
            </w:pPr>
            <w:r w:rsidRPr="003A6BC0">
              <w:rPr>
                <w:rFonts w:ascii="Franklin Gothic Medium" w:hAnsi="Franklin Gothic Medium" w:cs="Arial"/>
                <w:sz w:val="16"/>
                <w:szCs w:val="16"/>
              </w:rPr>
              <w:t>Menyimpang dari ketentuan-ketentuan dari ayat sebelumnya Harta Benda yang dipertanggungkan tetap menjadi milik Tertanggung jika Penanggung setelah membayar ganti rugi menyatakan keinginannya untuk tidak mengambil hak-hak tersebut.</w:t>
            </w:r>
            <w:r w:rsidRPr="003A6BC0">
              <w:rPr>
                <w:rFonts w:ascii="Franklin Gothic Medium" w:hAnsi="Franklin Gothic Medium" w:cs="Arial"/>
                <w:sz w:val="16"/>
                <w:szCs w:val="16"/>
              </w:rPr>
              <w:br/>
            </w:r>
          </w:p>
        </w:tc>
      </w:tr>
      <w:tr w:rsidR="009C00B2" w:rsidRPr="003A6BC0" w14:paraId="47EE85D9" w14:textId="77777777" w:rsidTr="001373F0">
        <w:tc>
          <w:tcPr>
            <w:tcW w:w="4928" w:type="dxa"/>
          </w:tcPr>
          <w:p w14:paraId="694F621A"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Article 1</w:t>
            </w:r>
          </w:p>
          <w:p w14:paraId="25737502"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sz w:val="16"/>
                <w:szCs w:val="16"/>
              </w:rPr>
              <w:t xml:space="preserve">In the following cases the loss or damage shall be regarded as a total loss and the Insured may claim the full Insured Amount </w:t>
            </w:r>
            <w:r w:rsidRPr="003A6BC0">
              <w:rPr>
                <w:rFonts w:ascii="Franklin Gothic Medium" w:hAnsi="Franklin Gothic Medium" w:cs="Arial"/>
                <w:b/>
                <w:bCs/>
                <w:sz w:val="16"/>
                <w:szCs w:val="16"/>
              </w:rPr>
              <w:t>:</w:t>
            </w:r>
          </w:p>
          <w:p w14:paraId="595CA757" w14:textId="77777777" w:rsidR="009C00B2" w:rsidRPr="003A6BC0" w:rsidRDefault="009C00B2">
            <w:pPr>
              <w:jc w:val="both"/>
              <w:rPr>
                <w:rFonts w:ascii="Franklin Gothic Medium" w:hAnsi="Franklin Gothic Medium" w:cs="Arial"/>
                <w:b/>
                <w:bCs/>
                <w:sz w:val="16"/>
                <w:szCs w:val="16"/>
              </w:rPr>
            </w:pPr>
          </w:p>
          <w:p w14:paraId="528C97BC" w14:textId="77777777" w:rsidR="009C00B2" w:rsidRPr="003A6BC0" w:rsidRDefault="008548F9" w:rsidP="008548F9">
            <w:pPr>
              <w:numPr>
                <w:ilvl w:val="0"/>
                <w:numId w:val="71"/>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In case the necessary cost of repairing the Property Insured exceeds the Insured Value.</w:t>
            </w:r>
          </w:p>
          <w:p w14:paraId="76A5ED0C" w14:textId="77777777" w:rsidR="009C00B2" w:rsidRPr="003A6BC0" w:rsidRDefault="009C00B2">
            <w:pPr>
              <w:jc w:val="both"/>
              <w:rPr>
                <w:rFonts w:ascii="Franklin Gothic Medium" w:hAnsi="Franklin Gothic Medium" w:cs="Arial"/>
                <w:sz w:val="16"/>
                <w:szCs w:val="16"/>
              </w:rPr>
            </w:pPr>
          </w:p>
          <w:p w14:paraId="5683D8D3" w14:textId="77777777" w:rsidR="009C00B2" w:rsidRPr="003A6BC0" w:rsidRDefault="008548F9" w:rsidP="008548F9">
            <w:pPr>
              <w:numPr>
                <w:ilvl w:val="0"/>
                <w:numId w:val="19"/>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In case the means of transport carrying the Property Insured is missing for more than sixty days.</w:t>
            </w:r>
          </w:p>
          <w:p w14:paraId="1B21ED0C" w14:textId="77777777" w:rsidR="009C00B2" w:rsidRPr="003A6BC0" w:rsidRDefault="009C00B2">
            <w:pPr>
              <w:jc w:val="both"/>
              <w:rPr>
                <w:rFonts w:ascii="Franklin Gothic Medium" w:hAnsi="Franklin Gothic Medium" w:cs="Arial"/>
                <w:sz w:val="16"/>
                <w:szCs w:val="16"/>
              </w:rPr>
            </w:pPr>
          </w:p>
        </w:tc>
        <w:tc>
          <w:tcPr>
            <w:tcW w:w="4928" w:type="dxa"/>
          </w:tcPr>
          <w:p w14:paraId="7F8FA964"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15</w:t>
            </w:r>
          </w:p>
          <w:p w14:paraId="45625ED5"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sz w:val="16"/>
                <w:szCs w:val="16"/>
              </w:rPr>
              <w:t>Dalam kasus-kasus berikut ini kerugian atau kerusakan akan dianggap sebagai kerugian total dan Tertanggung dapat mengajukan klaim sebesar Harga Pertanggungan penuh:</w:t>
            </w:r>
            <w:r w:rsidRPr="003A6BC0">
              <w:rPr>
                <w:rFonts w:ascii="Franklin Gothic Medium" w:hAnsi="Franklin Gothic Medium" w:cs="Arial"/>
                <w:b/>
                <w:bCs/>
                <w:sz w:val="16"/>
                <w:szCs w:val="16"/>
              </w:rPr>
              <w:t> </w:t>
            </w:r>
          </w:p>
          <w:p w14:paraId="69DCF4CE" w14:textId="77777777" w:rsidR="009C00B2" w:rsidRPr="003A6BC0" w:rsidRDefault="008548F9" w:rsidP="008548F9">
            <w:pPr>
              <w:numPr>
                <w:ilvl w:val="0"/>
                <w:numId w:val="72"/>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Dalam hal ongkos perbaikan yang diperlukan terhadap Harta Benda yang dipertanggungkan melebihi Nilai yang dipertanggungkan.</w:t>
            </w:r>
          </w:p>
          <w:p w14:paraId="5CA88476" w14:textId="77777777" w:rsidR="009C00B2" w:rsidRPr="003A6BC0" w:rsidRDefault="008548F9" w:rsidP="008548F9">
            <w:pPr>
              <w:numPr>
                <w:ilvl w:val="0"/>
                <w:numId w:val="37"/>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 xml:space="preserve">Dalam hal sarana transportasi yang mengangkut Harta Benda yang dipertanggungkan hilang selama lebih dari enampuluh </w:t>
            </w:r>
            <w:r w:rsidRPr="003A6BC0">
              <w:rPr>
                <w:rFonts w:ascii="Franklin Gothic Medium" w:hAnsi="Franklin Gothic Medium" w:cs="Arial"/>
                <w:sz w:val="16"/>
                <w:szCs w:val="16"/>
              </w:rPr>
              <w:lastRenderedPageBreak/>
              <w:t>hari.</w:t>
            </w:r>
            <w:r w:rsidRPr="003A6BC0">
              <w:rPr>
                <w:rFonts w:ascii="Franklin Gothic Medium" w:hAnsi="Franklin Gothic Medium" w:cs="Arial"/>
                <w:sz w:val="16"/>
                <w:szCs w:val="16"/>
              </w:rPr>
              <w:br/>
            </w:r>
          </w:p>
        </w:tc>
      </w:tr>
      <w:tr w:rsidR="009C00B2" w:rsidRPr="003A6BC0" w14:paraId="631E37D8" w14:textId="77777777" w:rsidTr="001373F0">
        <w:tc>
          <w:tcPr>
            <w:tcW w:w="4928" w:type="dxa"/>
          </w:tcPr>
          <w:p w14:paraId="2491ADA6"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16</w:t>
            </w:r>
          </w:p>
          <w:p w14:paraId="03BF8EA7" w14:textId="77777777" w:rsidR="009C00B2" w:rsidRPr="003A6BC0" w:rsidRDefault="009C00B2">
            <w:pPr>
              <w:jc w:val="both"/>
              <w:rPr>
                <w:rFonts w:ascii="Franklin Gothic Medium" w:hAnsi="Franklin Gothic Medium" w:cs="Arial"/>
                <w:b/>
                <w:bCs/>
                <w:sz w:val="16"/>
                <w:szCs w:val="16"/>
              </w:rPr>
            </w:pPr>
          </w:p>
          <w:p w14:paraId="66D04BDF" w14:textId="77777777" w:rsidR="009C00B2" w:rsidRPr="003A6BC0" w:rsidRDefault="008548F9" w:rsidP="008548F9">
            <w:pPr>
              <w:numPr>
                <w:ilvl w:val="0"/>
                <w:numId w:val="73"/>
              </w:numPr>
              <w:jc w:val="both"/>
              <w:rPr>
                <w:rFonts w:ascii="Franklin Gothic Medium" w:hAnsi="Franklin Gothic Medium" w:cs="Arial"/>
                <w:sz w:val="16"/>
                <w:szCs w:val="16"/>
              </w:rPr>
            </w:pPr>
            <w:r w:rsidRPr="003A6BC0">
              <w:rPr>
                <w:rFonts w:ascii="Franklin Gothic Medium" w:hAnsi="Franklin Gothic Medium" w:cs="Arial"/>
                <w:sz w:val="16"/>
                <w:szCs w:val="16"/>
              </w:rPr>
              <w:t>The amount for which the Insurer shall be liable under this Policy, including the expenses referred to in paragraph 3 of Article 9, shall not exceed the Insured Amount, provided that if the Insured Amount is more than the Insured Value the Insurer's liability shall be limited to the Insured Value.</w:t>
            </w:r>
          </w:p>
          <w:p w14:paraId="5FFB947C" w14:textId="77777777" w:rsidR="009C00B2" w:rsidRPr="003A6BC0" w:rsidRDefault="009C00B2">
            <w:pPr>
              <w:jc w:val="both"/>
              <w:rPr>
                <w:rFonts w:ascii="Franklin Gothic Medium" w:hAnsi="Franklin Gothic Medium" w:cs="Arial"/>
                <w:sz w:val="16"/>
                <w:szCs w:val="16"/>
              </w:rPr>
            </w:pPr>
          </w:p>
          <w:p w14:paraId="517C3728" w14:textId="77777777" w:rsidR="009C00B2" w:rsidRPr="003A6BC0" w:rsidRDefault="009C00B2">
            <w:pPr>
              <w:jc w:val="both"/>
              <w:rPr>
                <w:rFonts w:ascii="Franklin Gothic Medium" w:hAnsi="Franklin Gothic Medium" w:cs="Arial"/>
                <w:sz w:val="16"/>
                <w:szCs w:val="16"/>
              </w:rPr>
            </w:pPr>
          </w:p>
          <w:p w14:paraId="255CD8C4" w14:textId="77777777" w:rsidR="009C00B2" w:rsidRPr="003A6BC0" w:rsidRDefault="008548F9" w:rsidP="008548F9">
            <w:pPr>
              <w:numPr>
                <w:ilvl w:val="0"/>
                <w:numId w:val="20"/>
              </w:numPr>
              <w:jc w:val="both"/>
              <w:rPr>
                <w:rFonts w:ascii="Franklin Gothic Medium" w:hAnsi="Franklin Gothic Medium" w:cs="Arial"/>
                <w:sz w:val="16"/>
                <w:szCs w:val="16"/>
              </w:rPr>
            </w:pPr>
            <w:r w:rsidRPr="003A6BC0">
              <w:rPr>
                <w:rFonts w:ascii="Franklin Gothic Medium" w:hAnsi="Franklin Gothic Medium" w:cs="Arial"/>
                <w:sz w:val="16"/>
                <w:szCs w:val="16"/>
              </w:rPr>
              <w:t>If the Insured Amount is less than the Insured Value, the Insurer shall be liable for such proportion of the loss or damage as the Insured Amount bears to the Insured Value.</w:t>
            </w:r>
          </w:p>
          <w:p w14:paraId="75F4ABDE" w14:textId="77777777" w:rsidR="009C00B2" w:rsidRPr="003A6BC0" w:rsidRDefault="009C00B2">
            <w:pPr>
              <w:jc w:val="both"/>
              <w:rPr>
                <w:rFonts w:ascii="Franklin Gothic Medium" w:hAnsi="Franklin Gothic Medium" w:cs="Arial"/>
                <w:sz w:val="16"/>
                <w:szCs w:val="16"/>
              </w:rPr>
            </w:pPr>
          </w:p>
        </w:tc>
        <w:tc>
          <w:tcPr>
            <w:tcW w:w="4928" w:type="dxa"/>
          </w:tcPr>
          <w:p w14:paraId="46726D97"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16</w:t>
            </w:r>
          </w:p>
          <w:p w14:paraId="2EE32322" w14:textId="77777777" w:rsidR="009C00B2" w:rsidRPr="003A6BC0" w:rsidRDefault="008548F9" w:rsidP="008548F9">
            <w:pPr>
              <w:numPr>
                <w:ilvl w:val="0"/>
                <w:numId w:val="74"/>
              </w:numPr>
              <w:jc w:val="both"/>
              <w:rPr>
                <w:rFonts w:ascii="Franklin Gothic Medium" w:hAnsi="Franklin Gothic Medium" w:cs="Arial"/>
                <w:sz w:val="16"/>
                <w:szCs w:val="16"/>
              </w:rPr>
            </w:pPr>
            <w:r w:rsidRPr="003A6BC0">
              <w:rPr>
                <w:rFonts w:ascii="Franklin Gothic Medium" w:hAnsi="Franklin Gothic Medium" w:cs="Arial"/>
                <w:sz w:val="16"/>
                <w:szCs w:val="16"/>
              </w:rPr>
              <w:t>Jumlah yang menjadi tanggung jawab Penanggung di bawah Polis ini, termasuk biaya-biaya yang disebutkan dalam ayat 3 dari Pasal 9, tidak dapat melebihi Harga Pertanggungan, dengan syarat bahwa jika Harga Pertanggungan melebihi Nilai Pertanggungan tanggung jawab Penanggung dibatasi oleh Nilai Pertanggungan.</w:t>
            </w:r>
          </w:p>
          <w:p w14:paraId="5AC78AB2" w14:textId="77777777" w:rsidR="009C00B2" w:rsidRPr="003A6BC0" w:rsidRDefault="009C00B2">
            <w:pPr>
              <w:jc w:val="both"/>
              <w:rPr>
                <w:rFonts w:ascii="Franklin Gothic Medium" w:hAnsi="Franklin Gothic Medium" w:cs="Arial"/>
                <w:sz w:val="16"/>
                <w:szCs w:val="16"/>
              </w:rPr>
            </w:pPr>
          </w:p>
          <w:p w14:paraId="3420A31C" w14:textId="77777777" w:rsidR="009C00B2" w:rsidRPr="003A6BC0" w:rsidRDefault="008548F9" w:rsidP="008548F9">
            <w:pPr>
              <w:numPr>
                <w:ilvl w:val="0"/>
                <w:numId w:val="38"/>
              </w:numPr>
              <w:jc w:val="both"/>
              <w:rPr>
                <w:rFonts w:ascii="Franklin Gothic Medium" w:hAnsi="Franklin Gothic Medium" w:cs="Arial"/>
                <w:sz w:val="16"/>
                <w:szCs w:val="16"/>
              </w:rPr>
            </w:pPr>
            <w:r w:rsidRPr="003A6BC0">
              <w:rPr>
                <w:rFonts w:ascii="Franklin Gothic Medium" w:hAnsi="Franklin Gothic Medium" w:cs="Arial"/>
                <w:sz w:val="16"/>
                <w:szCs w:val="16"/>
              </w:rPr>
              <w:t>Jika Harga Pertanggungan kurang dari Nilai Pertanggungan, Penanggung bertanggung jawab secara proporsional atas kerugian atau kerusakan tersebut menurut perbandingan Harga Pertanggungan terhadap Nilai Pertanggungannya.</w:t>
            </w:r>
            <w:r w:rsidRPr="003A6BC0">
              <w:rPr>
                <w:rFonts w:ascii="Franklin Gothic Medium" w:hAnsi="Franklin Gothic Medium" w:cs="Arial"/>
                <w:sz w:val="16"/>
                <w:szCs w:val="16"/>
              </w:rPr>
              <w:br/>
            </w:r>
          </w:p>
        </w:tc>
      </w:tr>
      <w:tr w:rsidR="009C00B2" w:rsidRPr="003A6BC0" w14:paraId="1E79F41D" w14:textId="77777777" w:rsidTr="001373F0">
        <w:tc>
          <w:tcPr>
            <w:tcW w:w="4928" w:type="dxa"/>
          </w:tcPr>
          <w:p w14:paraId="19514F09"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17</w:t>
            </w:r>
          </w:p>
          <w:p w14:paraId="5F51BF85" w14:textId="77777777" w:rsidR="009C00B2" w:rsidRPr="003A6BC0" w:rsidRDefault="009C00B2">
            <w:pPr>
              <w:jc w:val="both"/>
              <w:rPr>
                <w:rFonts w:ascii="Franklin Gothic Medium" w:hAnsi="Franklin Gothic Medium" w:cs="Arial"/>
                <w:b/>
                <w:bCs/>
                <w:sz w:val="16"/>
                <w:szCs w:val="16"/>
              </w:rPr>
            </w:pPr>
          </w:p>
          <w:p w14:paraId="5E2D3472"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In case two or more Properties Insured are covered under a single Insured Amount, that Insured Amount shall be apportioned to each Property Insured according to their respective value as determined by reference to Article 12 and the resultant amount shall be regarded as the Insured Amount of each Property Insured. The provisions of Articles 14 to 16 shall apply to such apportioned amount separately.</w:t>
            </w:r>
          </w:p>
          <w:p w14:paraId="0741DF2C" w14:textId="77777777" w:rsidR="009C00B2" w:rsidRPr="003A6BC0" w:rsidRDefault="009C00B2">
            <w:pPr>
              <w:jc w:val="both"/>
              <w:rPr>
                <w:rFonts w:ascii="Franklin Gothic Medium" w:hAnsi="Franklin Gothic Medium" w:cs="Arial"/>
                <w:sz w:val="16"/>
                <w:szCs w:val="16"/>
              </w:rPr>
            </w:pPr>
          </w:p>
        </w:tc>
        <w:tc>
          <w:tcPr>
            <w:tcW w:w="4928" w:type="dxa"/>
          </w:tcPr>
          <w:p w14:paraId="051B41BA"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17</w:t>
            </w:r>
          </w:p>
          <w:p w14:paraId="01B52C87"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Dalam hal dua atau lebih Harta Benda yang dipertanggungkan dijamin di bawah satu angka Harga Pertanggungan, Harga Pertanggungan tersebut harus dibagi secara proporsional kepada setiap Harta Benda yang dipertanggungkan berdasarkan nilainya masing-masing menurut Pasal 12 dan hasilnya dianggap sebagai Harga Pertanggungan bagi setiap Harta Benda yang dipertanggungkan. Ketentuan-ketentuan dari Pasal 14 hingga 16 berlaku secara terpisah terhadap masing-masing jumlah yang sudah dibagi tersebut.</w:t>
            </w:r>
            <w:r w:rsidRPr="003A6BC0">
              <w:rPr>
                <w:rFonts w:ascii="Franklin Gothic Medium" w:hAnsi="Franklin Gothic Medium" w:cs="Arial"/>
                <w:sz w:val="16"/>
                <w:szCs w:val="16"/>
              </w:rPr>
              <w:br/>
            </w:r>
          </w:p>
        </w:tc>
      </w:tr>
      <w:tr w:rsidR="009C00B2" w:rsidRPr="003A6BC0" w14:paraId="66947807" w14:textId="77777777" w:rsidTr="001373F0">
        <w:tc>
          <w:tcPr>
            <w:tcW w:w="4928" w:type="dxa"/>
          </w:tcPr>
          <w:p w14:paraId="4796B170"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18</w:t>
            </w:r>
          </w:p>
          <w:p w14:paraId="7B21E94E" w14:textId="77777777" w:rsidR="009C00B2" w:rsidRPr="003A6BC0" w:rsidRDefault="009C00B2">
            <w:pPr>
              <w:jc w:val="both"/>
              <w:rPr>
                <w:rFonts w:ascii="Franklin Gothic Medium" w:hAnsi="Franklin Gothic Medium" w:cs="Arial"/>
                <w:b/>
                <w:bCs/>
                <w:sz w:val="16"/>
                <w:szCs w:val="16"/>
              </w:rPr>
            </w:pPr>
          </w:p>
          <w:p w14:paraId="5F004A73"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The indemnity for loss or damage shall normally be payable in money; provided however, that the Insurer may elect, if it deems it expedient to do so, to replace or repair the Property Insured in lieu of payment in money.</w:t>
            </w:r>
          </w:p>
          <w:p w14:paraId="2934F406" w14:textId="77777777" w:rsidR="009C00B2" w:rsidRPr="003A6BC0" w:rsidRDefault="009C00B2">
            <w:pPr>
              <w:jc w:val="both"/>
              <w:rPr>
                <w:rFonts w:ascii="Franklin Gothic Medium" w:hAnsi="Franklin Gothic Medium" w:cs="Arial"/>
                <w:sz w:val="16"/>
                <w:szCs w:val="16"/>
              </w:rPr>
            </w:pPr>
          </w:p>
        </w:tc>
        <w:tc>
          <w:tcPr>
            <w:tcW w:w="4928" w:type="dxa"/>
          </w:tcPr>
          <w:p w14:paraId="6F824046"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18</w:t>
            </w:r>
          </w:p>
          <w:p w14:paraId="72E8C32D"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sz w:val="16"/>
                <w:szCs w:val="16"/>
              </w:rPr>
              <w:t>Pemberian ganti rugi atas kerugian atau kerusakan secara normal harus dibayar dalam bentuk uang; dengan syarat, bahwa Penanggung dapat memilih, apabila dianggap perlu, untuk mengganti atau memperbaiki Harta Benda yang dipertanggungkan sebagai ganti pembayaran dalam bentuk uang.</w:t>
            </w:r>
            <w:r w:rsidRPr="003A6BC0">
              <w:rPr>
                <w:rFonts w:ascii="Franklin Gothic Medium" w:hAnsi="Franklin Gothic Medium" w:cs="Arial"/>
                <w:sz w:val="16"/>
                <w:szCs w:val="16"/>
              </w:rPr>
              <w:br/>
            </w:r>
          </w:p>
        </w:tc>
      </w:tr>
      <w:tr w:rsidR="009C00B2" w:rsidRPr="003A6BC0" w14:paraId="5E375F35" w14:textId="77777777" w:rsidTr="001373F0">
        <w:tc>
          <w:tcPr>
            <w:tcW w:w="4928" w:type="dxa"/>
          </w:tcPr>
          <w:p w14:paraId="68CD86EC"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19</w:t>
            </w:r>
          </w:p>
          <w:p w14:paraId="2FBDF888" w14:textId="77777777" w:rsidR="009C00B2" w:rsidRPr="003A6BC0" w:rsidRDefault="009C00B2">
            <w:pPr>
              <w:pStyle w:val="BodyText"/>
              <w:rPr>
                <w:rFonts w:ascii="Franklin Gothic Medium" w:hAnsi="Franklin Gothic Medium" w:cs="Arial"/>
                <w:sz w:val="16"/>
                <w:szCs w:val="16"/>
              </w:rPr>
            </w:pPr>
          </w:p>
          <w:p w14:paraId="25F4495B" w14:textId="77777777" w:rsidR="009C00B2" w:rsidRPr="003A6BC0" w:rsidRDefault="008548F9" w:rsidP="008548F9">
            <w:pPr>
              <w:pStyle w:val="BodyText"/>
              <w:numPr>
                <w:ilvl w:val="0"/>
                <w:numId w:val="75"/>
              </w:numPr>
              <w:jc w:val="both"/>
              <w:rPr>
                <w:rFonts w:ascii="Franklin Gothic Medium" w:hAnsi="Franklin Gothic Medium" w:cs="Arial"/>
                <w:sz w:val="16"/>
                <w:szCs w:val="16"/>
              </w:rPr>
            </w:pPr>
            <w:r w:rsidRPr="003A6BC0">
              <w:rPr>
                <w:rFonts w:ascii="Franklin Gothic Medium" w:hAnsi="Franklin Gothic Medium" w:cs="Arial"/>
                <w:sz w:val="16"/>
                <w:szCs w:val="16"/>
              </w:rPr>
              <w:t>Notwithstanding anything to the contrary in the provision of article 277 clause 1 of the Commercial Code (Kitab Undang-Undang Hukum Dagang), in the event of loss of or damage to the property and/or interest insured by this Policy, where such property and/or interest is also insured by one or more other policies and the total Sum Insured under all policies exceeds the actual value of the property and/or interest immediately before the occurrence of loss, the maximum amount recoverable under this Policy will be reduced in proportion to the total sum Insured of this Policy against the total sum Insured of all policies in force, but the premium will not be reduced nor refunded.</w:t>
            </w:r>
          </w:p>
          <w:p w14:paraId="27AEFAA2" w14:textId="77777777" w:rsidR="009C00B2" w:rsidRPr="003A6BC0" w:rsidRDefault="009C00B2">
            <w:pPr>
              <w:pStyle w:val="BodyText"/>
              <w:ind w:left="360" w:hanging="360"/>
              <w:rPr>
                <w:rFonts w:ascii="Franklin Gothic Medium" w:hAnsi="Franklin Gothic Medium" w:cs="Arial"/>
                <w:sz w:val="16"/>
                <w:szCs w:val="16"/>
              </w:rPr>
            </w:pPr>
          </w:p>
          <w:p w14:paraId="7ED1D2C5" w14:textId="77777777" w:rsidR="009C00B2" w:rsidRPr="003A6BC0" w:rsidRDefault="009C00B2">
            <w:pPr>
              <w:pStyle w:val="BodyText"/>
              <w:ind w:left="360" w:hanging="360"/>
              <w:rPr>
                <w:rFonts w:ascii="Franklin Gothic Medium" w:hAnsi="Franklin Gothic Medium" w:cs="Arial"/>
                <w:sz w:val="16"/>
                <w:szCs w:val="16"/>
              </w:rPr>
            </w:pPr>
          </w:p>
          <w:p w14:paraId="528FB911" w14:textId="77777777" w:rsidR="009C00B2" w:rsidRPr="003A6BC0" w:rsidRDefault="009C00B2">
            <w:pPr>
              <w:pStyle w:val="BodyText"/>
              <w:ind w:left="360" w:hanging="360"/>
              <w:rPr>
                <w:rFonts w:ascii="Franklin Gothic Medium" w:hAnsi="Franklin Gothic Medium" w:cs="Arial"/>
                <w:sz w:val="16"/>
                <w:szCs w:val="16"/>
              </w:rPr>
            </w:pPr>
          </w:p>
          <w:p w14:paraId="6EBB916C" w14:textId="77777777" w:rsidR="009C00B2" w:rsidRPr="003A6BC0" w:rsidRDefault="008548F9" w:rsidP="008548F9">
            <w:pPr>
              <w:pStyle w:val="BodyText"/>
              <w:numPr>
                <w:ilvl w:val="0"/>
                <w:numId w:val="21"/>
              </w:numPr>
              <w:jc w:val="both"/>
              <w:rPr>
                <w:rFonts w:ascii="Franklin Gothic Medium" w:hAnsi="Franklin Gothic Medium" w:cs="Arial"/>
                <w:sz w:val="16"/>
                <w:szCs w:val="16"/>
              </w:rPr>
            </w:pPr>
            <w:r w:rsidRPr="003A6BC0">
              <w:rPr>
                <w:rFonts w:ascii="Franklin Gothic Medium" w:hAnsi="Franklin Gothic Medium" w:cs="Arial"/>
                <w:sz w:val="16"/>
                <w:szCs w:val="16"/>
              </w:rPr>
              <w:t>The above provision will be put into effect, even if said insurance is made up of multiple policies with different coverage periods, without reducing the stipulation of Article 277 of the Commercial Code (Kitab Undang-Undang Hukum Dagang), i.e. in case the date of the policy or all policies precede the date of this Policy and do not contained provisions as stipulated in paragraph 1 above.</w:t>
            </w:r>
          </w:p>
          <w:p w14:paraId="2CC6CAAE" w14:textId="77777777" w:rsidR="009C00B2" w:rsidRPr="003A6BC0" w:rsidRDefault="009C00B2">
            <w:pPr>
              <w:pStyle w:val="BodyText"/>
              <w:ind w:left="360" w:hanging="360"/>
              <w:rPr>
                <w:rFonts w:ascii="Franklin Gothic Medium" w:hAnsi="Franklin Gothic Medium" w:cs="Arial"/>
                <w:sz w:val="16"/>
                <w:szCs w:val="16"/>
              </w:rPr>
            </w:pPr>
          </w:p>
          <w:p w14:paraId="615A4528" w14:textId="77777777" w:rsidR="009C00B2" w:rsidRPr="003A6BC0" w:rsidRDefault="008548F9" w:rsidP="008548F9">
            <w:pPr>
              <w:pStyle w:val="BodyText"/>
              <w:numPr>
                <w:ilvl w:val="0"/>
                <w:numId w:val="21"/>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In the event of loss or damage, the Insured is </w:t>
            </w:r>
            <w:r w:rsidRPr="003A6BC0">
              <w:rPr>
                <w:rFonts w:ascii="Franklin Gothic Medium" w:hAnsi="Franklin Gothic Medium" w:cs="Arial"/>
                <w:i/>
                <w:iCs/>
                <w:sz w:val="16"/>
                <w:szCs w:val="16"/>
              </w:rPr>
              <w:t>obliged</w:t>
            </w:r>
            <w:r w:rsidRPr="003A6BC0">
              <w:rPr>
                <w:rFonts w:ascii="Franklin Gothic Medium" w:hAnsi="Franklin Gothic Medium" w:cs="Arial"/>
                <w:sz w:val="16"/>
                <w:szCs w:val="16"/>
              </w:rPr>
              <w:t xml:space="preserve"> to submit a written declaration of any other valid insurance covering the same property and/or interest at the time of loss or damage.</w:t>
            </w:r>
          </w:p>
          <w:p w14:paraId="5F1C0877" w14:textId="77777777" w:rsidR="009C00B2" w:rsidRPr="003A6BC0" w:rsidRDefault="009C00B2">
            <w:pPr>
              <w:pStyle w:val="BodyText"/>
              <w:ind w:left="360" w:hanging="360"/>
              <w:rPr>
                <w:rFonts w:ascii="Franklin Gothic Medium" w:hAnsi="Franklin Gothic Medium" w:cs="Arial"/>
                <w:sz w:val="16"/>
                <w:szCs w:val="16"/>
              </w:rPr>
            </w:pPr>
          </w:p>
          <w:p w14:paraId="517D9D83" w14:textId="77777777" w:rsidR="009C00B2" w:rsidRPr="003A6BC0" w:rsidRDefault="008548F9">
            <w:pPr>
              <w:pStyle w:val="BodyText"/>
              <w:ind w:left="360" w:hanging="360"/>
              <w:rPr>
                <w:rFonts w:ascii="Franklin Gothic Medium" w:hAnsi="Franklin Gothic Medium" w:cs="Arial"/>
                <w:sz w:val="16"/>
                <w:szCs w:val="16"/>
              </w:rPr>
            </w:pPr>
            <w:r w:rsidRPr="003A6BC0">
              <w:rPr>
                <w:rFonts w:ascii="Franklin Gothic Medium" w:hAnsi="Franklin Gothic Medium" w:cs="Arial"/>
                <w:sz w:val="16"/>
                <w:szCs w:val="16"/>
              </w:rPr>
              <w:br/>
            </w:r>
          </w:p>
          <w:p w14:paraId="5B109416" w14:textId="77777777" w:rsidR="009C00B2" w:rsidRPr="003A6BC0" w:rsidRDefault="008548F9" w:rsidP="008548F9">
            <w:pPr>
              <w:pStyle w:val="BodyText"/>
              <w:numPr>
                <w:ilvl w:val="0"/>
                <w:numId w:val="21"/>
              </w:numPr>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This provision shall not apply to the Section I of Chapter I in this Policy.</w:t>
            </w:r>
          </w:p>
          <w:p w14:paraId="260E069B" w14:textId="77777777" w:rsidR="009C00B2" w:rsidRPr="003A6BC0" w:rsidRDefault="009C00B2">
            <w:pPr>
              <w:pStyle w:val="BodyText"/>
              <w:rPr>
                <w:rFonts w:ascii="Franklin Gothic Medium" w:hAnsi="Franklin Gothic Medium" w:cs="Arial"/>
                <w:sz w:val="16"/>
                <w:szCs w:val="16"/>
              </w:rPr>
            </w:pPr>
          </w:p>
          <w:p w14:paraId="03203065"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Should the Insured fails to comply with these requirements then his rights to indemnification shall be forfeited.</w:t>
            </w:r>
          </w:p>
        </w:tc>
        <w:tc>
          <w:tcPr>
            <w:tcW w:w="4928" w:type="dxa"/>
          </w:tcPr>
          <w:p w14:paraId="04ED3C21" w14:textId="77777777" w:rsidR="009C00B2" w:rsidRPr="003A6BC0" w:rsidRDefault="008548F9">
            <w:pPr>
              <w:ind w:left="-4"/>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19</w:t>
            </w:r>
          </w:p>
          <w:p w14:paraId="1C2882A1" w14:textId="77777777" w:rsidR="009C00B2" w:rsidRPr="003A6BC0" w:rsidRDefault="009C00B2">
            <w:pPr>
              <w:jc w:val="both"/>
              <w:rPr>
                <w:rFonts w:ascii="Franklin Gothic Medium" w:hAnsi="Franklin Gothic Medium" w:cs="Arial"/>
                <w:sz w:val="16"/>
                <w:szCs w:val="16"/>
              </w:rPr>
            </w:pPr>
          </w:p>
          <w:p w14:paraId="59280D47" w14:textId="77777777" w:rsidR="009C00B2" w:rsidRPr="003A6BC0" w:rsidRDefault="008548F9" w:rsidP="008548F9">
            <w:pPr>
              <w:numPr>
                <w:ilvl w:val="0"/>
                <w:numId w:val="76"/>
              </w:numPr>
              <w:jc w:val="both"/>
              <w:rPr>
                <w:rFonts w:ascii="Franklin Gothic Medium" w:hAnsi="Franklin Gothic Medium" w:cs="Arial"/>
                <w:sz w:val="16"/>
                <w:szCs w:val="16"/>
              </w:rPr>
            </w:pPr>
            <w:r w:rsidRPr="003A6BC0">
              <w:rPr>
                <w:rFonts w:ascii="Franklin Gothic Medium" w:hAnsi="Franklin Gothic Medium" w:cs="Arial"/>
                <w:sz w:val="16"/>
                <w:szCs w:val="16"/>
              </w:rPr>
              <w:t>Menyimpang dari Pasal 277 ayat 1 Kitab Undang-Undang Hukum Dagang, dalam hal terjadi kerugian atau kerusakan atas harta benda dan atau kepentingan yang dipertanggungkan, di mana harta benda dan atau kepentingan tersebut sudah dijamin pula oleh satu atau lebih pertanggungan lain dan jumlah seluruh harga pertanggungan polis yang ada (berlaku) lebih besar dari harga sebenarnya dari harta benda dan atau kepentingan yang dimaksud itu sesaat sebelum terjadinya kerugian, maka jumlah ganti rugi maksimum yang dapat diperoleh berdasarkan Polis ini berkurang secara proporsional menurut perbandingan antara harga pertanggungan polis ini dengan jumlah seluruh harga polis yang ada dan masih berlaku, tetapi premi tidak dikurangi atau dikembalikan.</w:t>
            </w:r>
          </w:p>
          <w:p w14:paraId="70925397" w14:textId="77777777" w:rsidR="009C00B2" w:rsidRPr="003A6BC0" w:rsidRDefault="009C00B2">
            <w:pPr>
              <w:jc w:val="both"/>
              <w:rPr>
                <w:rFonts w:ascii="Franklin Gothic Medium" w:hAnsi="Franklin Gothic Medium" w:cs="Arial"/>
                <w:sz w:val="16"/>
                <w:szCs w:val="16"/>
              </w:rPr>
            </w:pPr>
          </w:p>
          <w:p w14:paraId="389DB481" w14:textId="77777777" w:rsidR="009C00B2" w:rsidRPr="003A6BC0" w:rsidRDefault="008548F9" w:rsidP="008548F9">
            <w:pPr>
              <w:numPr>
                <w:ilvl w:val="0"/>
                <w:numId w:val="39"/>
              </w:numPr>
              <w:jc w:val="both"/>
              <w:rPr>
                <w:rFonts w:ascii="Franklin Gothic Medium" w:hAnsi="Franklin Gothic Medium" w:cs="Arial"/>
                <w:sz w:val="16"/>
                <w:szCs w:val="16"/>
              </w:rPr>
            </w:pPr>
            <w:r w:rsidRPr="003A6BC0">
              <w:rPr>
                <w:rFonts w:ascii="Franklin Gothic Medium" w:hAnsi="Franklin Gothic Medium" w:cs="Arial"/>
                <w:sz w:val="16"/>
                <w:szCs w:val="16"/>
              </w:rPr>
              <w:t>Ketentuan di atas akan dijalankan, biarpun segala pertanggungan yang dimaksud itu dibuat dengan beberapa polis yang diterbitkan pada hari yang berlainan, dengan tidak mengurangi ketentuan pada Pasal 277 Kitab Undang-Undang Hukum Dagang, yaitu jika pertanggungan atau semua pertanggungan itu tanggalnya lebih dahulu daripada tanggal Polis ini dan tidak berisi ketentuan sebagaimana tersebut pada ayat 1 di atas.</w:t>
            </w:r>
          </w:p>
          <w:p w14:paraId="15227B07" w14:textId="77777777" w:rsidR="009C00B2" w:rsidRPr="003A6BC0" w:rsidRDefault="009C00B2">
            <w:pPr>
              <w:jc w:val="both"/>
              <w:rPr>
                <w:rFonts w:ascii="Franklin Gothic Medium" w:hAnsi="Franklin Gothic Medium" w:cs="Arial"/>
                <w:sz w:val="16"/>
                <w:szCs w:val="16"/>
              </w:rPr>
            </w:pPr>
          </w:p>
          <w:p w14:paraId="66D67DED" w14:textId="77777777" w:rsidR="009C00B2" w:rsidRPr="003A6BC0" w:rsidRDefault="008548F9" w:rsidP="008548F9">
            <w:pPr>
              <w:numPr>
                <w:ilvl w:val="0"/>
                <w:numId w:val="39"/>
              </w:numPr>
              <w:jc w:val="both"/>
              <w:rPr>
                <w:rFonts w:ascii="Franklin Gothic Medium" w:hAnsi="Franklin Gothic Medium" w:cs="Arial"/>
                <w:sz w:val="16"/>
                <w:szCs w:val="16"/>
              </w:rPr>
            </w:pPr>
            <w:r w:rsidRPr="003A6BC0">
              <w:rPr>
                <w:rFonts w:ascii="Franklin Gothic Medium" w:hAnsi="Franklin Gothic Medium" w:cs="Arial"/>
                <w:sz w:val="16"/>
                <w:szCs w:val="16"/>
              </w:rPr>
              <w:t xml:space="preserve">Dalam hal terjadi kerugian atau kerusakan, Tertanggung </w:t>
            </w:r>
            <w:r w:rsidRPr="003A6BC0">
              <w:rPr>
                <w:rFonts w:ascii="Franklin Gothic Medium" w:hAnsi="Franklin Gothic Medium" w:cs="Arial"/>
                <w:i/>
                <w:iCs/>
                <w:sz w:val="16"/>
                <w:szCs w:val="16"/>
              </w:rPr>
              <w:t xml:space="preserve">wajib </w:t>
            </w:r>
            <w:r w:rsidRPr="003A6BC0">
              <w:rPr>
                <w:rFonts w:ascii="Franklin Gothic Medium" w:hAnsi="Franklin Gothic Medium" w:cs="Arial"/>
                <w:sz w:val="16"/>
                <w:szCs w:val="16"/>
              </w:rPr>
              <w:t>memberitahukan secara tertulis pertanggungan-pertanggungan lain yang sedang berlaku atas harta benda dan atau kepentingan yang sama pada saat terjadinya kerugian atau kerusakan.</w:t>
            </w:r>
          </w:p>
          <w:p w14:paraId="4DA9EAC0" w14:textId="77777777" w:rsidR="009C00B2" w:rsidRPr="003A6BC0" w:rsidRDefault="009C00B2">
            <w:pPr>
              <w:jc w:val="both"/>
              <w:rPr>
                <w:rFonts w:ascii="Franklin Gothic Medium" w:hAnsi="Franklin Gothic Medium" w:cs="Arial"/>
                <w:sz w:val="16"/>
                <w:szCs w:val="16"/>
              </w:rPr>
            </w:pPr>
          </w:p>
          <w:p w14:paraId="0A9FB90C" w14:textId="77777777" w:rsidR="009C00B2" w:rsidRPr="003A6BC0" w:rsidRDefault="008548F9" w:rsidP="008548F9">
            <w:pPr>
              <w:numPr>
                <w:ilvl w:val="0"/>
                <w:numId w:val="39"/>
              </w:numPr>
              <w:jc w:val="both"/>
              <w:rPr>
                <w:rFonts w:ascii="Franklin Gothic Medium" w:hAnsi="Franklin Gothic Medium" w:cs="Arial"/>
                <w:sz w:val="16"/>
                <w:szCs w:val="16"/>
              </w:rPr>
            </w:pPr>
            <w:r w:rsidRPr="003A6BC0">
              <w:rPr>
                <w:rFonts w:ascii="Franklin Gothic Medium" w:hAnsi="Franklin Gothic Medium" w:cs="Arial"/>
                <w:sz w:val="16"/>
                <w:szCs w:val="16"/>
              </w:rPr>
              <w:lastRenderedPageBreak/>
              <w:t>Ketentuan ini tidak berlaku untuk Bagian I dari Bab I dalam Polis ini.</w:t>
            </w:r>
            <w:r w:rsidRPr="003A6BC0">
              <w:rPr>
                <w:rFonts w:ascii="Franklin Gothic Medium" w:hAnsi="Franklin Gothic Medium" w:cs="Arial"/>
                <w:sz w:val="16"/>
                <w:szCs w:val="16"/>
              </w:rPr>
              <w:br/>
            </w:r>
          </w:p>
          <w:p w14:paraId="2C8AA70D" w14:textId="77777777" w:rsidR="009C00B2" w:rsidRPr="003A6BC0" w:rsidRDefault="008548F9">
            <w:pPr>
              <w:rPr>
                <w:rFonts w:ascii="Franklin Gothic Medium" w:hAnsi="Franklin Gothic Medium" w:cs="Arial"/>
                <w:sz w:val="16"/>
                <w:szCs w:val="16"/>
              </w:rPr>
            </w:pPr>
            <w:r w:rsidRPr="003A6BC0">
              <w:rPr>
                <w:rFonts w:ascii="Franklin Gothic Medium" w:hAnsi="Franklin Gothic Medium" w:cs="Arial"/>
                <w:sz w:val="16"/>
                <w:szCs w:val="16"/>
              </w:rPr>
              <w:t>Dalam hal Tertanggung tidak memenuhi persyaratan ini maka haknya atas ganti rugi menjadi hilang.</w:t>
            </w:r>
            <w:r w:rsidRPr="003A6BC0">
              <w:rPr>
                <w:rFonts w:ascii="Franklin Gothic Medium" w:hAnsi="Franklin Gothic Medium" w:cs="Arial"/>
                <w:sz w:val="16"/>
                <w:szCs w:val="16"/>
              </w:rPr>
              <w:br/>
            </w:r>
          </w:p>
        </w:tc>
      </w:tr>
      <w:tr w:rsidR="009C00B2" w:rsidRPr="003A6BC0" w14:paraId="60EFB009" w14:textId="77777777" w:rsidTr="001373F0">
        <w:tc>
          <w:tcPr>
            <w:tcW w:w="4928" w:type="dxa"/>
          </w:tcPr>
          <w:p w14:paraId="0D4C6B05"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20</w:t>
            </w:r>
          </w:p>
          <w:p w14:paraId="47B24E78" w14:textId="77777777" w:rsidR="009C00B2" w:rsidRPr="003A6BC0" w:rsidRDefault="009C00B2">
            <w:pPr>
              <w:pStyle w:val="BodyText"/>
              <w:rPr>
                <w:rFonts w:ascii="Franklin Gothic Medium" w:hAnsi="Franklin Gothic Medium" w:cs="Arial"/>
                <w:sz w:val="16"/>
                <w:szCs w:val="16"/>
              </w:rPr>
            </w:pPr>
          </w:p>
          <w:p w14:paraId="1E793F84" w14:textId="77777777" w:rsidR="009C00B2" w:rsidRPr="003A6BC0" w:rsidRDefault="008548F9" w:rsidP="008548F9">
            <w:pPr>
              <w:pStyle w:val="BodyText"/>
              <w:numPr>
                <w:ilvl w:val="0"/>
                <w:numId w:val="77"/>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In accordance with Article 284 of the Commercial Code (Kitab Undang-Undang Hukum Dagang) upon payment of indemnity on the property and or interests insured by this Policy, the Insurer will replace the Insured as regard any rights that he has against third party concerning the loss. The right of subrogation set out above shall operate automatically without the need for written approval from the Insured.</w:t>
            </w:r>
          </w:p>
          <w:p w14:paraId="2C867057" w14:textId="77777777" w:rsidR="009C00B2" w:rsidRPr="003A6BC0" w:rsidRDefault="009C00B2">
            <w:pPr>
              <w:pStyle w:val="BodyText"/>
              <w:ind w:left="360"/>
              <w:rPr>
                <w:rFonts w:ascii="Franklin Gothic Medium" w:hAnsi="Franklin Gothic Medium" w:cs="Arial"/>
                <w:sz w:val="16"/>
                <w:szCs w:val="16"/>
              </w:rPr>
            </w:pPr>
          </w:p>
          <w:p w14:paraId="3C9074B9" w14:textId="77777777" w:rsidR="009C00B2" w:rsidRPr="003A6BC0" w:rsidRDefault="008548F9" w:rsidP="008548F9">
            <w:pPr>
              <w:pStyle w:val="BodyText"/>
              <w:numPr>
                <w:ilvl w:val="0"/>
                <w:numId w:val="22"/>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The Insured remains responsible for any action that could possibly prejudice the rights of the Insurer against third party.</w:t>
            </w:r>
          </w:p>
          <w:p w14:paraId="0CDAC31D" w14:textId="77777777" w:rsidR="009C00B2" w:rsidRPr="003A6BC0" w:rsidRDefault="009C00B2">
            <w:pPr>
              <w:pStyle w:val="BodyText"/>
              <w:ind w:left="360" w:hanging="360"/>
              <w:rPr>
                <w:rFonts w:ascii="Franklin Gothic Medium" w:hAnsi="Franklin Gothic Medium" w:cs="Arial"/>
                <w:sz w:val="16"/>
                <w:szCs w:val="16"/>
              </w:rPr>
            </w:pPr>
          </w:p>
          <w:p w14:paraId="3F7BE436" w14:textId="77777777" w:rsidR="009C00B2" w:rsidRPr="003A6BC0" w:rsidRDefault="009C00B2">
            <w:pPr>
              <w:pStyle w:val="BodyText"/>
              <w:ind w:left="360" w:hanging="360"/>
              <w:rPr>
                <w:rFonts w:ascii="Franklin Gothic Medium" w:hAnsi="Franklin Gothic Medium" w:cs="Arial"/>
                <w:sz w:val="16"/>
                <w:szCs w:val="16"/>
              </w:rPr>
            </w:pPr>
          </w:p>
          <w:p w14:paraId="0EEEB9B2" w14:textId="77777777" w:rsidR="009C00B2" w:rsidRPr="003A6BC0" w:rsidRDefault="008548F9" w:rsidP="008548F9">
            <w:pPr>
              <w:pStyle w:val="BodyText"/>
              <w:numPr>
                <w:ilvl w:val="0"/>
                <w:numId w:val="22"/>
              </w:numPr>
              <w:ind w:left="360"/>
              <w:jc w:val="both"/>
              <w:rPr>
                <w:rFonts w:ascii="Franklin Gothic Medium" w:hAnsi="Franklin Gothic Medium" w:cs="Arial"/>
                <w:sz w:val="16"/>
                <w:szCs w:val="16"/>
              </w:rPr>
            </w:pPr>
            <w:r w:rsidRPr="003A6BC0">
              <w:rPr>
                <w:rFonts w:ascii="Franklin Gothic Medium" w:hAnsi="Franklin Gothic Medium" w:cs="Arial"/>
                <w:sz w:val="16"/>
                <w:szCs w:val="16"/>
              </w:rPr>
              <w:t>The failure of the Insured to carry out his responsibilities under paragraph 2 above will remove or reduce the right to indemnification under this Policy.</w:t>
            </w:r>
          </w:p>
          <w:p w14:paraId="77569F7A" w14:textId="77777777" w:rsidR="009C00B2" w:rsidRPr="003A6BC0" w:rsidRDefault="009C00B2">
            <w:pPr>
              <w:jc w:val="both"/>
              <w:rPr>
                <w:rFonts w:ascii="Franklin Gothic Medium" w:hAnsi="Franklin Gothic Medium" w:cs="Arial"/>
                <w:sz w:val="16"/>
                <w:szCs w:val="16"/>
              </w:rPr>
            </w:pPr>
          </w:p>
        </w:tc>
        <w:tc>
          <w:tcPr>
            <w:tcW w:w="4928" w:type="dxa"/>
          </w:tcPr>
          <w:p w14:paraId="513105E7" w14:textId="77777777" w:rsidR="009C00B2" w:rsidRPr="003A6BC0" w:rsidRDefault="008548F9">
            <w:pPr>
              <w:rPr>
                <w:rFonts w:ascii="Franklin Gothic Medium" w:hAnsi="Franklin Gothic Medium" w:cs="Arial"/>
                <w:b/>
                <w:bCs/>
                <w:sz w:val="16"/>
                <w:szCs w:val="16"/>
              </w:rPr>
            </w:pPr>
            <w:r w:rsidRPr="003A6BC0">
              <w:rPr>
                <w:rFonts w:ascii="Franklin Gothic Medium" w:hAnsi="Franklin Gothic Medium" w:cs="Arial"/>
                <w:b/>
                <w:bCs/>
                <w:sz w:val="16"/>
                <w:szCs w:val="16"/>
              </w:rPr>
              <w:t>Pasal 20</w:t>
            </w:r>
          </w:p>
          <w:p w14:paraId="60BC4F0D" w14:textId="77777777" w:rsidR="009C00B2" w:rsidRPr="003A6BC0" w:rsidRDefault="009C00B2">
            <w:pPr>
              <w:jc w:val="both"/>
              <w:rPr>
                <w:rFonts w:ascii="Franklin Gothic Medium" w:hAnsi="Franklin Gothic Medium" w:cs="Arial"/>
                <w:sz w:val="16"/>
                <w:szCs w:val="16"/>
              </w:rPr>
            </w:pPr>
          </w:p>
          <w:p w14:paraId="33318149" w14:textId="77777777" w:rsidR="009C00B2" w:rsidRPr="003A6BC0" w:rsidRDefault="008548F9" w:rsidP="008548F9">
            <w:pPr>
              <w:numPr>
                <w:ilvl w:val="0"/>
                <w:numId w:val="78"/>
              </w:numPr>
              <w:jc w:val="both"/>
              <w:rPr>
                <w:rFonts w:ascii="Franklin Gothic Medium" w:hAnsi="Franklin Gothic Medium" w:cs="Arial"/>
                <w:sz w:val="16"/>
                <w:szCs w:val="16"/>
              </w:rPr>
            </w:pPr>
            <w:r w:rsidRPr="003A6BC0">
              <w:rPr>
                <w:rFonts w:ascii="Franklin Gothic Medium" w:hAnsi="Franklin Gothic Medium" w:cs="Arial"/>
                <w:sz w:val="16"/>
                <w:szCs w:val="16"/>
              </w:rPr>
              <w:t>Sesuai dengan Pasal 284 Kitab Undang-Undang Hukum Dagang, setelah pembayaran ganti rugi atas harta benda dan atau kepentingan yang dipertanggungkan dalam Polis ini, Penanggung menggantikan Tertanggung dalam segala hak yang diperolehnya terhadap pihak ketiga sehubungan dengan kerugian tersebut. Hak subrogasi termaksud dalam ayat ini berlaku dengan sendirinya tanpa memerlukan suatu surat kuasa khusus dari Tertanggung.</w:t>
            </w:r>
          </w:p>
          <w:p w14:paraId="0D39A603" w14:textId="77777777" w:rsidR="009C00B2" w:rsidRPr="003A6BC0" w:rsidRDefault="009C00B2">
            <w:pPr>
              <w:ind w:left="360"/>
              <w:jc w:val="both"/>
              <w:rPr>
                <w:rFonts w:ascii="Franklin Gothic Medium" w:hAnsi="Franklin Gothic Medium" w:cs="Arial"/>
                <w:sz w:val="16"/>
                <w:szCs w:val="16"/>
              </w:rPr>
            </w:pPr>
          </w:p>
          <w:p w14:paraId="77A2886B" w14:textId="77777777" w:rsidR="009C00B2" w:rsidRPr="003A6BC0" w:rsidRDefault="008548F9" w:rsidP="008548F9">
            <w:pPr>
              <w:numPr>
                <w:ilvl w:val="0"/>
                <w:numId w:val="40"/>
              </w:numPr>
              <w:jc w:val="both"/>
              <w:rPr>
                <w:rFonts w:ascii="Franklin Gothic Medium" w:hAnsi="Franklin Gothic Medium" w:cs="Arial"/>
                <w:sz w:val="16"/>
                <w:szCs w:val="16"/>
              </w:rPr>
            </w:pPr>
            <w:r w:rsidRPr="003A6BC0">
              <w:rPr>
                <w:rFonts w:ascii="Franklin Gothic Medium" w:hAnsi="Franklin Gothic Medium" w:cs="Arial"/>
                <w:sz w:val="16"/>
                <w:szCs w:val="16"/>
              </w:rPr>
              <w:t>Tertanggung tetap bertanggung jawab atas setiap perbuatan yang mungkin dapat merugikan hak penanggung terhadap pihak ketiga tersebut.</w:t>
            </w:r>
          </w:p>
          <w:p w14:paraId="31586E14" w14:textId="77777777" w:rsidR="009C00B2" w:rsidRPr="003A6BC0" w:rsidRDefault="009C00B2">
            <w:pPr>
              <w:jc w:val="both"/>
              <w:rPr>
                <w:rFonts w:ascii="Franklin Gothic Medium" w:hAnsi="Franklin Gothic Medium" w:cs="Arial"/>
                <w:sz w:val="16"/>
                <w:szCs w:val="16"/>
              </w:rPr>
            </w:pPr>
          </w:p>
          <w:p w14:paraId="2883BCD3" w14:textId="77777777" w:rsidR="009C00B2" w:rsidRPr="003A6BC0" w:rsidRDefault="008548F9" w:rsidP="008548F9">
            <w:pPr>
              <w:numPr>
                <w:ilvl w:val="0"/>
                <w:numId w:val="40"/>
              </w:numPr>
              <w:jc w:val="both"/>
              <w:rPr>
                <w:rFonts w:ascii="Franklin Gothic Medium" w:hAnsi="Franklin Gothic Medium" w:cs="Arial"/>
                <w:sz w:val="16"/>
                <w:szCs w:val="16"/>
              </w:rPr>
            </w:pPr>
            <w:r w:rsidRPr="003A6BC0">
              <w:rPr>
                <w:rFonts w:ascii="Franklin Gothic Medium" w:hAnsi="Franklin Gothic Medium" w:cs="Arial"/>
                <w:sz w:val="16"/>
                <w:szCs w:val="16"/>
              </w:rPr>
              <w:t>Kelalaian Tertanggung dalam melaksanakan kewajibannya tersebut pada ayat 2 di atas dapat menghilangkan atau mengurangi hak Tertanggung untuk mendapatkan ganti rugi.</w:t>
            </w:r>
          </w:p>
        </w:tc>
      </w:tr>
      <w:tr w:rsidR="009C00B2" w:rsidRPr="003A6BC0" w14:paraId="346B068F" w14:textId="77777777" w:rsidTr="001373F0">
        <w:tc>
          <w:tcPr>
            <w:tcW w:w="4928" w:type="dxa"/>
          </w:tcPr>
          <w:p w14:paraId="66412AC0"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21</w:t>
            </w:r>
          </w:p>
          <w:p w14:paraId="6D11EDA6" w14:textId="77777777" w:rsidR="009C00B2" w:rsidRPr="003A6BC0" w:rsidRDefault="009C00B2">
            <w:pPr>
              <w:jc w:val="both"/>
              <w:rPr>
                <w:rFonts w:ascii="Franklin Gothic Medium" w:hAnsi="Franklin Gothic Medium" w:cs="Arial"/>
                <w:sz w:val="16"/>
                <w:szCs w:val="16"/>
              </w:rPr>
            </w:pPr>
          </w:p>
          <w:p w14:paraId="63D6FAB4"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For each and every loss occurred, the Insured shall bear first an amount as deductible stated in the Policy.</w:t>
            </w:r>
          </w:p>
          <w:p w14:paraId="495CBFE7" w14:textId="77777777" w:rsidR="009C00B2" w:rsidRPr="003A6BC0" w:rsidRDefault="009C00B2">
            <w:pPr>
              <w:jc w:val="both"/>
              <w:rPr>
                <w:rFonts w:ascii="Franklin Gothic Medium" w:hAnsi="Franklin Gothic Medium" w:cs="Arial"/>
                <w:sz w:val="16"/>
                <w:szCs w:val="16"/>
              </w:rPr>
            </w:pPr>
          </w:p>
          <w:p w14:paraId="063AEC12"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Should there be any underinsurance as described in Article 16 paragraph 2, then the calculation of deductible shall be made after calculation of underinsurance.</w:t>
            </w:r>
          </w:p>
          <w:p w14:paraId="1D7F1847" w14:textId="77777777" w:rsidR="009C00B2" w:rsidRPr="003A6BC0" w:rsidRDefault="009C00B2">
            <w:pPr>
              <w:jc w:val="both"/>
              <w:rPr>
                <w:rFonts w:ascii="Franklin Gothic Medium" w:hAnsi="Franklin Gothic Medium" w:cs="Arial"/>
                <w:sz w:val="16"/>
                <w:szCs w:val="16"/>
              </w:rPr>
            </w:pPr>
          </w:p>
        </w:tc>
        <w:tc>
          <w:tcPr>
            <w:tcW w:w="4928" w:type="dxa"/>
          </w:tcPr>
          <w:p w14:paraId="2FD315F0"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Pasal 21</w:t>
            </w:r>
          </w:p>
          <w:p w14:paraId="4FFD703A" w14:textId="77777777" w:rsidR="009C00B2" w:rsidRPr="003A6BC0" w:rsidRDefault="009C00B2">
            <w:pPr>
              <w:jc w:val="both"/>
              <w:rPr>
                <w:rFonts w:ascii="Franklin Gothic Medium" w:hAnsi="Franklin Gothic Medium" w:cs="Arial"/>
                <w:sz w:val="16"/>
                <w:szCs w:val="16"/>
              </w:rPr>
            </w:pPr>
          </w:p>
          <w:p w14:paraId="48C74B52"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Untuk setiap kerugian yang terjadi, Tertanggung menanggung terlebih dahulu jumlah risiko sendiri yang tercantum dalam Polis.</w:t>
            </w:r>
          </w:p>
          <w:p w14:paraId="20A151FF" w14:textId="77777777" w:rsidR="009C00B2" w:rsidRPr="003A6BC0" w:rsidRDefault="009C00B2">
            <w:pPr>
              <w:jc w:val="both"/>
              <w:rPr>
                <w:rFonts w:ascii="Franklin Gothic Medium" w:hAnsi="Franklin Gothic Medium" w:cs="Arial"/>
                <w:sz w:val="16"/>
                <w:szCs w:val="16"/>
              </w:rPr>
            </w:pPr>
          </w:p>
          <w:p w14:paraId="67D368DE"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Apabila terdapat pertanggungan di bawah harga sebagaimana diatur pada Pasal 16 ayat 2, maka perhitungan risiko sendiri dilakukan setelah perhitungan pertanggungan di bawah harga.</w:t>
            </w:r>
            <w:r w:rsidRPr="003A6BC0">
              <w:rPr>
                <w:rFonts w:ascii="Franklin Gothic Medium" w:hAnsi="Franklin Gothic Medium" w:cs="Arial"/>
                <w:sz w:val="16"/>
                <w:szCs w:val="16"/>
              </w:rPr>
              <w:br/>
            </w:r>
            <w:r w:rsidRPr="003A6BC0">
              <w:rPr>
                <w:rFonts w:ascii="Franklin Gothic Medium" w:hAnsi="Franklin Gothic Medium" w:cs="Arial"/>
                <w:sz w:val="16"/>
                <w:szCs w:val="16"/>
              </w:rPr>
              <w:br/>
            </w:r>
          </w:p>
        </w:tc>
      </w:tr>
      <w:tr w:rsidR="009C00B2" w:rsidRPr="003A6BC0" w14:paraId="658AC3BF" w14:textId="77777777" w:rsidTr="001373F0">
        <w:tc>
          <w:tcPr>
            <w:tcW w:w="4928" w:type="dxa"/>
          </w:tcPr>
          <w:p w14:paraId="08E763BC"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b/>
                <w:bCs/>
                <w:sz w:val="16"/>
                <w:szCs w:val="16"/>
              </w:rPr>
              <w:t>Article 22</w:t>
            </w:r>
          </w:p>
          <w:p w14:paraId="2FE9D739" w14:textId="77777777" w:rsidR="009C00B2" w:rsidRPr="003A6BC0" w:rsidRDefault="009C00B2">
            <w:pPr>
              <w:jc w:val="both"/>
              <w:rPr>
                <w:rFonts w:ascii="Franklin Gothic Medium" w:hAnsi="Franklin Gothic Medium" w:cs="Arial"/>
                <w:sz w:val="16"/>
                <w:szCs w:val="16"/>
              </w:rPr>
            </w:pPr>
          </w:p>
          <w:p w14:paraId="38F27AD4"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The Insurer shall pay the indemnity within 30 (thirty) calendar days from the day on which it received from the Insured the documents referred to in Article 10, provided, however, that in case the Insurer is unable to complete the necessary investigation or other procedure within that period of thirty days the payment shall be made without delay upon completion of such investigation or procedure.</w:t>
            </w:r>
          </w:p>
          <w:p w14:paraId="495ED7AE" w14:textId="77777777" w:rsidR="009C00B2" w:rsidRPr="003A6BC0" w:rsidRDefault="009C00B2">
            <w:pPr>
              <w:jc w:val="both"/>
              <w:rPr>
                <w:rFonts w:ascii="Franklin Gothic Medium" w:hAnsi="Franklin Gothic Medium" w:cs="Arial"/>
                <w:sz w:val="16"/>
                <w:szCs w:val="16"/>
              </w:rPr>
            </w:pPr>
          </w:p>
        </w:tc>
        <w:tc>
          <w:tcPr>
            <w:tcW w:w="4928" w:type="dxa"/>
          </w:tcPr>
          <w:p w14:paraId="5684FEAF"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22</w:t>
            </w:r>
          </w:p>
          <w:p w14:paraId="472B5C8F"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Penanggung membayar ganti rugi dalam waktu 30 (tiga puluh) hari kalender sejak tanggal diterimanya dari Tertanggung dokumen-dokumen yang dimaksud dalam Pasal 10, dengan syarat, bagaimanapun juga, bahwa dalam hal Penanggung tidak dapat menyelesaikan investigasi atau prosedur lainnya yang diperlukan dalam waktu tiga puluh hari tersebut pembayaran dibuat tanpa ditunda setelah selesainya investigasi atau prosedur tersebut.</w:t>
            </w:r>
            <w:r w:rsidRPr="003A6BC0">
              <w:rPr>
                <w:rFonts w:ascii="Franklin Gothic Medium" w:hAnsi="Franklin Gothic Medium" w:cs="Arial"/>
                <w:sz w:val="16"/>
                <w:szCs w:val="16"/>
              </w:rPr>
              <w:br/>
            </w:r>
          </w:p>
        </w:tc>
      </w:tr>
      <w:tr w:rsidR="009C00B2" w:rsidRPr="003A6BC0" w14:paraId="2ED723C0" w14:textId="77777777" w:rsidTr="001373F0">
        <w:tc>
          <w:tcPr>
            <w:tcW w:w="4928" w:type="dxa"/>
          </w:tcPr>
          <w:p w14:paraId="17846283"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Article 23</w:t>
            </w:r>
          </w:p>
          <w:p w14:paraId="4CC3F330" w14:textId="77777777" w:rsidR="009C00B2" w:rsidRPr="003A6BC0" w:rsidRDefault="009C00B2">
            <w:pPr>
              <w:jc w:val="both"/>
              <w:rPr>
                <w:rFonts w:ascii="Franklin Gothic Medium" w:hAnsi="Franklin Gothic Medium" w:cs="Arial"/>
                <w:b/>
                <w:bCs/>
                <w:sz w:val="16"/>
                <w:szCs w:val="16"/>
              </w:rPr>
            </w:pPr>
          </w:p>
          <w:p w14:paraId="145549BD"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Unless the Insured Amount is reinstated by payment of an appropriate additional premium required by the Insurer, any payment of indemnity by the Insurer for loss or damage covered by this Policy shall to that extent automatically reduce the Insured Amount, and the remainder shall be considered as the Insured Amount of this Policy as from the time of occurrence of such loss or damage to the expiration of the Policy.</w:t>
            </w:r>
          </w:p>
          <w:p w14:paraId="26FA8E36" w14:textId="77777777" w:rsidR="009C00B2" w:rsidRPr="003A6BC0" w:rsidRDefault="009C00B2">
            <w:pPr>
              <w:jc w:val="both"/>
              <w:rPr>
                <w:rFonts w:ascii="Franklin Gothic Medium" w:hAnsi="Franklin Gothic Medium" w:cs="Arial"/>
                <w:sz w:val="16"/>
                <w:szCs w:val="16"/>
              </w:rPr>
            </w:pPr>
          </w:p>
        </w:tc>
        <w:tc>
          <w:tcPr>
            <w:tcW w:w="4928" w:type="dxa"/>
          </w:tcPr>
          <w:p w14:paraId="752E6A15"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23</w:t>
            </w:r>
          </w:p>
          <w:p w14:paraId="10A897E0"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sz w:val="16"/>
                <w:szCs w:val="16"/>
              </w:rPr>
              <w:t>Kecuali Harga Pertanggungan dipulihkan kembali dengan pembayaran tambahan premi yang selayaknya yang diminta Penanggung, pembayaran ganti rugi oleh Penanggung atas kerugian atau kerusakan yang dijamin oleh Polis ini dengan sendirinya akan mengurangi Harga Pertanggungan, dan sisanya akan dianggap sebagai Harga Pertanggungan dari Polis ini sejak saat terjadinya kerugian atau kerusakan tersebut hingga berakhirnya jangka waktu Polis.</w:t>
            </w:r>
            <w:r w:rsidRPr="003A6BC0">
              <w:rPr>
                <w:rFonts w:ascii="Franklin Gothic Medium" w:hAnsi="Franklin Gothic Medium" w:cs="Arial"/>
                <w:sz w:val="16"/>
                <w:szCs w:val="16"/>
              </w:rPr>
              <w:br/>
            </w:r>
          </w:p>
        </w:tc>
      </w:tr>
      <w:tr w:rsidR="009C00B2" w:rsidRPr="003A6BC0" w14:paraId="18DF9A55" w14:textId="77777777" w:rsidTr="001373F0">
        <w:tc>
          <w:tcPr>
            <w:tcW w:w="4928" w:type="dxa"/>
          </w:tcPr>
          <w:p w14:paraId="0E833925"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24</w:t>
            </w:r>
          </w:p>
          <w:p w14:paraId="5B34035A" w14:textId="77777777" w:rsidR="009C00B2" w:rsidRPr="003A6BC0" w:rsidRDefault="009C00B2">
            <w:pPr>
              <w:pStyle w:val="BodyText"/>
              <w:rPr>
                <w:rFonts w:ascii="Franklin Gothic Medium" w:hAnsi="Franklin Gothic Medium" w:cs="Arial"/>
                <w:b/>
                <w:bCs/>
                <w:sz w:val="16"/>
                <w:szCs w:val="16"/>
              </w:rPr>
            </w:pPr>
          </w:p>
          <w:p w14:paraId="75717566" w14:textId="77777777" w:rsidR="009C00B2" w:rsidRPr="003A6BC0" w:rsidRDefault="008548F9">
            <w:pPr>
              <w:pStyle w:val="BodyText"/>
              <w:rPr>
                <w:rFonts w:ascii="Franklin Gothic Medium" w:hAnsi="Franklin Gothic Medium" w:cs="Arial"/>
                <w:sz w:val="16"/>
                <w:szCs w:val="16"/>
              </w:rPr>
            </w:pPr>
            <w:r w:rsidRPr="003A6BC0">
              <w:rPr>
                <w:rFonts w:ascii="Franklin Gothic Medium" w:hAnsi="Franklin Gothic Medium" w:cs="Arial"/>
                <w:sz w:val="16"/>
                <w:szCs w:val="16"/>
              </w:rPr>
              <w:t>In case the Property Insured or a part thereof, which was lost and on which the Insurer paid indemnity hereunder, has been discovered within one year from the date of payment of the indemnity, the Insured mas ask the Insurer for a return of such property by repaying the indemnity received. In this case the Insured may claim indemnity for any damage to or contamination of the Property Insured which may have sustained prior to its discovery.</w:t>
            </w:r>
          </w:p>
          <w:p w14:paraId="1CB1C4DD" w14:textId="77777777" w:rsidR="009C00B2" w:rsidRPr="003A6BC0" w:rsidRDefault="009C00B2">
            <w:pPr>
              <w:jc w:val="both"/>
              <w:rPr>
                <w:rFonts w:ascii="Franklin Gothic Medium" w:hAnsi="Franklin Gothic Medium" w:cs="Arial"/>
                <w:sz w:val="16"/>
                <w:szCs w:val="16"/>
              </w:rPr>
            </w:pPr>
          </w:p>
        </w:tc>
        <w:tc>
          <w:tcPr>
            <w:tcW w:w="4928" w:type="dxa"/>
          </w:tcPr>
          <w:p w14:paraId="6ADA2108"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24</w:t>
            </w:r>
          </w:p>
          <w:p w14:paraId="4D322C70"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sz w:val="16"/>
                <w:szCs w:val="16"/>
              </w:rPr>
              <w:t xml:space="preserve">Dalam hal Harta Benda yang dipertanggungkan atau suatu bagian daripadanya, yang telah hilang dan untuk itu Penanggung telah membayar ganti ruginya, telah ditemukan kembali dalam waktu satu tahun sejak tanggal pembayaran ganti rugi, Tertanggung dapat meminta Penanggung untuk mengembalikan harta benda tersebut dengan cara mengembalikan pembayaran ganti rugi yang telah diterimanya. Dalam hal ini Tertanggung dapat menuntut ganti rugi atas kerusakan atau kontaminasi pada Harta Benda yang dipertanggungkan yang telah diderita sebelum ditemukannya </w:t>
            </w:r>
            <w:r w:rsidRPr="003A6BC0">
              <w:rPr>
                <w:rFonts w:ascii="Franklin Gothic Medium" w:hAnsi="Franklin Gothic Medium" w:cs="Arial"/>
                <w:sz w:val="16"/>
                <w:szCs w:val="16"/>
              </w:rPr>
              <w:lastRenderedPageBreak/>
              <w:t>kembali harta benda tersebut.</w:t>
            </w:r>
            <w:r w:rsidRPr="003A6BC0">
              <w:rPr>
                <w:rFonts w:ascii="Franklin Gothic Medium" w:hAnsi="Franklin Gothic Medium" w:cs="Arial"/>
                <w:sz w:val="16"/>
                <w:szCs w:val="16"/>
              </w:rPr>
              <w:br/>
            </w:r>
          </w:p>
        </w:tc>
      </w:tr>
      <w:tr w:rsidR="009C00B2" w:rsidRPr="003A6BC0" w14:paraId="54DB6AF9" w14:textId="77777777" w:rsidTr="001373F0">
        <w:tc>
          <w:tcPr>
            <w:tcW w:w="4928" w:type="dxa"/>
          </w:tcPr>
          <w:p w14:paraId="553079F5"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25</w:t>
            </w:r>
          </w:p>
          <w:p w14:paraId="3FC385FE" w14:textId="77777777" w:rsidR="009C00B2" w:rsidRPr="003A6BC0" w:rsidRDefault="009C00B2">
            <w:pPr>
              <w:pStyle w:val="BodyText"/>
              <w:rPr>
                <w:rFonts w:ascii="Franklin Gothic Medium" w:hAnsi="Franklin Gothic Medium" w:cs="Arial"/>
                <w:sz w:val="16"/>
                <w:szCs w:val="16"/>
              </w:rPr>
            </w:pPr>
          </w:p>
          <w:p w14:paraId="4AF840E2" w14:textId="77777777" w:rsidR="009C00B2" w:rsidRPr="003A6BC0" w:rsidRDefault="008548F9" w:rsidP="008548F9">
            <w:pPr>
              <w:pStyle w:val="BodyText"/>
              <w:numPr>
                <w:ilvl w:val="0"/>
                <w:numId w:val="79"/>
              </w:numPr>
              <w:jc w:val="both"/>
              <w:rPr>
                <w:rFonts w:ascii="Franklin Gothic Medium" w:hAnsi="Franklin Gothic Medium" w:cs="Arial"/>
                <w:sz w:val="16"/>
                <w:szCs w:val="16"/>
              </w:rPr>
            </w:pPr>
            <w:r w:rsidRPr="003A6BC0">
              <w:rPr>
                <w:rFonts w:ascii="Franklin Gothic Medium" w:hAnsi="Franklin Gothic Medium" w:cs="Arial"/>
                <w:sz w:val="16"/>
                <w:szCs w:val="16"/>
              </w:rPr>
              <w:t>The rights of the Insured to indemnification for loss or damage will be automatically forfeited if :</w:t>
            </w:r>
          </w:p>
          <w:p w14:paraId="30DDEF40" w14:textId="77777777" w:rsidR="009C00B2" w:rsidRPr="003A6BC0" w:rsidRDefault="008548F9" w:rsidP="008548F9">
            <w:pPr>
              <w:pStyle w:val="BodyText"/>
              <w:numPr>
                <w:ilvl w:val="1"/>
                <w:numId w:val="23"/>
              </w:numPr>
              <w:jc w:val="both"/>
              <w:rPr>
                <w:rFonts w:ascii="Franklin Gothic Medium" w:hAnsi="Franklin Gothic Medium" w:cs="Arial"/>
                <w:sz w:val="16"/>
                <w:szCs w:val="16"/>
              </w:rPr>
            </w:pPr>
            <w:r w:rsidRPr="003A6BC0">
              <w:rPr>
                <w:rFonts w:ascii="Franklin Gothic Medium" w:hAnsi="Franklin Gothic Medium" w:cs="Arial"/>
                <w:sz w:val="16"/>
                <w:szCs w:val="16"/>
              </w:rPr>
              <w:t>fails to file an objection nor request for settlement by arbitration or other legal effort within a period of 6 (six) months from the date of receipt of a written repudiation of liability from the Insurer;</w:t>
            </w:r>
          </w:p>
          <w:p w14:paraId="4D303939" w14:textId="77777777" w:rsidR="009C00B2" w:rsidRPr="003A6BC0" w:rsidRDefault="009C00B2">
            <w:pPr>
              <w:pStyle w:val="BodyText"/>
              <w:rPr>
                <w:rFonts w:ascii="Franklin Gothic Medium" w:hAnsi="Franklin Gothic Medium" w:cs="Arial"/>
                <w:sz w:val="16"/>
                <w:szCs w:val="16"/>
              </w:rPr>
            </w:pPr>
          </w:p>
          <w:p w14:paraId="4E102AC7" w14:textId="77777777" w:rsidR="009C00B2" w:rsidRPr="003A6BC0" w:rsidRDefault="008548F9" w:rsidP="008548F9">
            <w:pPr>
              <w:pStyle w:val="BodyText"/>
              <w:numPr>
                <w:ilvl w:val="1"/>
                <w:numId w:val="23"/>
              </w:numPr>
              <w:jc w:val="both"/>
              <w:rPr>
                <w:rFonts w:ascii="Franklin Gothic Medium" w:hAnsi="Franklin Gothic Medium" w:cs="Arial"/>
                <w:sz w:val="16"/>
                <w:szCs w:val="16"/>
              </w:rPr>
            </w:pPr>
            <w:r w:rsidRPr="003A6BC0">
              <w:rPr>
                <w:rFonts w:ascii="Franklin Gothic Medium" w:hAnsi="Franklin Gothic Medium" w:cs="Arial"/>
                <w:sz w:val="16"/>
                <w:szCs w:val="16"/>
              </w:rPr>
              <w:t>fails to comply with obligations as stated within this Policy.</w:t>
            </w:r>
            <w:r w:rsidRPr="003A6BC0">
              <w:rPr>
                <w:rFonts w:ascii="Franklin Gothic Medium" w:hAnsi="Franklin Gothic Medium" w:cs="Arial"/>
                <w:sz w:val="16"/>
                <w:szCs w:val="16"/>
              </w:rPr>
              <w:br/>
            </w:r>
          </w:p>
          <w:p w14:paraId="5D4603C9"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The right of the Insured for indemnification greater than agreed by the Insurer will be lost if the Insured takes no action or makes no response through arbitration or other legal action within a period of 3 (three) months from the receipt of such written offer from the Insurer.</w:t>
            </w:r>
          </w:p>
        </w:tc>
        <w:tc>
          <w:tcPr>
            <w:tcW w:w="4928" w:type="dxa"/>
          </w:tcPr>
          <w:p w14:paraId="620C1AA5" w14:textId="77777777" w:rsidR="009C00B2" w:rsidRPr="003A6BC0" w:rsidRDefault="008548F9">
            <w:pPr>
              <w:jc w:val="both"/>
              <w:rPr>
                <w:rFonts w:ascii="Franklin Gothic Medium" w:hAnsi="Franklin Gothic Medium" w:cs="Arial"/>
                <w:b/>
                <w:bCs/>
                <w:sz w:val="16"/>
                <w:szCs w:val="16"/>
              </w:rPr>
            </w:pPr>
            <w:r w:rsidRPr="003A6BC0">
              <w:rPr>
                <w:rFonts w:ascii="Franklin Gothic Medium" w:hAnsi="Franklin Gothic Medium" w:cs="Arial"/>
                <w:b/>
                <w:bCs/>
                <w:sz w:val="16"/>
                <w:szCs w:val="16"/>
              </w:rPr>
              <w:t>Pasal 25</w:t>
            </w:r>
          </w:p>
          <w:p w14:paraId="056729FA" w14:textId="77777777" w:rsidR="009C00B2" w:rsidRPr="003A6BC0" w:rsidRDefault="009C00B2">
            <w:pPr>
              <w:jc w:val="both"/>
              <w:rPr>
                <w:rFonts w:ascii="Franklin Gothic Medium" w:hAnsi="Franklin Gothic Medium" w:cs="Arial"/>
                <w:sz w:val="16"/>
                <w:szCs w:val="16"/>
              </w:rPr>
            </w:pPr>
          </w:p>
          <w:p w14:paraId="61C1FCDD" w14:textId="77777777" w:rsidR="009C00B2" w:rsidRPr="003A6BC0" w:rsidRDefault="008548F9" w:rsidP="008548F9">
            <w:pPr>
              <w:numPr>
                <w:ilvl w:val="0"/>
                <w:numId w:val="80"/>
              </w:numPr>
              <w:jc w:val="both"/>
              <w:rPr>
                <w:rFonts w:ascii="Franklin Gothic Medium" w:hAnsi="Franklin Gothic Medium" w:cs="Arial"/>
                <w:sz w:val="16"/>
                <w:szCs w:val="16"/>
              </w:rPr>
            </w:pPr>
            <w:r w:rsidRPr="003A6BC0">
              <w:rPr>
                <w:rFonts w:ascii="Franklin Gothic Medium" w:hAnsi="Franklin Gothic Medium" w:cs="Arial"/>
                <w:sz w:val="16"/>
                <w:szCs w:val="16"/>
              </w:rPr>
              <w:t>Hak Tertanggung atas ganti rugi berdasarkan Polis ini hilang dengan sendirinya apabila :</w:t>
            </w:r>
          </w:p>
          <w:p w14:paraId="6A0E8818" w14:textId="77777777" w:rsidR="009C00B2" w:rsidRPr="003A6BC0" w:rsidRDefault="008548F9" w:rsidP="008548F9">
            <w:pPr>
              <w:numPr>
                <w:ilvl w:val="1"/>
                <w:numId w:val="41"/>
              </w:numPr>
              <w:jc w:val="both"/>
              <w:rPr>
                <w:rFonts w:ascii="Franklin Gothic Medium" w:hAnsi="Franklin Gothic Medium" w:cs="Arial"/>
                <w:sz w:val="16"/>
                <w:szCs w:val="16"/>
              </w:rPr>
            </w:pPr>
            <w:r w:rsidRPr="003A6BC0">
              <w:rPr>
                <w:rFonts w:ascii="Franklin Gothic Medium" w:hAnsi="Franklin Gothic Medium" w:cs="Arial"/>
                <w:sz w:val="16"/>
                <w:szCs w:val="16"/>
              </w:rPr>
              <w:t>tidak mengajukan keberatan atau menempuh upaya penyelesaian melalui arbitrase atau upaya hukum lainnya dalam waktu 6 (enam) bulan sejak Penanggung memberitahukan secara tertulis bahwa Tertanggung tidak berhak untuk mendapatkan ganti rugi;</w:t>
            </w:r>
          </w:p>
          <w:p w14:paraId="4A87EA71" w14:textId="77777777" w:rsidR="009C00B2" w:rsidRPr="003A6BC0" w:rsidRDefault="008548F9" w:rsidP="008548F9">
            <w:pPr>
              <w:numPr>
                <w:ilvl w:val="1"/>
                <w:numId w:val="41"/>
              </w:numPr>
              <w:jc w:val="both"/>
              <w:rPr>
                <w:rFonts w:ascii="Franklin Gothic Medium" w:hAnsi="Franklin Gothic Medium" w:cs="Arial"/>
                <w:sz w:val="16"/>
                <w:szCs w:val="16"/>
              </w:rPr>
            </w:pPr>
            <w:r w:rsidRPr="003A6BC0">
              <w:rPr>
                <w:rFonts w:ascii="Franklin Gothic Medium" w:hAnsi="Franklin Gothic Medium" w:cs="Arial"/>
                <w:sz w:val="16"/>
                <w:szCs w:val="16"/>
              </w:rPr>
              <w:t>tidak memenuhi kewajiban berdasarkan Polis ini.</w:t>
            </w:r>
          </w:p>
          <w:p w14:paraId="5B39D634" w14:textId="77777777" w:rsidR="009C00B2" w:rsidRPr="003A6BC0" w:rsidRDefault="008548F9">
            <w:pPr>
              <w:pStyle w:val="NormalWeb"/>
              <w:spacing w:before="280"/>
              <w:rPr>
                <w:rFonts w:ascii="Franklin Gothic Medium" w:hAnsi="Franklin Gothic Medium" w:cs="Arial"/>
                <w:b/>
                <w:bCs/>
              </w:rPr>
            </w:pPr>
            <w:r w:rsidRPr="003A6BC0">
              <w:rPr>
                <w:rFonts w:ascii="Franklin Gothic Medium" w:hAnsi="Franklin Gothic Medium" w:cs="Arial"/>
                <w:sz w:val="16"/>
                <w:szCs w:val="16"/>
              </w:rPr>
              <w:t>Hak Tertanggung untuk menuntut ganti rugi dalam jumlah yang lebih besar daripada yang telah disetujui Penanggung akan hilang apabila dalam waktu 3 (tiga) bulan sejak Penanggung memberitahukan secara tertulis, Tertanggung tidak mengajukan keberatan secara tertulis atau tidak menempuh upaya penyelesaian melalui arbitrase atau upaya hukum lainnya.</w:t>
            </w:r>
            <w:r w:rsidRPr="003A6BC0">
              <w:rPr>
                <w:rFonts w:ascii="Franklin Gothic Medium" w:hAnsi="Franklin Gothic Medium" w:cs="Arial"/>
                <w:sz w:val="16"/>
                <w:szCs w:val="16"/>
              </w:rPr>
              <w:br/>
            </w:r>
          </w:p>
        </w:tc>
      </w:tr>
      <w:tr w:rsidR="009C00B2" w:rsidRPr="003A6BC0" w14:paraId="744EFF3F" w14:textId="77777777" w:rsidTr="001373F0">
        <w:tc>
          <w:tcPr>
            <w:tcW w:w="4928" w:type="dxa"/>
          </w:tcPr>
          <w:p w14:paraId="00A3A362"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26</w:t>
            </w:r>
          </w:p>
          <w:p w14:paraId="20BFA0AC" w14:textId="77777777" w:rsidR="009C00B2" w:rsidRPr="003A6BC0" w:rsidRDefault="009C00B2">
            <w:pPr>
              <w:jc w:val="both"/>
              <w:rPr>
                <w:rFonts w:ascii="Franklin Gothic Medium" w:hAnsi="Franklin Gothic Medium" w:cs="Arial"/>
                <w:sz w:val="16"/>
                <w:szCs w:val="16"/>
              </w:rPr>
            </w:pPr>
          </w:p>
          <w:p w14:paraId="7283B78E" w14:textId="77777777" w:rsidR="009C00B2" w:rsidRPr="003A6BC0" w:rsidRDefault="008548F9">
            <w:pPr>
              <w:pStyle w:val="BodyText3"/>
              <w:rPr>
                <w:rFonts w:ascii="Franklin Gothic Medium" w:hAnsi="Franklin Gothic Medium" w:cs="Arial"/>
              </w:rPr>
            </w:pPr>
            <w:r w:rsidRPr="003A6BC0">
              <w:rPr>
                <w:rFonts w:ascii="Franklin Gothic Medium" w:hAnsi="Franklin Gothic Medium" w:cs="Arial"/>
              </w:rPr>
              <w:t>In case of premium and or claim under this Policy is denominated in foreign currency but to be paid in Rupiah currency, such payment shall be executed based on selling rate of Bank Indonesia at the time of payment.</w:t>
            </w:r>
          </w:p>
        </w:tc>
        <w:tc>
          <w:tcPr>
            <w:tcW w:w="4928" w:type="dxa"/>
          </w:tcPr>
          <w:p w14:paraId="4225BC75"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Pasal 26</w:t>
            </w:r>
          </w:p>
          <w:p w14:paraId="3CBBAC18" w14:textId="77777777" w:rsidR="009C00B2" w:rsidRPr="003A6BC0" w:rsidRDefault="009C00B2">
            <w:pPr>
              <w:jc w:val="both"/>
              <w:rPr>
                <w:rFonts w:ascii="Franklin Gothic Medium" w:hAnsi="Franklin Gothic Medium" w:cs="Arial"/>
                <w:sz w:val="16"/>
                <w:szCs w:val="16"/>
              </w:rPr>
            </w:pPr>
          </w:p>
          <w:p w14:paraId="06C5FB86"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Dalam hal premi dan atau klaim berdasarkan Polis ini ditetapkan dalam mata uang asing tetapi pembayarannya dilakukan dengan mata uang rupiah, maka pembayaran tersebut dilakukan dengan menggunakan kurs jual Bank Indonesia pada saat pembayaran.</w:t>
            </w:r>
          </w:p>
        </w:tc>
      </w:tr>
      <w:tr w:rsidR="009C00B2" w:rsidRPr="003A6BC0" w14:paraId="6FA9F5CB" w14:textId="77777777" w:rsidTr="001373F0">
        <w:tc>
          <w:tcPr>
            <w:tcW w:w="4928" w:type="dxa"/>
          </w:tcPr>
          <w:p w14:paraId="15A2FD3D" w14:textId="77777777" w:rsidR="009C00B2" w:rsidRPr="003A6BC0" w:rsidRDefault="008548F9">
            <w:pPr>
              <w:pStyle w:val="BodyText"/>
              <w:rPr>
                <w:rFonts w:ascii="Franklin Gothic Medium" w:hAnsi="Franklin Gothic Medium" w:cs="Arial"/>
                <w:b/>
                <w:bCs/>
                <w:sz w:val="16"/>
                <w:szCs w:val="16"/>
              </w:rPr>
            </w:pPr>
            <w:r w:rsidRPr="003A6BC0">
              <w:rPr>
                <w:rFonts w:ascii="Franklin Gothic Medium" w:hAnsi="Franklin Gothic Medium" w:cs="Arial"/>
                <w:b/>
                <w:bCs/>
                <w:sz w:val="16"/>
                <w:szCs w:val="16"/>
              </w:rPr>
              <w:t>Article 27</w:t>
            </w:r>
          </w:p>
          <w:p w14:paraId="28D9CFA0" w14:textId="77777777" w:rsidR="009C00B2" w:rsidRPr="003A6BC0" w:rsidRDefault="008548F9" w:rsidP="008548F9">
            <w:pPr>
              <w:pStyle w:val="ListParagraph"/>
              <w:numPr>
                <w:ilvl w:val="3"/>
                <w:numId w:val="42"/>
              </w:numPr>
              <w:ind w:left="454"/>
              <w:jc w:val="both"/>
              <w:rPr>
                <w:rFonts w:ascii="Franklin Gothic Medium" w:hAnsi="Franklin Gothic Medium" w:cs="Arial"/>
                <w:b/>
                <w:bCs/>
                <w:sz w:val="16"/>
                <w:szCs w:val="16"/>
              </w:rPr>
            </w:pPr>
            <w:r w:rsidRPr="003A6BC0">
              <w:rPr>
                <w:rFonts w:ascii="Franklin Gothic Medium" w:hAnsi="Franklin Gothic Medium" w:cs="Arial"/>
                <w:sz w:val="16"/>
                <w:szCs w:val="16"/>
              </w:rPr>
              <w:t>Otherwise those stipulated in Article 5 paragraph (2), the Insurer and the Insured respectively are entitled to terminate this Insurance at any time by giving the reason therefor.</w:t>
            </w:r>
          </w:p>
          <w:p w14:paraId="46FEE505" w14:textId="77777777" w:rsidR="009C00B2" w:rsidRPr="003A6BC0" w:rsidRDefault="008548F9">
            <w:pPr>
              <w:pStyle w:val="ListParagraph"/>
              <w:numPr>
                <w:ilvl w:val="0"/>
                <w:numId w:val="0"/>
              </w:numPr>
              <w:ind w:left="454"/>
              <w:jc w:val="both"/>
              <w:rPr>
                <w:rFonts w:ascii="Franklin Gothic Medium" w:hAnsi="Franklin Gothic Medium" w:cs="Arial"/>
                <w:sz w:val="16"/>
                <w:szCs w:val="16"/>
              </w:rPr>
            </w:pPr>
            <w:r w:rsidRPr="003A6BC0">
              <w:rPr>
                <w:rFonts w:ascii="Franklin Gothic Medium" w:hAnsi="Franklin Gothic Medium" w:cs="Arial"/>
                <w:sz w:val="16"/>
                <w:szCs w:val="16"/>
              </w:rPr>
              <w:t>Such notification of termination shall be made in writing by the party who wants the termination to the other party at their latest known address. The Insurer is released from all liabilities under this Policy within 5 (five) calendar days from the dispatch of the notification.</w:t>
            </w:r>
            <w:r w:rsidRPr="003A6BC0">
              <w:rPr>
                <w:rFonts w:ascii="Franklin Gothic Medium" w:hAnsi="Franklin Gothic Medium" w:cs="Arial"/>
                <w:sz w:val="16"/>
                <w:szCs w:val="16"/>
              </w:rPr>
              <w:br/>
            </w:r>
            <w:r w:rsidRPr="003A6BC0">
              <w:rPr>
                <w:rFonts w:ascii="Franklin Gothic Medium" w:hAnsi="Franklin Gothic Medium" w:cs="Arial"/>
                <w:sz w:val="16"/>
                <w:szCs w:val="16"/>
              </w:rPr>
              <w:br/>
            </w: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3BA4DDFD" w14:textId="77777777" w:rsidR="009C00B2" w:rsidRPr="003A6BC0" w:rsidRDefault="008548F9" w:rsidP="008548F9">
            <w:pPr>
              <w:pStyle w:val="ListParagraph"/>
              <w:numPr>
                <w:ilvl w:val="0"/>
                <w:numId w:val="42"/>
              </w:numPr>
              <w:jc w:val="both"/>
              <w:rPr>
                <w:rFonts w:ascii="Franklin Gothic Medium" w:hAnsi="Franklin Gothic Medium" w:cs="Arial"/>
                <w:b/>
                <w:bCs/>
                <w:sz w:val="16"/>
                <w:szCs w:val="16"/>
              </w:rPr>
            </w:pPr>
            <w:r w:rsidRPr="003A6BC0">
              <w:rPr>
                <w:rFonts w:ascii="Franklin Gothic Medium" w:hAnsi="Franklin Gothic Medium" w:cs="Arial"/>
                <w:sz w:val="16"/>
                <w:szCs w:val="16"/>
              </w:rPr>
              <w:t>Should there be termination of insurance as stated in paragraph 1 above, refund premium shall be made on pro rata basis for the unlapsed insurance period, after being deducted by the Insurer’s acquisition cost. However, in case during the insurance period already lapsed there be claim exceeding the premium stated in the Schedule, the Insured shall not be entitled to refund premium for unlapsed insurance period.</w:t>
            </w:r>
          </w:p>
          <w:p w14:paraId="3EE4FF56" w14:textId="77777777" w:rsidR="009C00B2" w:rsidRPr="003A6BC0" w:rsidRDefault="009C00B2">
            <w:pPr>
              <w:jc w:val="both"/>
              <w:rPr>
                <w:rFonts w:ascii="Franklin Gothic Medium" w:hAnsi="Franklin Gothic Medium" w:cs="Arial"/>
                <w:sz w:val="16"/>
                <w:szCs w:val="16"/>
              </w:rPr>
            </w:pPr>
          </w:p>
        </w:tc>
        <w:tc>
          <w:tcPr>
            <w:tcW w:w="4928" w:type="dxa"/>
          </w:tcPr>
          <w:p w14:paraId="72246A92"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t>Pasal 27</w:t>
            </w:r>
          </w:p>
          <w:p w14:paraId="7A194531" w14:textId="77777777" w:rsidR="009C00B2" w:rsidRPr="003A6BC0" w:rsidRDefault="008548F9" w:rsidP="008548F9">
            <w:pPr>
              <w:pStyle w:val="ListParagraph"/>
              <w:numPr>
                <w:ilvl w:val="3"/>
                <w:numId w:val="42"/>
              </w:numPr>
              <w:ind w:left="347"/>
              <w:jc w:val="both"/>
              <w:rPr>
                <w:rFonts w:ascii="Franklin Gothic Medium" w:hAnsi="Franklin Gothic Medium" w:cs="Arial"/>
                <w:b/>
                <w:bCs/>
                <w:sz w:val="16"/>
                <w:szCs w:val="16"/>
              </w:rPr>
            </w:pPr>
            <w:r w:rsidRPr="003A6BC0">
              <w:rPr>
                <w:rFonts w:ascii="Franklin Gothic Medium" w:hAnsi="Franklin Gothic Medium" w:cs="Arial"/>
                <w:sz w:val="16"/>
                <w:szCs w:val="16"/>
              </w:rPr>
              <w:t>Selain dari hal-hal yang diatur pada Pasal 5 ayat (2), Penanggung dan Tertanggung masing-masing berhak setiap waktu menghentikan pertanggungan ini dengan memberitahukan alasannya.</w:t>
            </w:r>
          </w:p>
          <w:p w14:paraId="36806735" w14:textId="77777777" w:rsidR="009C00B2" w:rsidRPr="003A6BC0" w:rsidRDefault="008548F9">
            <w:pPr>
              <w:ind w:left="360"/>
              <w:jc w:val="both"/>
              <w:rPr>
                <w:rFonts w:ascii="Franklin Gothic Medium" w:hAnsi="Franklin Gothic Medium" w:cs="Arial"/>
                <w:sz w:val="16"/>
                <w:szCs w:val="16"/>
              </w:rPr>
            </w:pPr>
            <w:r w:rsidRPr="003A6BC0">
              <w:rPr>
                <w:rFonts w:ascii="Franklin Gothic Medium" w:hAnsi="Franklin Gothic Medium" w:cs="Arial"/>
                <w:sz w:val="16"/>
                <w:szCs w:val="16"/>
              </w:rPr>
              <w:t>Pemberitahuan penghentian dimaksud dilakukan secara tertulis melalui surat tercatat oleh pihak yang menghendaki penghentian pertanggungan kepada pihak lainnya di alamat terakhir yang diketahui. Penanggung bebas dari segala kewajiban berdasarkan Polis ini, 5 (lima) hari kalender terhitung sejak tanggal pengiriman surat tercatat atas pemberitahuan tersebut.</w:t>
            </w:r>
          </w:p>
          <w:p w14:paraId="77042036" w14:textId="77777777" w:rsidR="009C00B2" w:rsidRPr="003A6BC0" w:rsidRDefault="009C00B2">
            <w:pPr>
              <w:ind w:left="360"/>
              <w:jc w:val="both"/>
              <w:rPr>
                <w:rFonts w:ascii="Franklin Gothic Medium" w:hAnsi="Franklin Gothic Medium" w:cs="Arial"/>
                <w:sz w:val="16"/>
                <w:szCs w:val="16"/>
              </w:rPr>
            </w:pPr>
          </w:p>
          <w:p w14:paraId="7454AE27" w14:textId="77777777" w:rsidR="009C00B2" w:rsidRPr="003A6BC0" w:rsidRDefault="008548F9" w:rsidP="008548F9">
            <w:pPr>
              <w:pStyle w:val="ListParagraph"/>
              <w:numPr>
                <w:ilvl w:val="3"/>
                <w:numId w:val="42"/>
              </w:numPr>
              <w:ind w:left="347"/>
              <w:jc w:val="both"/>
              <w:rPr>
                <w:rFonts w:ascii="Franklin Gothic Medium" w:hAnsi="Franklin Gothic Medium" w:cs="Arial"/>
                <w:sz w:val="16"/>
                <w:szCs w:val="16"/>
              </w:rPr>
            </w:pPr>
            <w:r w:rsidRPr="003A6BC0">
              <w:rPr>
                <w:rFonts w:ascii="Franklin Gothic Medium" w:hAnsi="Franklin Gothic Medium" w:cs="Arial"/>
                <w:sz w:val="16"/>
                <w:szCs w:val="16"/>
              </w:rPr>
              <w:t>Apabila terjadi penghentian pertanggungan sebagaimana dimaksud pada ayat 1 di atas, premi akan dikembalikan secara prorata untuk jangka waktu pertanggungan yang belum dijalani, setelah dikurangi biaya akuisisi Penanggung. Namun demikian, dalam hal penghentian pertanggungan dilakukan oleh Tertanggung di mana selama jangka waktu pertanggungan yang telah dijalani, telah terjadi klaim yang jumlahnya melebihi jumlah premi yang tercantum dalam Ikhtisar Pertanggungan, maka Tertanggung tidak berhak atas pengembalian premi untuk jangka waktu pertanggungan yang belum dijalani.</w:t>
            </w:r>
          </w:p>
        </w:tc>
      </w:tr>
      <w:tr w:rsidR="009C00B2" w:rsidRPr="003A6BC0" w14:paraId="32D6C4EF" w14:textId="77777777" w:rsidTr="001373F0">
        <w:tc>
          <w:tcPr>
            <w:tcW w:w="4928" w:type="dxa"/>
          </w:tcPr>
          <w:p w14:paraId="66474EAD" w14:textId="77777777" w:rsidR="009C00B2" w:rsidRPr="003A6BC0" w:rsidRDefault="008548F9">
            <w:pPr>
              <w:rPr>
                <w:rFonts w:ascii="Franklin Gothic Medium" w:hAnsi="Franklin Gothic Medium" w:cs="Arial"/>
                <w:b/>
                <w:bCs/>
                <w:sz w:val="16"/>
                <w:szCs w:val="16"/>
              </w:rPr>
            </w:pPr>
            <w:r w:rsidRPr="003A6BC0">
              <w:rPr>
                <w:rFonts w:ascii="Franklin Gothic Medium" w:hAnsi="Franklin Gothic Medium" w:cs="Arial"/>
                <w:b/>
                <w:bCs/>
                <w:sz w:val="16"/>
                <w:szCs w:val="16"/>
              </w:rPr>
              <w:t>Article 28</w:t>
            </w:r>
          </w:p>
          <w:p w14:paraId="58A22C45" w14:textId="77777777" w:rsidR="009C00B2" w:rsidRPr="003A6BC0" w:rsidRDefault="009C00B2">
            <w:pPr>
              <w:jc w:val="both"/>
              <w:rPr>
                <w:rFonts w:ascii="Franklin Gothic Medium" w:hAnsi="Franklin Gothic Medium" w:cs="Arial"/>
                <w:b/>
                <w:bCs/>
                <w:sz w:val="16"/>
                <w:szCs w:val="16"/>
              </w:rPr>
            </w:pPr>
          </w:p>
          <w:p w14:paraId="608942B5" w14:textId="77777777" w:rsidR="009C00B2" w:rsidRPr="003A6BC0" w:rsidRDefault="008548F9">
            <w:pPr>
              <w:ind w:left="446" w:hanging="425"/>
              <w:jc w:val="both"/>
              <w:rPr>
                <w:rFonts w:ascii="Franklin Gothic Medium" w:hAnsi="Franklin Gothic Medium" w:cs="Arial"/>
                <w:sz w:val="16"/>
                <w:szCs w:val="16"/>
              </w:rPr>
            </w:pPr>
            <w:r w:rsidRPr="003A6BC0">
              <w:rPr>
                <w:rFonts w:ascii="Franklin Gothic Medium" w:hAnsi="Franklin Gothic Medium" w:cs="Arial"/>
                <w:sz w:val="16"/>
                <w:szCs w:val="16"/>
              </w:rPr>
              <w:t>1.</w:t>
            </w:r>
            <w:r w:rsidRPr="003A6BC0">
              <w:rPr>
                <w:rFonts w:ascii="Franklin Gothic Medium" w:eastAsia="Arial" w:hAnsi="Franklin Gothic Medium"/>
                <w:sz w:val="16"/>
                <w:szCs w:val="16"/>
              </w:rPr>
              <w:t xml:space="preserve">       </w:t>
            </w:r>
            <w:r w:rsidRPr="003A6BC0">
              <w:rPr>
                <w:rFonts w:ascii="Franklin Gothic Medium" w:hAnsi="Franklin Gothic Medium" w:cs="Arial"/>
                <w:sz w:val="16"/>
                <w:szCs w:val="16"/>
              </w:rPr>
              <w:t xml:space="preserve">In the event of any dispute arising between the Insurer and the Insured as consequence of the interpretation of liability or amount of indemnity of this Policy, the dispute shall be settled amicably within 60 (sixty) calendar days from the dispute arose. The dispute arises since the Insured has expressed in writing his disagreement on the subject matter of the dispute. </w:t>
            </w:r>
          </w:p>
          <w:p w14:paraId="0CD10C53" w14:textId="77777777" w:rsidR="009C00B2" w:rsidRPr="003A6BC0" w:rsidRDefault="009C00B2">
            <w:pPr>
              <w:jc w:val="both"/>
              <w:rPr>
                <w:rFonts w:ascii="Franklin Gothic Medium" w:hAnsi="Franklin Gothic Medium" w:cs="Arial"/>
                <w:sz w:val="16"/>
                <w:szCs w:val="16"/>
              </w:rPr>
            </w:pPr>
          </w:p>
          <w:p w14:paraId="4AD27536" w14:textId="77777777" w:rsidR="009C00B2" w:rsidRPr="003A6BC0" w:rsidRDefault="009C00B2">
            <w:pPr>
              <w:jc w:val="both"/>
              <w:rPr>
                <w:rFonts w:ascii="Franklin Gothic Medium" w:hAnsi="Franklin Gothic Medium" w:cs="Arial"/>
                <w:sz w:val="16"/>
                <w:szCs w:val="16"/>
              </w:rPr>
            </w:pPr>
          </w:p>
          <w:p w14:paraId="06E78724" w14:textId="77777777" w:rsidR="009C00B2" w:rsidRPr="003A6BC0" w:rsidRDefault="008548F9">
            <w:pPr>
              <w:ind w:left="446" w:hanging="425"/>
              <w:jc w:val="both"/>
              <w:rPr>
                <w:rFonts w:ascii="Franklin Gothic Medium" w:hAnsi="Franklin Gothic Medium" w:cs="Arial"/>
                <w:sz w:val="16"/>
                <w:szCs w:val="16"/>
              </w:rPr>
            </w:pPr>
            <w:r w:rsidRPr="003A6BC0">
              <w:rPr>
                <w:rFonts w:ascii="Franklin Gothic Medium" w:hAnsi="Franklin Gothic Medium" w:cs="Arial"/>
                <w:sz w:val="16"/>
                <w:szCs w:val="16"/>
              </w:rPr>
              <w:t>2.</w:t>
            </w:r>
            <w:r w:rsidRPr="003A6BC0">
              <w:rPr>
                <w:rFonts w:ascii="Franklin Gothic Medium" w:eastAsia="Arial" w:hAnsi="Franklin Gothic Medium"/>
                <w:sz w:val="16"/>
                <w:szCs w:val="16"/>
              </w:rPr>
              <w:t xml:space="preserve">       </w:t>
            </w:r>
            <w:r w:rsidRPr="003A6BC0">
              <w:rPr>
                <w:rFonts w:ascii="Franklin Gothic Medium" w:hAnsi="Franklin Gothic Medium" w:cs="Arial"/>
                <w:sz w:val="16"/>
                <w:szCs w:val="16"/>
              </w:rPr>
              <w:t xml:space="preserve">If the dispute could not be settled amicably as provided in item 1 above, both the Insurer and the Insured shall make statement of disagreement in writing. Then the Insured shall choose to settle the dispute through out of the court or court </w:t>
            </w:r>
            <w:r w:rsidRPr="003A6BC0">
              <w:rPr>
                <w:rFonts w:ascii="Franklin Gothic Medium" w:hAnsi="Franklin Gothic Medium" w:cs="Arial"/>
                <w:sz w:val="16"/>
                <w:szCs w:val="16"/>
              </w:rPr>
              <w:lastRenderedPageBreak/>
              <w:t>settlement by selecting either one of the following dispute settlement clauses as stated below.</w:t>
            </w:r>
          </w:p>
          <w:p w14:paraId="7B38207B" w14:textId="77777777" w:rsidR="009C00B2" w:rsidRPr="003A6BC0" w:rsidRDefault="009C00B2">
            <w:pPr>
              <w:jc w:val="both"/>
              <w:rPr>
                <w:rFonts w:ascii="Franklin Gothic Medium" w:hAnsi="Franklin Gothic Medium" w:cs="Arial"/>
                <w:sz w:val="16"/>
                <w:szCs w:val="16"/>
              </w:rPr>
            </w:pPr>
          </w:p>
          <w:p w14:paraId="3342F590" w14:textId="77777777" w:rsidR="009C00B2" w:rsidRPr="003A6BC0" w:rsidRDefault="009C00B2">
            <w:pPr>
              <w:jc w:val="both"/>
              <w:rPr>
                <w:rFonts w:ascii="Franklin Gothic Medium" w:hAnsi="Franklin Gothic Medium" w:cs="Arial"/>
                <w:sz w:val="16"/>
                <w:szCs w:val="16"/>
              </w:rPr>
            </w:pPr>
          </w:p>
          <w:p w14:paraId="2AD357ED"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br/>
            </w:r>
            <w:r w:rsidRPr="003A6BC0">
              <w:rPr>
                <w:rFonts w:ascii="Franklin Gothic Medium" w:hAnsi="Franklin Gothic Medium" w:cs="Arial"/>
                <w:sz w:val="16"/>
                <w:szCs w:val="16"/>
              </w:rPr>
              <w:br/>
            </w:r>
          </w:p>
          <w:p w14:paraId="08E0E4EF" w14:textId="77777777" w:rsidR="009C00B2" w:rsidRPr="003A6BC0" w:rsidRDefault="008548F9">
            <w:pPr>
              <w:ind w:left="360" w:firstLine="86"/>
              <w:jc w:val="both"/>
              <w:rPr>
                <w:rFonts w:ascii="Franklin Gothic Medium" w:hAnsi="Franklin Gothic Medium" w:cs="Arial"/>
                <w:b/>
                <w:bCs/>
                <w:sz w:val="16"/>
                <w:szCs w:val="16"/>
              </w:rPr>
            </w:pPr>
            <w:r w:rsidRPr="003A6BC0">
              <w:rPr>
                <w:rFonts w:ascii="Franklin Gothic Medium" w:hAnsi="Franklin Gothic Medium" w:cs="Arial"/>
                <w:b/>
                <w:bCs/>
                <w:sz w:val="16"/>
                <w:szCs w:val="16"/>
              </w:rPr>
              <w:t>A.</w:t>
            </w:r>
            <w:r w:rsidRPr="003A6BC0">
              <w:rPr>
                <w:rFonts w:ascii="Franklin Gothic Medium" w:eastAsia="Arial" w:hAnsi="Franklin Gothic Medium"/>
                <w:b/>
                <w:bCs/>
                <w:sz w:val="16"/>
                <w:szCs w:val="16"/>
              </w:rPr>
              <w:t xml:space="preserve">   </w:t>
            </w:r>
            <w:r w:rsidRPr="003A6BC0">
              <w:rPr>
                <w:rFonts w:ascii="Franklin Gothic Medium" w:hAnsi="Franklin Gothic Medium" w:cs="Arial"/>
                <w:b/>
                <w:bCs/>
                <w:sz w:val="16"/>
                <w:szCs w:val="16"/>
              </w:rPr>
              <w:t>Alternative Dispute Resolution Body</w:t>
            </w:r>
          </w:p>
          <w:p w14:paraId="36BB6364" w14:textId="77777777" w:rsidR="009C00B2" w:rsidRPr="003A6BC0" w:rsidRDefault="009C00B2">
            <w:pPr>
              <w:jc w:val="both"/>
              <w:rPr>
                <w:rFonts w:ascii="Franklin Gothic Medium" w:hAnsi="Franklin Gothic Medium" w:cs="Arial"/>
                <w:sz w:val="16"/>
                <w:szCs w:val="16"/>
              </w:rPr>
            </w:pPr>
          </w:p>
          <w:p w14:paraId="4DE0C081" w14:textId="77777777" w:rsidR="009C00B2" w:rsidRPr="003A6BC0" w:rsidRDefault="008548F9">
            <w:pPr>
              <w:ind w:left="729"/>
              <w:jc w:val="both"/>
              <w:rPr>
                <w:rFonts w:ascii="Franklin Gothic Medium" w:hAnsi="Franklin Gothic Medium" w:cs="Arial"/>
                <w:sz w:val="16"/>
                <w:szCs w:val="16"/>
              </w:rPr>
            </w:pPr>
            <w:r w:rsidRPr="003A6BC0">
              <w:rPr>
                <w:rFonts w:ascii="Franklin Gothic Medium" w:hAnsi="Franklin Gothic Medium" w:cs="Arial"/>
                <w:sz w:val="16"/>
                <w:szCs w:val="16"/>
              </w:rPr>
              <w:t>It is hereby declared and agreed that the Insured and the Insurer shall settle the dispute through the Indonesian Insurance Mediation and Arbitration Board (BMAI) subject to the terms and procedures of BMAI or any other alternative insurance dispute resolution body which is registered in the Financial Services Authority.</w:t>
            </w:r>
          </w:p>
          <w:p w14:paraId="4245F226" w14:textId="77777777" w:rsidR="009C00B2" w:rsidRPr="003A6BC0" w:rsidRDefault="009C00B2">
            <w:pPr>
              <w:jc w:val="both"/>
              <w:rPr>
                <w:rFonts w:ascii="Franklin Gothic Medium" w:hAnsi="Franklin Gothic Medium" w:cs="Arial"/>
                <w:sz w:val="16"/>
                <w:szCs w:val="16"/>
              </w:rPr>
            </w:pPr>
          </w:p>
          <w:p w14:paraId="10677B1E" w14:textId="77777777" w:rsidR="009C00B2" w:rsidRPr="003A6BC0" w:rsidRDefault="008548F9">
            <w:pPr>
              <w:ind w:left="360" w:firstLine="90"/>
              <w:jc w:val="both"/>
              <w:rPr>
                <w:rFonts w:ascii="Franklin Gothic Medium" w:hAnsi="Franklin Gothic Medium" w:cs="Arial"/>
                <w:b/>
                <w:bCs/>
                <w:sz w:val="16"/>
                <w:szCs w:val="16"/>
              </w:rPr>
            </w:pPr>
            <w:r w:rsidRPr="003A6BC0">
              <w:rPr>
                <w:rFonts w:ascii="Franklin Gothic Medium" w:hAnsi="Franklin Gothic Medium" w:cs="Arial"/>
                <w:b/>
                <w:bCs/>
                <w:sz w:val="16"/>
                <w:szCs w:val="16"/>
              </w:rPr>
              <w:t>B.</w:t>
            </w:r>
            <w:r w:rsidRPr="003A6BC0">
              <w:rPr>
                <w:rFonts w:ascii="Franklin Gothic Medium" w:eastAsia="Arial" w:hAnsi="Franklin Gothic Medium"/>
                <w:b/>
                <w:bCs/>
                <w:sz w:val="16"/>
                <w:szCs w:val="16"/>
              </w:rPr>
              <w:t xml:space="preserve">    </w:t>
            </w:r>
            <w:r w:rsidRPr="003A6BC0">
              <w:rPr>
                <w:rFonts w:ascii="Franklin Gothic Medium" w:hAnsi="Franklin Gothic Medium" w:cs="Arial"/>
                <w:b/>
                <w:bCs/>
                <w:sz w:val="16"/>
                <w:szCs w:val="16"/>
              </w:rPr>
              <w:t xml:space="preserve">Court </w:t>
            </w:r>
          </w:p>
          <w:p w14:paraId="6CEAE32C" w14:textId="77777777" w:rsidR="009C00B2" w:rsidRPr="003A6BC0" w:rsidRDefault="009C00B2">
            <w:pPr>
              <w:ind w:left="810"/>
              <w:jc w:val="both"/>
              <w:rPr>
                <w:rFonts w:ascii="Franklin Gothic Medium" w:hAnsi="Franklin Gothic Medium" w:cs="Arial"/>
                <w:sz w:val="16"/>
                <w:szCs w:val="16"/>
              </w:rPr>
            </w:pPr>
          </w:p>
          <w:p w14:paraId="0A19EE72"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t>It is hereby declared and agreed that the Insured and the Insurer shall settle the dispute through the Court (Pengadilan Negeri) within the territory of the Republic of Indonesia.</w:t>
            </w:r>
          </w:p>
        </w:tc>
        <w:tc>
          <w:tcPr>
            <w:tcW w:w="4928" w:type="dxa"/>
          </w:tcPr>
          <w:p w14:paraId="1FDD4EC7" w14:textId="77777777" w:rsidR="009C00B2" w:rsidRPr="003A6BC0" w:rsidRDefault="008548F9">
            <w:pPr>
              <w:pStyle w:val="NormalWeb"/>
              <w:spacing w:after="280"/>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Pasal 28</w:t>
            </w:r>
          </w:p>
          <w:p w14:paraId="0823E716" w14:textId="77777777" w:rsidR="009C00B2" w:rsidRPr="003A6BC0" w:rsidRDefault="008548F9">
            <w:pPr>
              <w:ind w:left="342" w:hanging="342"/>
              <w:jc w:val="both"/>
              <w:rPr>
                <w:rFonts w:ascii="Franklin Gothic Medium" w:eastAsia="Arial Unicode MS" w:hAnsi="Franklin Gothic Medium" w:cs="Arial"/>
                <w:sz w:val="16"/>
                <w:szCs w:val="16"/>
              </w:rPr>
            </w:pPr>
            <w:r w:rsidRPr="003A6BC0">
              <w:rPr>
                <w:rFonts w:ascii="Franklin Gothic Medium" w:hAnsi="Franklin Gothic Medium" w:cs="Arial"/>
                <w:sz w:val="16"/>
                <w:szCs w:val="16"/>
              </w:rPr>
              <w:t>1.</w:t>
            </w:r>
            <w:r w:rsidRPr="003A6BC0">
              <w:rPr>
                <w:rFonts w:ascii="Franklin Gothic Medium" w:eastAsia="Arial" w:hAnsi="Franklin Gothic Medium"/>
                <w:sz w:val="16"/>
                <w:szCs w:val="16"/>
              </w:rPr>
              <w:t xml:space="preserve"> </w:t>
            </w:r>
            <w:r w:rsidRPr="003A6BC0">
              <w:rPr>
                <w:rFonts w:ascii="Franklin Gothic Medium" w:eastAsia="Arial Unicode MS" w:hAnsi="Franklin Gothic Medium" w:cs="Arial"/>
                <w:sz w:val="16"/>
                <w:szCs w:val="16"/>
              </w:rPr>
              <w:t xml:space="preserve">Apabila timbul perselisihan antara Penanggung dan Tertanggung sebagai akibat dari penafsiran atas tanggung jawab atau besarnya ganti rugi dari Polis ini, maka perselisihan tersebut akan diselesaikan melalui perdamaian atau musyawarah dalam waktu paling lama 60 (enam puluh) hari kalender sejak timbulnya perselisihan. Perselisihan timbul sejak Tertanggung menyatakan secara tertulis ketidaksepakatan atas hal yang diperselisihkan. </w:t>
            </w:r>
          </w:p>
          <w:p w14:paraId="6464F2B5" w14:textId="77777777" w:rsidR="009C00B2" w:rsidRPr="003A6BC0" w:rsidRDefault="009C00B2">
            <w:pPr>
              <w:ind w:left="342"/>
              <w:jc w:val="both"/>
              <w:rPr>
                <w:rFonts w:ascii="Franklin Gothic Medium" w:eastAsia="Arial Unicode MS" w:hAnsi="Franklin Gothic Medium" w:cs="Arial"/>
                <w:sz w:val="16"/>
                <w:szCs w:val="16"/>
              </w:rPr>
            </w:pPr>
          </w:p>
          <w:p w14:paraId="0FC0010B" w14:textId="77777777" w:rsidR="009C00B2" w:rsidRPr="003A6BC0" w:rsidRDefault="008548F9">
            <w:pPr>
              <w:ind w:left="342" w:hanging="342"/>
              <w:jc w:val="both"/>
              <w:rPr>
                <w:rFonts w:ascii="Franklin Gothic Medium" w:eastAsia="Arial Unicode MS" w:hAnsi="Franklin Gothic Medium" w:cs="Arial"/>
                <w:sz w:val="16"/>
                <w:szCs w:val="16"/>
              </w:rPr>
            </w:pPr>
            <w:r w:rsidRPr="003A6BC0">
              <w:rPr>
                <w:rFonts w:ascii="Franklin Gothic Medium" w:hAnsi="Franklin Gothic Medium" w:cs="Arial"/>
                <w:sz w:val="16"/>
                <w:szCs w:val="16"/>
              </w:rPr>
              <w:t>2.</w:t>
            </w:r>
            <w:r w:rsidRPr="003A6BC0">
              <w:rPr>
                <w:rFonts w:ascii="Franklin Gothic Medium" w:eastAsia="Arial" w:hAnsi="Franklin Gothic Medium"/>
                <w:sz w:val="16"/>
                <w:szCs w:val="16"/>
              </w:rPr>
              <w:t xml:space="preserve">     </w:t>
            </w:r>
            <w:r w:rsidRPr="003A6BC0">
              <w:rPr>
                <w:rFonts w:ascii="Franklin Gothic Medium" w:eastAsia="Arial Unicode MS" w:hAnsi="Franklin Gothic Medium" w:cs="Arial"/>
                <w:sz w:val="16"/>
                <w:szCs w:val="16"/>
              </w:rPr>
              <w:t xml:space="preserve">Apabila penyelesaian perselisihan melalui perdamaian atau musyawarah sebagaimana diatur pada butir 1 diatas tidak mencapai kesepakatan, maka ketidaksepakatan tersebut harus dinyatakan secara tertulis oleh Penanggung dan Terganggung. </w:t>
            </w:r>
            <w:r w:rsidRPr="003A6BC0">
              <w:rPr>
                <w:rFonts w:ascii="Franklin Gothic Medium" w:eastAsia="Arial Unicode MS" w:hAnsi="Franklin Gothic Medium" w:cs="Arial"/>
                <w:sz w:val="16"/>
                <w:szCs w:val="16"/>
              </w:rPr>
              <w:lastRenderedPageBreak/>
              <w:t xml:space="preserve">Selanjutnya Tertanggung dapat memilih penyelesaian sengketa di luar pengadilan atau melalui pengadilan dengan memilih salah satu klausul penyelesaian sengketa sebagaimana diatur di bawah ini. </w:t>
            </w:r>
          </w:p>
          <w:p w14:paraId="53F4BD11" w14:textId="77777777" w:rsidR="009C00B2" w:rsidRPr="003A6BC0" w:rsidRDefault="009C00B2">
            <w:pPr>
              <w:jc w:val="both"/>
              <w:rPr>
                <w:rFonts w:ascii="Franklin Gothic Medium" w:eastAsia="Arial Unicode MS" w:hAnsi="Franklin Gothic Medium" w:cs="Arial"/>
                <w:sz w:val="16"/>
                <w:szCs w:val="16"/>
              </w:rPr>
            </w:pPr>
          </w:p>
          <w:p w14:paraId="6F06063F" w14:textId="77777777" w:rsidR="009C00B2" w:rsidRPr="003A6BC0" w:rsidRDefault="008548F9">
            <w:pPr>
              <w:ind w:left="360" w:hanging="18"/>
              <w:jc w:val="both"/>
              <w:rPr>
                <w:rFonts w:ascii="Franklin Gothic Medium" w:eastAsia="Arial Unicode MS" w:hAnsi="Franklin Gothic Medium" w:cs="Arial"/>
                <w:b/>
                <w:bCs/>
                <w:sz w:val="16"/>
                <w:szCs w:val="16"/>
              </w:rPr>
            </w:pPr>
            <w:r w:rsidRPr="003A6BC0">
              <w:rPr>
                <w:rFonts w:ascii="Franklin Gothic Medium" w:hAnsi="Franklin Gothic Medium" w:cs="Arial"/>
                <w:b/>
                <w:bCs/>
                <w:sz w:val="16"/>
                <w:szCs w:val="16"/>
              </w:rPr>
              <w:t>A.</w:t>
            </w:r>
            <w:r w:rsidRPr="003A6BC0">
              <w:rPr>
                <w:rFonts w:ascii="Franklin Gothic Medium" w:eastAsia="Arial" w:hAnsi="Franklin Gothic Medium"/>
                <w:b/>
                <w:bCs/>
                <w:sz w:val="16"/>
                <w:szCs w:val="16"/>
              </w:rPr>
              <w:t xml:space="preserve">   </w:t>
            </w:r>
            <w:r w:rsidRPr="003A6BC0">
              <w:rPr>
                <w:rFonts w:ascii="Franklin Gothic Medium" w:eastAsia="Arial Unicode MS" w:hAnsi="Franklin Gothic Medium" w:cs="Arial"/>
                <w:b/>
                <w:bCs/>
                <w:sz w:val="16"/>
                <w:szCs w:val="16"/>
              </w:rPr>
              <w:t>Lembaga Alternatif Penyelesaian Sengketa</w:t>
            </w:r>
          </w:p>
          <w:p w14:paraId="552A8D41" w14:textId="77777777" w:rsidR="009C00B2" w:rsidRPr="003A6BC0" w:rsidRDefault="009C00B2">
            <w:pPr>
              <w:jc w:val="both"/>
              <w:rPr>
                <w:rFonts w:ascii="Franklin Gothic Medium" w:eastAsia="Arial Unicode MS" w:hAnsi="Franklin Gothic Medium" w:cs="Arial"/>
                <w:sz w:val="16"/>
                <w:szCs w:val="16"/>
              </w:rPr>
            </w:pPr>
          </w:p>
          <w:p w14:paraId="5C79E5E1" w14:textId="77777777" w:rsidR="009C00B2" w:rsidRPr="003A6BC0" w:rsidRDefault="008548F9">
            <w:pPr>
              <w:ind w:left="652"/>
              <w:jc w:val="both"/>
              <w:rPr>
                <w:rFonts w:ascii="Franklin Gothic Medium" w:eastAsia="Arial Unicode MS" w:hAnsi="Franklin Gothic Medium" w:cs="Arial"/>
                <w:sz w:val="16"/>
                <w:szCs w:val="16"/>
              </w:rPr>
            </w:pPr>
            <w:r w:rsidRPr="003A6BC0">
              <w:rPr>
                <w:rFonts w:ascii="Franklin Gothic Medium" w:eastAsia="Arial Unicode MS" w:hAnsi="Franklin Gothic Medium" w:cs="Arial"/>
                <w:sz w:val="16"/>
                <w:szCs w:val="16"/>
              </w:rPr>
              <w:t xml:space="preserve">Dengan ini dinyatakan dan disepakati bahwa Tertanggung dan Penanggung akan melakukan penyelesaian sengketa melalui Badan Mediasi dan Arbitrase Asuransi Indonesia (BMAI) sesuai dengan peraturan dan prosedur BMAI atau melalui Lembaga Alternatif Penyelesaian Sengketa Asuransi lainnya yang terdaftar di Otoritas Jasa Keuangan. </w:t>
            </w:r>
          </w:p>
          <w:p w14:paraId="4B74DED3" w14:textId="77777777" w:rsidR="009C00B2" w:rsidRPr="003A6BC0" w:rsidRDefault="009C00B2">
            <w:pPr>
              <w:ind w:left="360"/>
              <w:jc w:val="both"/>
              <w:rPr>
                <w:rFonts w:ascii="Franklin Gothic Medium" w:eastAsia="Arial Unicode MS" w:hAnsi="Franklin Gothic Medium" w:cs="Arial"/>
                <w:sz w:val="16"/>
                <w:szCs w:val="16"/>
              </w:rPr>
            </w:pPr>
          </w:p>
          <w:p w14:paraId="5D9528AE" w14:textId="77777777" w:rsidR="009C00B2" w:rsidRPr="003A6BC0" w:rsidRDefault="008548F9">
            <w:pPr>
              <w:ind w:left="360" w:hanging="18"/>
              <w:jc w:val="both"/>
              <w:rPr>
                <w:rFonts w:ascii="Franklin Gothic Medium" w:eastAsia="Arial Unicode MS" w:hAnsi="Franklin Gothic Medium" w:cs="Arial"/>
                <w:b/>
                <w:bCs/>
                <w:sz w:val="16"/>
                <w:szCs w:val="16"/>
              </w:rPr>
            </w:pPr>
            <w:r w:rsidRPr="003A6BC0">
              <w:rPr>
                <w:rFonts w:ascii="Franklin Gothic Medium" w:hAnsi="Franklin Gothic Medium" w:cs="Arial"/>
                <w:b/>
                <w:bCs/>
                <w:sz w:val="16"/>
                <w:szCs w:val="16"/>
              </w:rPr>
              <w:t>B.</w:t>
            </w:r>
            <w:r w:rsidRPr="003A6BC0">
              <w:rPr>
                <w:rFonts w:ascii="Franklin Gothic Medium" w:eastAsia="Arial" w:hAnsi="Franklin Gothic Medium"/>
                <w:b/>
                <w:bCs/>
                <w:sz w:val="16"/>
                <w:szCs w:val="16"/>
              </w:rPr>
              <w:t xml:space="preserve">   </w:t>
            </w:r>
            <w:r w:rsidRPr="003A6BC0">
              <w:rPr>
                <w:rFonts w:ascii="Franklin Gothic Medium" w:eastAsia="Arial Unicode MS" w:hAnsi="Franklin Gothic Medium" w:cs="Arial"/>
                <w:b/>
                <w:bCs/>
                <w:sz w:val="16"/>
                <w:szCs w:val="16"/>
              </w:rPr>
              <w:t>Pengadilan</w:t>
            </w:r>
          </w:p>
          <w:p w14:paraId="3E4687DB" w14:textId="77777777" w:rsidR="009C00B2" w:rsidRPr="003A6BC0" w:rsidRDefault="008548F9">
            <w:pPr>
              <w:pStyle w:val="NormalWeb"/>
              <w:spacing w:before="280"/>
              <w:rPr>
                <w:rFonts w:ascii="Franklin Gothic Medium" w:hAnsi="Franklin Gothic Medium" w:cs="Arial"/>
                <w:b/>
                <w:bCs/>
              </w:rPr>
            </w:pPr>
            <w:r w:rsidRPr="003A6BC0">
              <w:rPr>
                <w:rFonts w:ascii="Franklin Gothic Medium" w:eastAsia="Arial Unicode MS" w:hAnsi="Franklin Gothic Medium" w:cs="Arial"/>
                <w:sz w:val="16"/>
                <w:szCs w:val="16"/>
              </w:rPr>
              <w:t>Dengan ini dinyatakan dan disepakati bahwa Tertanggung dan Penanggung akan melakukan penyelesaian sengketa melalui Pengadilan Negeri di wilayah Republik Indonesia.</w:t>
            </w:r>
            <w:r w:rsidRPr="003A6BC0">
              <w:rPr>
                <w:rFonts w:ascii="Franklin Gothic Medium" w:eastAsia="Arial Unicode MS" w:hAnsi="Franklin Gothic Medium" w:cs="Arial"/>
                <w:sz w:val="16"/>
                <w:szCs w:val="16"/>
              </w:rPr>
              <w:br/>
            </w:r>
          </w:p>
        </w:tc>
      </w:tr>
      <w:tr w:rsidR="009C00B2" w:rsidRPr="003A6BC0" w14:paraId="7DCC88BB" w14:textId="77777777" w:rsidTr="001373F0">
        <w:tc>
          <w:tcPr>
            <w:tcW w:w="4928" w:type="dxa"/>
          </w:tcPr>
          <w:p w14:paraId="744DDFA2" w14:textId="77777777" w:rsidR="009C00B2" w:rsidRPr="003A6BC0" w:rsidRDefault="008548F9">
            <w:pPr>
              <w:rPr>
                <w:rFonts w:ascii="Franklin Gothic Medium" w:hAnsi="Franklin Gothic Medium" w:cs="Arial"/>
                <w:b/>
                <w:bCs/>
                <w:sz w:val="16"/>
                <w:szCs w:val="16"/>
              </w:rPr>
            </w:pPr>
            <w:r w:rsidRPr="003A6BC0">
              <w:rPr>
                <w:rFonts w:ascii="Franklin Gothic Medium" w:hAnsi="Franklin Gothic Medium" w:cs="Arial"/>
                <w:b/>
                <w:bCs/>
                <w:sz w:val="16"/>
                <w:szCs w:val="16"/>
              </w:rPr>
              <w:lastRenderedPageBreak/>
              <w:t>Article 29</w:t>
            </w:r>
          </w:p>
          <w:p w14:paraId="6A894FBF" w14:textId="77777777" w:rsidR="009C00B2" w:rsidRPr="003A6BC0" w:rsidRDefault="008548F9">
            <w:pPr>
              <w:jc w:val="both"/>
              <w:rPr>
                <w:rFonts w:ascii="Franklin Gothic Medium" w:hAnsi="Franklin Gothic Medium" w:cs="Arial"/>
                <w:sz w:val="16"/>
                <w:szCs w:val="16"/>
              </w:rPr>
            </w:pPr>
            <w:r w:rsidRPr="003A6BC0">
              <w:rPr>
                <w:rFonts w:ascii="Franklin Gothic Medium" w:hAnsi="Franklin Gothic Medium" w:cs="Arial"/>
                <w:sz w:val="16"/>
                <w:szCs w:val="16"/>
              </w:rPr>
              <w:br/>
              <w:t>Others matters which may not be sufficiently stipulated in this Policy shall be subject to the provisions of the Commercial Code (Kitab Undang-undang Hukum Dagang) and or prevailing laws and regulations of Republic of Indonesia.</w:t>
            </w:r>
          </w:p>
          <w:p w14:paraId="30C54301" w14:textId="77777777" w:rsidR="009C00B2" w:rsidRPr="003A6BC0" w:rsidRDefault="009C00B2">
            <w:pPr>
              <w:jc w:val="both"/>
              <w:rPr>
                <w:rFonts w:ascii="Franklin Gothic Medium" w:hAnsi="Franklin Gothic Medium" w:cs="Arial"/>
                <w:sz w:val="16"/>
                <w:szCs w:val="16"/>
              </w:rPr>
            </w:pPr>
          </w:p>
        </w:tc>
        <w:tc>
          <w:tcPr>
            <w:tcW w:w="4928" w:type="dxa"/>
          </w:tcPr>
          <w:p w14:paraId="1AA8576E" w14:textId="77777777" w:rsidR="009C00B2" w:rsidRPr="003A6BC0" w:rsidRDefault="008548F9">
            <w:pPr>
              <w:pStyle w:val="BodyText2"/>
              <w:spacing w:line="240" w:lineRule="auto"/>
              <w:rPr>
                <w:rFonts w:ascii="Franklin Gothic Medium" w:hAnsi="Franklin Gothic Medium" w:cs="Arial"/>
                <w:b/>
                <w:bCs/>
                <w:sz w:val="16"/>
                <w:szCs w:val="16"/>
              </w:rPr>
            </w:pPr>
            <w:r w:rsidRPr="003A6BC0">
              <w:rPr>
                <w:rFonts w:ascii="Franklin Gothic Medium" w:hAnsi="Franklin Gothic Medium" w:cs="Arial"/>
                <w:b/>
                <w:bCs/>
                <w:sz w:val="16"/>
                <w:szCs w:val="16"/>
              </w:rPr>
              <w:t>Pasal 29</w:t>
            </w:r>
          </w:p>
          <w:p w14:paraId="472ED72D" w14:textId="77777777" w:rsidR="009C00B2" w:rsidRPr="003A6BC0" w:rsidRDefault="008548F9">
            <w:pPr>
              <w:pStyle w:val="BodyText2"/>
              <w:spacing w:line="240" w:lineRule="auto"/>
              <w:rPr>
                <w:rFonts w:ascii="Franklin Gothic Medium" w:hAnsi="Franklin Gothic Medium" w:cs="Arial"/>
                <w:sz w:val="16"/>
                <w:szCs w:val="16"/>
              </w:rPr>
            </w:pPr>
            <w:r w:rsidRPr="003A6BC0">
              <w:rPr>
                <w:rFonts w:ascii="Franklin Gothic Medium" w:hAnsi="Franklin Gothic Medium" w:cs="Arial"/>
                <w:sz w:val="16"/>
                <w:szCs w:val="16"/>
              </w:rPr>
              <w:t>Untuk hal-hal yang belum atau tidak cukup diatur dalam Polis ini, berlaku ketentuan Kitab Undang-Undang Hukum Dagang dan atau Peraturan Perundang-undangan yang berlaku di negara Republik Indonesia.</w:t>
            </w:r>
          </w:p>
          <w:p w14:paraId="6B01A65F" w14:textId="77777777" w:rsidR="009C00B2" w:rsidRPr="003A6BC0" w:rsidRDefault="009C00B2">
            <w:pPr>
              <w:jc w:val="both"/>
              <w:rPr>
                <w:rFonts w:ascii="Franklin Gothic Medium" w:hAnsi="Franklin Gothic Medium" w:cs="Arial"/>
                <w:b/>
                <w:bCs/>
                <w:sz w:val="16"/>
                <w:szCs w:val="16"/>
              </w:rPr>
            </w:pPr>
          </w:p>
          <w:p w14:paraId="3958803A" w14:textId="77777777" w:rsidR="009C00B2" w:rsidRPr="003A6BC0" w:rsidRDefault="008548F9">
            <w:pPr>
              <w:ind w:left="-18"/>
              <w:jc w:val="both"/>
              <w:rPr>
                <w:rFonts w:ascii="Franklin Gothic Medium" w:hAnsi="Franklin Gothic Medium" w:cs="Arial"/>
                <w:sz w:val="15"/>
                <w:szCs w:val="15"/>
              </w:rPr>
            </w:pPr>
            <w:r w:rsidRPr="003A6BC0">
              <w:rPr>
                <w:rFonts w:ascii="Franklin Gothic Medium" w:hAnsi="Franklin Gothic Medium" w:cs="Arial"/>
                <w:sz w:val="15"/>
                <w:szCs w:val="15"/>
              </w:rPr>
              <w:t xml:space="preserve">(Terjemahan ini dibuat berdasarkan dokumen berbahasa Inggris. Jika terdapat perbedaan penafsiran dalam versi Bahasa Indonesia ini, maka versi Bahasa Inggris yang akan dijadikan sebagai acuan).  </w:t>
            </w:r>
          </w:p>
          <w:p w14:paraId="133BF256" w14:textId="77777777" w:rsidR="009C00B2" w:rsidRPr="003A6BC0" w:rsidRDefault="009C00B2">
            <w:pPr>
              <w:pStyle w:val="NormalWeb"/>
              <w:spacing w:before="280"/>
              <w:jc w:val="center"/>
              <w:rPr>
                <w:rFonts w:ascii="Franklin Gothic Medium" w:hAnsi="Franklin Gothic Medium" w:cs="Arial"/>
                <w:b/>
                <w:bCs/>
              </w:rPr>
            </w:pPr>
          </w:p>
        </w:tc>
      </w:tr>
    </w:tbl>
    <w:p w14:paraId="2AA676AE" w14:textId="77777777" w:rsidR="009C00B2" w:rsidRPr="003A6BC0" w:rsidRDefault="009C00B2">
      <w:pPr>
        <w:jc w:val="center"/>
        <w:rPr>
          <w:rFonts w:ascii="Franklin Gothic Medium" w:hAnsi="Franklin Gothic Medium" w:cs="Calibri"/>
          <w:sz w:val="28"/>
          <w:szCs w:val="28"/>
        </w:rPr>
      </w:pPr>
    </w:p>
    <w:p w14:paraId="4F23B7B8" w14:textId="77777777" w:rsidR="009C00B2" w:rsidRPr="003A6BC0" w:rsidRDefault="008548F9">
      <w:pPr>
        <w:jc w:val="center"/>
        <w:rPr>
          <w:rFonts w:ascii="Franklin Gothic Medium" w:hAnsi="Franklin Gothic Medium" w:cs="Calibri"/>
          <w:sz w:val="28"/>
          <w:szCs w:val="28"/>
        </w:rPr>
      </w:pPr>
      <w:r w:rsidRPr="003A6BC0">
        <w:rPr>
          <w:rFonts w:ascii="Franklin Gothic Medium" w:hAnsi="Franklin Gothic Medium" w:cs="Calibri"/>
          <w:sz w:val="28"/>
          <w:szCs w:val="28"/>
        </w:rPr>
        <w:t>***</w:t>
      </w:r>
    </w:p>
    <w:sectPr w:rsidR="009C00B2" w:rsidRPr="003A6BC0" w:rsidSect="00703DC1">
      <w:headerReference w:type="default" r:id="rId12"/>
      <w:pgSz w:w="12240" w:h="15840"/>
      <w:pgMar w:top="1604" w:right="1411" w:bottom="1411" w:left="1411" w:header="720" w:footer="1872"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FB97" w14:textId="77777777" w:rsidR="006429C4" w:rsidRDefault="006429C4">
      <w:r>
        <w:separator/>
      </w:r>
    </w:p>
  </w:endnote>
  <w:endnote w:type="continuationSeparator" w:id="0">
    <w:p w14:paraId="715624AF" w14:textId="77777777" w:rsidR="006429C4" w:rsidRDefault="0064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ans">
    <w:altName w:val="PingFang SC Ultralight"/>
    <w:charset w:val="86"/>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Franklin Gothic Medium">
    <w:panose1 w:val="020B0603020102020204"/>
    <w:charset w:val="00"/>
    <w:family w:val="swiss"/>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F78E" w14:textId="77777777" w:rsidR="006429C4" w:rsidRDefault="006429C4">
      <w:r>
        <w:separator/>
      </w:r>
    </w:p>
  </w:footnote>
  <w:footnote w:type="continuationSeparator" w:id="0">
    <w:p w14:paraId="58E9A58B" w14:textId="77777777" w:rsidR="006429C4" w:rsidRDefault="00642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A02B4" w14:textId="009B834A" w:rsidR="009C00B2" w:rsidRDefault="008548F9">
    <w:pPr>
      <w:pStyle w:val="BodyText"/>
    </w:pPr>
    <w:r>
      <w:rPr>
        <w:noProof/>
      </w:rPr>
      <mc:AlternateContent>
        <mc:Choice Requires="wps">
          <w:drawing>
            <wp:anchor distT="6985" distB="4445" distL="5080" distR="0" simplePos="0" relativeHeight="98" behindDoc="1" locked="0" layoutInCell="1" allowOverlap="1" wp14:anchorId="2745ECC1" wp14:editId="69086B66">
              <wp:simplePos x="0" y="0"/>
              <wp:positionH relativeFrom="column">
                <wp:posOffset>6988175</wp:posOffset>
              </wp:positionH>
              <wp:positionV relativeFrom="paragraph">
                <wp:posOffset>1645285</wp:posOffset>
              </wp:positionV>
              <wp:extent cx="939165" cy="927100"/>
              <wp:effectExtent l="0" t="3175" r="0" b="0"/>
              <wp:wrapNone/>
              <wp:docPr id="11" name="Freeform: Shape 10"/>
              <wp:cNvGraphicFramePr/>
              <a:graphic xmlns:a="http://schemas.openxmlformats.org/drawingml/2006/main">
                <a:graphicData uri="http://schemas.microsoft.com/office/word/2010/wordprocessingShape">
                  <wps:wsp>
                    <wps:cNvSpPr/>
                    <wps:spPr>
                      <a:xfrm rot="14160000" flipH="1" flipV="1">
                        <a:off x="0" y="0"/>
                        <a:ext cx="939240" cy="927000"/>
                      </a:xfrm>
                      <a:custGeom>
                        <a:avLst/>
                        <a:gdLst>
                          <a:gd name="textAreaLeft" fmla="*/ -360 w 532440"/>
                          <a:gd name="textAreaRight" fmla="*/ 532440 w 532440"/>
                          <a:gd name="textAreaTop" fmla="*/ 360 h 525600"/>
                          <a:gd name="textAreaBottom" fmla="*/ 526320 h 525600"/>
                        </a:gdLst>
                        <a:ahLst/>
                        <a:cxnLst/>
                        <a:rect l="textAreaLeft" t="textAreaTop" r="textAreaRight" b="textAreaBottom"/>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rgbClr val="FF00FF">
                          <a:alpha val="36000"/>
                        </a:srgbClr>
                      </a:solidFill>
                      <a:ln w="9525">
                        <a:noFill/>
                      </a:ln>
                    </wps:spPr>
                    <wps:style>
                      <a:lnRef idx="0">
                        <a:scrgbClr r="0" g="0" b="0"/>
                      </a:lnRef>
                      <a:fillRef idx="0">
                        <a:scrgbClr r="0" g="0" b="0"/>
                      </a:fillRef>
                      <a:effectRef idx="0">
                        <a:scrgbClr r="0" g="0" b="0"/>
                      </a:effectRef>
                      <a:fontRef idx="minor"/>
                    </wps:style>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B7A36DA" id="Freeform: Shape 10" o:spid="_x0000_s1026" style="position:absolute;margin-left:550.25pt;margin-top:129.55pt;width:73.95pt;height:73pt;rotation:-124;flip:x y;z-index:-503316382;visibility:visible;mso-wrap-style:square;mso-wrap-distance-left:.4pt;mso-wrap-distance-top:.55pt;mso-wrap-distance-right:0;mso-wrap-distance-bottom:.35pt;mso-position-horizontal:absolute;mso-position-horizontal-relative:text;mso-position-vertical:absolute;mso-position-vertical-relative:text;v-text-anchor:top" coordsize="2647519,261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&#1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fuchsia" stroked="f">
              <v:fill opacity="23644f"/>
              <v:path arrowok="t" textboxrect="-1790,1790,2647519,2616173"/>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AF7"/>
    <w:multiLevelType w:val="multilevel"/>
    <w:tmpl w:val="06B22022"/>
    <w:lvl w:ilvl="0">
      <w:start w:val="2"/>
      <w:numFmt w:val="decimal"/>
      <w:lvlText w:val="%1."/>
      <w:lvlJc w:val="left"/>
      <w:pPr>
        <w:tabs>
          <w:tab w:val="num" w:pos="0"/>
        </w:tabs>
        <w:ind w:left="360" w:hanging="360"/>
      </w:pPr>
      <w:rPr>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 w15:restartNumberingAfterBreak="0">
    <w:nsid w:val="03D0039A"/>
    <w:multiLevelType w:val="multilevel"/>
    <w:tmpl w:val="B5AC0064"/>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 w15:restartNumberingAfterBreak="0">
    <w:nsid w:val="08387EDF"/>
    <w:multiLevelType w:val="multilevel"/>
    <w:tmpl w:val="11F09E9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 w15:restartNumberingAfterBreak="0">
    <w:nsid w:val="098B4213"/>
    <w:multiLevelType w:val="multilevel"/>
    <w:tmpl w:val="3D287E7E"/>
    <w:lvl w:ilvl="0">
      <w:start w:val="1"/>
      <w:numFmt w:val="lowerRoman"/>
      <w:lvlText w:val="(%1)"/>
      <w:lvlJc w:val="left"/>
      <w:pPr>
        <w:tabs>
          <w:tab w:val="num" w:pos="1080"/>
        </w:tabs>
        <w:ind w:left="1080" w:hanging="360"/>
      </w:pPr>
      <w:rPr>
        <w:rFonts w:ascii="Times New Roman" w:hAnsi="Times New Roman" w:cs="Times New Roman"/>
      </w:rPr>
    </w:lvl>
    <w:lvl w:ilvl="1">
      <w:start w:val="1"/>
      <w:numFmt w:val="lowerLetter"/>
      <w:lvlText w:val="%2."/>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rPr>
        <w:rFonts w:ascii="Times New Roman" w:hAnsi="Times New Roman" w:cs="Times New Roman"/>
      </w:rPr>
    </w:lvl>
    <w:lvl w:ilvl="3">
      <w:start w:val="1"/>
      <w:numFmt w:val="decimal"/>
      <w:lvlText w:val="%4."/>
      <w:lvlJc w:val="left"/>
      <w:pPr>
        <w:tabs>
          <w:tab w:val="num" w:pos="2520"/>
        </w:tabs>
        <w:ind w:left="2520" w:hanging="360"/>
      </w:pPr>
      <w:rPr>
        <w:rFonts w:ascii="Times New Roman" w:hAnsi="Times New Roman" w:cs="Times New Roman"/>
      </w:rPr>
    </w:lvl>
    <w:lvl w:ilvl="4">
      <w:start w:val="1"/>
      <w:numFmt w:val="lowerLetter"/>
      <w:lvlText w:val="%5."/>
      <w:lvlJc w:val="left"/>
      <w:pPr>
        <w:tabs>
          <w:tab w:val="num" w:pos="3240"/>
        </w:tabs>
        <w:ind w:left="3240" w:hanging="360"/>
      </w:pPr>
      <w:rPr>
        <w:rFonts w:ascii="Times New Roman" w:hAnsi="Times New Roman" w:cs="Times New Roman"/>
      </w:rPr>
    </w:lvl>
    <w:lvl w:ilvl="5">
      <w:start w:val="1"/>
      <w:numFmt w:val="lowerRoman"/>
      <w:lvlText w:val="%6."/>
      <w:lvlJc w:val="right"/>
      <w:pPr>
        <w:tabs>
          <w:tab w:val="num" w:pos="3960"/>
        </w:tabs>
        <w:ind w:left="3960" w:hanging="180"/>
      </w:pPr>
      <w:rPr>
        <w:rFonts w:ascii="Times New Roman" w:hAnsi="Times New Roman" w:cs="Times New Roman"/>
      </w:rPr>
    </w:lvl>
    <w:lvl w:ilvl="6">
      <w:start w:val="1"/>
      <w:numFmt w:val="decimal"/>
      <w:lvlText w:val="%7."/>
      <w:lvlJc w:val="left"/>
      <w:pPr>
        <w:tabs>
          <w:tab w:val="num" w:pos="4680"/>
        </w:tabs>
        <w:ind w:left="4680" w:hanging="360"/>
      </w:pPr>
      <w:rPr>
        <w:rFonts w:ascii="Times New Roman" w:hAnsi="Times New Roman" w:cs="Times New Roman"/>
      </w:rPr>
    </w:lvl>
    <w:lvl w:ilvl="7">
      <w:start w:val="1"/>
      <w:numFmt w:val="lowerLetter"/>
      <w:lvlText w:val="%8."/>
      <w:lvlJc w:val="left"/>
      <w:pPr>
        <w:tabs>
          <w:tab w:val="num" w:pos="5400"/>
        </w:tabs>
        <w:ind w:left="5400" w:hanging="360"/>
      </w:pPr>
      <w:rPr>
        <w:rFonts w:ascii="Times New Roman" w:hAnsi="Times New Roman" w:cs="Times New Roman"/>
      </w:rPr>
    </w:lvl>
    <w:lvl w:ilvl="8">
      <w:start w:val="1"/>
      <w:numFmt w:val="lowerRoman"/>
      <w:lvlText w:val="%9."/>
      <w:lvlJc w:val="right"/>
      <w:pPr>
        <w:tabs>
          <w:tab w:val="num" w:pos="6120"/>
        </w:tabs>
        <w:ind w:left="6120" w:hanging="180"/>
      </w:pPr>
      <w:rPr>
        <w:rFonts w:ascii="Times New Roman" w:hAnsi="Times New Roman" w:cs="Times New Roman"/>
      </w:rPr>
    </w:lvl>
  </w:abstractNum>
  <w:abstractNum w:abstractNumId="4" w15:restartNumberingAfterBreak="0">
    <w:nsid w:val="0DE00E40"/>
    <w:multiLevelType w:val="multilevel"/>
    <w:tmpl w:val="CC6E1254"/>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E6265AF"/>
    <w:multiLevelType w:val="multilevel"/>
    <w:tmpl w:val="7BE68C5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0FD80248"/>
    <w:multiLevelType w:val="multilevel"/>
    <w:tmpl w:val="63C618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sz w:val="16"/>
        <w:szCs w:val="16"/>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384EDB"/>
    <w:multiLevelType w:val="multilevel"/>
    <w:tmpl w:val="C408F0F0"/>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720"/>
        </w:tabs>
        <w:ind w:left="720" w:hanging="360"/>
      </w:pPr>
      <w:rPr>
        <w:rFonts w:ascii="Times New Roman" w:hAnsi="Times New Roman" w:cs="Times New Roman"/>
        <w:b w:val="0"/>
        <w:bCs w:val="0"/>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8" w15:restartNumberingAfterBreak="0">
    <w:nsid w:val="130B3D12"/>
    <w:multiLevelType w:val="multilevel"/>
    <w:tmpl w:val="13FE6B5A"/>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17194C61"/>
    <w:multiLevelType w:val="multilevel"/>
    <w:tmpl w:val="BFACC2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18E11989"/>
    <w:multiLevelType w:val="multilevel"/>
    <w:tmpl w:val="99FE3D6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340" w:hanging="36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bullet"/>
      <w:lvlText w:val=""/>
      <w:lvlJc w:val="left"/>
      <w:pPr>
        <w:tabs>
          <w:tab w:val="num" w:pos="0"/>
        </w:tabs>
        <w:ind w:left="4320" w:hanging="180"/>
      </w:pPr>
      <w:rPr>
        <w:rFonts w:ascii="Symbol" w:hAnsi="Symbol" w:cs="Symbol" w:hint="default"/>
      </w:r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9686AF5"/>
    <w:multiLevelType w:val="multilevel"/>
    <w:tmpl w:val="1F9E6E9C"/>
    <w:lvl w:ilvl="0">
      <w:start w:val="1"/>
      <w:numFmt w:val="decimal"/>
      <w:lvlText w:val="(%1)"/>
      <w:lvlJc w:val="left"/>
      <w:pPr>
        <w:tabs>
          <w:tab w:val="num" w:pos="720"/>
        </w:tabs>
        <w:ind w:left="720" w:hanging="360"/>
      </w:pPr>
      <w:rPr>
        <w:rFonts w:ascii="Times New Roman" w:hAnsi="Times New Roman" w:cs="Times New Roman"/>
      </w:rPr>
    </w:lvl>
    <w:lvl w:ilvl="1">
      <w:start w:val="1"/>
      <w:numFmt w:val="lowerRoman"/>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2" w15:restartNumberingAfterBreak="0">
    <w:nsid w:val="19D8306E"/>
    <w:multiLevelType w:val="multilevel"/>
    <w:tmpl w:val="6FB4DCA2"/>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13" w15:restartNumberingAfterBreak="0">
    <w:nsid w:val="1AE33A88"/>
    <w:multiLevelType w:val="multilevel"/>
    <w:tmpl w:val="4C2EF7EA"/>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4" w15:restartNumberingAfterBreak="0">
    <w:nsid w:val="1E350E11"/>
    <w:multiLevelType w:val="multilevel"/>
    <w:tmpl w:val="B6F2D97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5" w15:restartNumberingAfterBreak="0">
    <w:nsid w:val="1EEB4E27"/>
    <w:multiLevelType w:val="multilevel"/>
    <w:tmpl w:val="C830748C"/>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6" w15:restartNumberingAfterBreak="0">
    <w:nsid w:val="23A53A8A"/>
    <w:multiLevelType w:val="multilevel"/>
    <w:tmpl w:val="223E1BE8"/>
    <w:lvl w:ilvl="0">
      <w:start w:val="1"/>
      <w:numFmt w:val="decimal"/>
      <w:lvlText w:val="%1."/>
      <w:lvlJc w:val="left"/>
      <w:pPr>
        <w:tabs>
          <w:tab w:val="num" w:pos="360"/>
        </w:tabs>
        <w:ind w:left="360" w:hanging="360"/>
      </w:pPr>
      <w:rPr>
        <w:rFonts w:ascii="Times New Roman" w:hAnsi="Times New Roman" w:cs="Times New Roman"/>
        <w:b w:val="0"/>
        <w:bCs w:val="0"/>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17" w15:restartNumberingAfterBreak="0">
    <w:nsid w:val="2EA94E22"/>
    <w:multiLevelType w:val="multilevel"/>
    <w:tmpl w:val="81368568"/>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18" w15:restartNumberingAfterBreak="0">
    <w:nsid w:val="30242073"/>
    <w:multiLevelType w:val="multilevel"/>
    <w:tmpl w:val="41DAA716"/>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30EE5AD9"/>
    <w:multiLevelType w:val="multilevel"/>
    <w:tmpl w:val="2188CBC6"/>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0" w15:restartNumberingAfterBreak="0">
    <w:nsid w:val="33EE64A0"/>
    <w:multiLevelType w:val="multilevel"/>
    <w:tmpl w:val="40008F3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1" w15:restartNumberingAfterBreak="0">
    <w:nsid w:val="3B9B6E22"/>
    <w:multiLevelType w:val="multilevel"/>
    <w:tmpl w:val="CD220FB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2" w15:restartNumberingAfterBreak="0">
    <w:nsid w:val="3D814334"/>
    <w:multiLevelType w:val="multilevel"/>
    <w:tmpl w:val="DB5E2B62"/>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3" w15:restartNumberingAfterBreak="0">
    <w:nsid w:val="3E5D2D36"/>
    <w:multiLevelType w:val="multilevel"/>
    <w:tmpl w:val="767A804A"/>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24" w15:restartNumberingAfterBreak="0">
    <w:nsid w:val="3E8703A1"/>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5" w15:restartNumberingAfterBreak="0">
    <w:nsid w:val="47AB2D63"/>
    <w:multiLevelType w:val="multilevel"/>
    <w:tmpl w:val="0409001F"/>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26" w15:restartNumberingAfterBreak="0">
    <w:nsid w:val="4A3A57E8"/>
    <w:multiLevelType w:val="multilevel"/>
    <w:tmpl w:val="47E6C6CA"/>
    <w:lvl w:ilvl="0">
      <w:start w:val="1"/>
      <w:numFmt w:val="bullet"/>
      <w:pStyle w:val="ListParagraph"/>
      <w:lvlText w:val=""/>
      <w:lvlJc w:val="left"/>
      <w:pPr>
        <w:tabs>
          <w:tab w:val="num" w:pos="0"/>
        </w:tabs>
        <w:ind w:left="720" w:hanging="360"/>
      </w:pPr>
      <w:rPr>
        <w:rFonts w:ascii="Symbol" w:hAnsi="Symbol" w:cs="Symbol" w:hint="default"/>
        <w:color w:val="666666" w:themeColor="accent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4F065CD1"/>
    <w:multiLevelType w:val="multilevel"/>
    <w:tmpl w:val="07104BE2"/>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8" w15:restartNumberingAfterBreak="0">
    <w:nsid w:val="4FC742D7"/>
    <w:multiLevelType w:val="multilevel"/>
    <w:tmpl w:val="E9A4E6A0"/>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29" w15:restartNumberingAfterBreak="0">
    <w:nsid w:val="512D7620"/>
    <w:multiLevelType w:val="multilevel"/>
    <w:tmpl w:val="1AF44276"/>
    <w:lvl w:ilvl="0">
      <w:start w:val="1"/>
      <w:numFmt w:val="lowerRoman"/>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0" w15:restartNumberingAfterBreak="0">
    <w:nsid w:val="518F1FE6"/>
    <w:multiLevelType w:val="multilevel"/>
    <w:tmpl w:val="FE300B2A"/>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1" w15:restartNumberingAfterBreak="0">
    <w:nsid w:val="53040CF9"/>
    <w:multiLevelType w:val="multilevel"/>
    <w:tmpl w:val="AE6CEA16"/>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2" w15:restartNumberingAfterBreak="0">
    <w:nsid w:val="53355593"/>
    <w:multiLevelType w:val="multilevel"/>
    <w:tmpl w:val="61D82A94"/>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3" w15:restartNumberingAfterBreak="0">
    <w:nsid w:val="565E16D1"/>
    <w:multiLevelType w:val="multilevel"/>
    <w:tmpl w:val="FC4C9562"/>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620"/>
        </w:tabs>
        <w:ind w:left="1620" w:hanging="36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34" w15:restartNumberingAfterBreak="0">
    <w:nsid w:val="576F00D8"/>
    <w:multiLevelType w:val="multilevel"/>
    <w:tmpl w:val="1258011C"/>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5" w15:restartNumberingAfterBreak="0">
    <w:nsid w:val="5DE42F2B"/>
    <w:multiLevelType w:val="multilevel"/>
    <w:tmpl w:val="A42CB020"/>
    <w:lvl w:ilvl="0">
      <w:start w:val="2"/>
      <w:numFmt w:val="decimal"/>
      <w:lvlText w:val="%1."/>
      <w:lvlJc w:val="left"/>
      <w:pPr>
        <w:tabs>
          <w:tab w:val="num" w:pos="720"/>
        </w:tabs>
        <w:ind w:left="720" w:hanging="360"/>
      </w:pPr>
      <w:rPr>
        <w:rFonts w:ascii="Times New Roman" w:hAnsi="Times New Roman" w:cs="Times New Roman"/>
        <w:b w:val="0"/>
        <w:bCs w:val="0"/>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36" w15:restartNumberingAfterBreak="0">
    <w:nsid w:val="5F865465"/>
    <w:multiLevelType w:val="multilevel"/>
    <w:tmpl w:val="C312210A"/>
    <w:lvl w:ilvl="0">
      <w:start w:val="1"/>
      <w:numFmt w:val="decimal"/>
      <w:lvlText w:val="%1."/>
      <w:lvlJc w:val="left"/>
      <w:pPr>
        <w:tabs>
          <w:tab w:val="num" w:pos="0"/>
        </w:tabs>
        <w:ind w:left="360" w:hanging="360"/>
      </w:p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7" w15:restartNumberingAfterBreak="0">
    <w:nsid w:val="61147C47"/>
    <w:multiLevelType w:val="multilevel"/>
    <w:tmpl w:val="FF18DB3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abstractNum w:abstractNumId="38" w15:restartNumberingAfterBreak="0">
    <w:nsid w:val="62F05287"/>
    <w:multiLevelType w:val="multilevel"/>
    <w:tmpl w:val="9CAE4470"/>
    <w:lvl w:ilvl="0">
      <w:start w:val="1"/>
      <w:numFmt w:val="decimal"/>
      <w:lvlText w:val="%1."/>
      <w:lvlJc w:val="left"/>
      <w:pPr>
        <w:ind w:left="360" w:hanging="360"/>
      </w:pPr>
      <w:rPr>
        <w:rFonts w:asciiTheme="majorHAnsi" w:eastAsia="Helvetica Neue" w:hAnsiTheme="majorHAnsi" w:cs="Helvetica Neue" w:hint="default"/>
        <w:color w:val="2E3137"/>
        <w:sz w:val="18"/>
        <w:szCs w:val="18"/>
        <w:u w:val="none"/>
      </w:rPr>
    </w:lvl>
    <w:lvl w:ilvl="1">
      <w:start w:val="1"/>
      <w:numFmt w:val="lowerLetter"/>
      <w:lvlText w:val="%2."/>
      <w:lvlJc w:val="left"/>
      <w:pPr>
        <w:ind w:left="1080" w:hanging="360"/>
      </w:pPr>
      <w:rPr>
        <w:rFonts w:asciiTheme="majorHAnsi" w:eastAsia="Helvetica Neue" w:hAnsiTheme="majorHAnsi" w:cs="Helvetica Neue" w:hint="default"/>
        <w:color w:val="2E3137"/>
        <w:sz w:val="16"/>
        <w:szCs w:val="16"/>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9" w15:restartNumberingAfterBreak="0">
    <w:nsid w:val="6423572D"/>
    <w:multiLevelType w:val="multilevel"/>
    <w:tmpl w:val="2A44BB1E"/>
    <w:lvl w:ilvl="0">
      <w:start w:val="1"/>
      <w:numFmt w:val="decimal"/>
      <w:lvlText w:val="(%1)"/>
      <w:lvlJc w:val="left"/>
      <w:pPr>
        <w:tabs>
          <w:tab w:val="num" w:pos="720"/>
        </w:tabs>
        <w:ind w:left="72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right"/>
      <w:pPr>
        <w:tabs>
          <w:tab w:val="num" w:pos="1440"/>
        </w:tabs>
        <w:ind w:left="1440" w:hanging="180"/>
      </w:pPr>
      <w:rPr>
        <w:rFonts w:ascii="Times New Roman" w:hAnsi="Times New Roman" w:cs="Times New Roman"/>
      </w:rPr>
    </w:lvl>
    <w:lvl w:ilvl="3">
      <w:start w:val="1"/>
      <w:numFmt w:val="decimal"/>
      <w:lvlText w:val="%4."/>
      <w:lvlJc w:val="left"/>
      <w:pPr>
        <w:tabs>
          <w:tab w:val="num" w:pos="2160"/>
        </w:tabs>
        <w:ind w:left="2160" w:hanging="360"/>
      </w:pPr>
      <w:rPr>
        <w:rFonts w:ascii="Times New Roman" w:hAnsi="Times New Roman" w:cs="Times New Roman"/>
      </w:rPr>
    </w:lvl>
    <w:lvl w:ilvl="4">
      <w:start w:val="1"/>
      <w:numFmt w:val="lowerLetter"/>
      <w:lvlText w:val="%5."/>
      <w:lvlJc w:val="left"/>
      <w:pPr>
        <w:tabs>
          <w:tab w:val="num" w:pos="2880"/>
        </w:tabs>
        <w:ind w:left="2880" w:hanging="360"/>
      </w:pPr>
      <w:rPr>
        <w:rFonts w:ascii="Times New Roman" w:hAnsi="Times New Roman" w:cs="Times New Roman"/>
      </w:rPr>
    </w:lvl>
    <w:lvl w:ilvl="5">
      <w:start w:val="1"/>
      <w:numFmt w:val="lowerRoman"/>
      <w:lvlText w:val="%6."/>
      <w:lvlJc w:val="right"/>
      <w:pPr>
        <w:tabs>
          <w:tab w:val="num" w:pos="3600"/>
        </w:tabs>
        <w:ind w:left="3600" w:hanging="180"/>
      </w:pPr>
      <w:rPr>
        <w:rFonts w:ascii="Times New Roman" w:hAnsi="Times New Roman" w:cs="Times New Roman"/>
      </w:rPr>
    </w:lvl>
    <w:lvl w:ilvl="6">
      <w:start w:val="1"/>
      <w:numFmt w:val="decimal"/>
      <w:lvlText w:val="%7."/>
      <w:lvlJc w:val="left"/>
      <w:pPr>
        <w:tabs>
          <w:tab w:val="num" w:pos="4320"/>
        </w:tabs>
        <w:ind w:left="4320" w:hanging="360"/>
      </w:pPr>
      <w:rPr>
        <w:rFonts w:ascii="Times New Roman" w:hAnsi="Times New Roman" w:cs="Times New Roman"/>
      </w:rPr>
    </w:lvl>
    <w:lvl w:ilvl="7">
      <w:start w:val="1"/>
      <w:numFmt w:val="lowerLetter"/>
      <w:lvlText w:val="%8."/>
      <w:lvlJc w:val="left"/>
      <w:pPr>
        <w:tabs>
          <w:tab w:val="num" w:pos="5040"/>
        </w:tabs>
        <w:ind w:left="5040" w:hanging="360"/>
      </w:pPr>
      <w:rPr>
        <w:rFonts w:ascii="Times New Roman" w:hAnsi="Times New Roman" w:cs="Times New Roman"/>
      </w:rPr>
    </w:lvl>
    <w:lvl w:ilvl="8">
      <w:start w:val="1"/>
      <w:numFmt w:val="lowerRoman"/>
      <w:lvlText w:val="%9."/>
      <w:lvlJc w:val="right"/>
      <w:pPr>
        <w:tabs>
          <w:tab w:val="num" w:pos="5760"/>
        </w:tabs>
        <w:ind w:left="5760" w:hanging="180"/>
      </w:pPr>
      <w:rPr>
        <w:rFonts w:ascii="Times New Roman" w:hAnsi="Times New Roman" w:cs="Times New Roman"/>
      </w:rPr>
    </w:lvl>
  </w:abstractNum>
  <w:abstractNum w:abstractNumId="40" w15:restartNumberingAfterBreak="0">
    <w:nsid w:val="64F272CD"/>
    <w:multiLevelType w:val="multilevel"/>
    <w:tmpl w:val="63C618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sz w:val="16"/>
        <w:szCs w:val="16"/>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5DF68AC"/>
    <w:multiLevelType w:val="multilevel"/>
    <w:tmpl w:val="A508D6F0"/>
    <w:lvl w:ilvl="0">
      <w:start w:val="1"/>
      <w:numFmt w:val="decimal"/>
      <w:lvlText w:val="(%1)"/>
      <w:lvlJc w:val="left"/>
      <w:pPr>
        <w:tabs>
          <w:tab w:val="num" w:pos="786"/>
        </w:tabs>
        <w:ind w:left="786" w:hanging="360"/>
      </w:pPr>
      <w:rPr>
        <w:rFonts w:ascii="Times New Roman" w:hAnsi="Times New Roman" w:cs="Times New Roman"/>
      </w:rPr>
    </w:lvl>
    <w:lvl w:ilvl="1">
      <w:start w:val="1"/>
      <w:numFmt w:val="lowerLetter"/>
      <w:lvlText w:val="%2."/>
      <w:lvlJc w:val="left"/>
      <w:pPr>
        <w:tabs>
          <w:tab w:val="num" w:pos="786"/>
        </w:tabs>
        <w:ind w:left="786" w:hanging="360"/>
      </w:pPr>
      <w:rPr>
        <w:rFonts w:ascii="Times New Roman" w:hAnsi="Times New Roman" w:cs="Times New Roman"/>
      </w:rPr>
    </w:lvl>
    <w:lvl w:ilvl="2">
      <w:start w:val="1"/>
      <w:numFmt w:val="lowerRoman"/>
      <w:lvlText w:val="%3."/>
      <w:lvlJc w:val="right"/>
      <w:pPr>
        <w:tabs>
          <w:tab w:val="num" w:pos="1506"/>
        </w:tabs>
        <w:ind w:left="1506" w:hanging="180"/>
      </w:pPr>
      <w:rPr>
        <w:rFonts w:ascii="Times New Roman" w:hAnsi="Times New Roman" w:cs="Times New Roman"/>
      </w:rPr>
    </w:lvl>
    <w:lvl w:ilvl="3">
      <w:start w:val="1"/>
      <w:numFmt w:val="decimal"/>
      <w:lvlText w:val="%4."/>
      <w:lvlJc w:val="left"/>
      <w:pPr>
        <w:tabs>
          <w:tab w:val="num" w:pos="2226"/>
        </w:tabs>
        <w:ind w:left="2226" w:hanging="360"/>
      </w:pPr>
      <w:rPr>
        <w:rFonts w:ascii="Times New Roman" w:hAnsi="Times New Roman" w:cs="Times New Roman"/>
      </w:rPr>
    </w:lvl>
    <w:lvl w:ilvl="4">
      <w:start w:val="1"/>
      <w:numFmt w:val="lowerLetter"/>
      <w:lvlText w:val="%5."/>
      <w:lvlJc w:val="left"/>
      <w:pPr>
        <w:tabs>
          <w:tab w:val="num" w:pos="2946"/>
        </w:tabs>
        <w:ind w:left="2946" w:hanging="360"/>
      </w:pPr>
      <w:rPr>
        <w:rFonts w:ascii="Times New Roman" w:hAnsi="Times New Roman" w:cs="Times New Roman"/>
      </w:rPr>
    </w:lvl>
    <w:lvl w:ilvl="5">
      <w:start w:val="1"/>
      <w:numFmt w:val="lowerRoman"/>
      <w:lvlText w:val="%6."/>
      <w:lvlJc w:val="right"/>
      <w:pPr>
        <w:tabs>
          <w:tab w:val="num" w:pos="3666"/>
        </w:tabs>
        <w:ind w:left="3666" w:hanging="180"/>
      </w:pPr>
      <w:rPr>
        <w:rFonts w:ascii="Times New Roman" w:hAnsi="Times New Roman" w:cs="Times New Roman"/>
      </w:rPr>
    </w:lvl>
    <w:lvl w:ilvl="6">
      <w:start w:val="1"/>
      <w:numFmt w:val="decimal"/>
      <w:lvlText w:val="%7."/>
      <w:lvlJc w:val="left"/>
      <w:pPr>
        <w:tabs>
          <w:tab w:val="num" w:pos="4386"/>
        </w:tabs>
        <w:ind w:left="4386" w:hanging="360"/>
      </w:pPr>
      <w:rPr>
        <w:rFonts w:ascii="Times New Roman" w:hAnsi="Times New Roman" w:cs="Times New Roman"/>
      </w:rPr>
    </w:lvl>
    <w:lvl w:ilvl="7">
      <w:start w:val="1"/>
      <w:numFmt w:val="lowerLetter"/>
      <w:lvlText w:val="%8."/>
      <w:lvlJc w:val="left"/>
      <w:pPr>
        <w:tabs>
          <w:tab w:val="num" w:pos="5106"/>
        </w:tabs>
        <w:ind w:left="5106" w:hanging="360"/>
      </w:pPr>
      <w:rPr>
        <w:rFonts w:ascii="Times New Roman" w:hAnsi="Times New Roman" w:cs="Times New Roman"/>
      </w:rPr>
    </w:lvl>
    <w:lvl w:ilvl="8">
      <w:start w:val="1"/>
      <w:numFmt w:val="lowerRoman"/>
      <w:lvlText w:val="%9."/>
      <w:lvlJc w:val="right"/>
      <w:pPr>
        <w:tabs>
          <w:tab w:val="num" w:pos="5826"/>
        </w:tabs>
        <w:ind w:left="5826" w:hanging="180"/>
      </w:pPr>
      <w:rPr>
        <w:rFonts w:ascii="Times New Roman" w:hAnsi="Times New Roman" w:cs="Times New Roman"/>
      </w:rPr>
    </w:lvl>
  </w:abstractNum>
  <w:abstractNum w:abstractNumId="42" w15:restartNumberingAfterBreak="0">
    <w:nsid w:val="66897579"/>
    <w:multiLevelType w:val="multilevel"/>
    <w:tmpl w:val="CF5C7548"/>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3" w15:restartNumberingAfterBreak="0">
    <w:nsid w:val="66FD56CA"/>
    <w:multiLevelType w:val="multilevel"/>
    <w:tmpl w:val="A66AA46C"/>
    <w:lvl w:ilvl="0">
      <w:start w:val="1"/>
      <w:numFmt w:val="decimal"/>
      <w:lvlText w:val="%1."/>
      <w:lvlJc w:val="left"/>
      <w:pPr>
        <w:tabs>
          <w:tab w:val="num" w:pos="720"/>
        </w:tabs>
        <w:ind w:left="720" w:hanging="360"/>
      </w:pPr>
      <w:rPr>
        <w:rFonts w:ascii="Times New Roman" w:hAnsi="Times New Roman" w:cs="Times New Roman"/>
        <w:b w:val="0"/>
        <w:bCs w:val="0"/>
      </w:rPr>
    </w:lvl>
    <w:lvl w:ilvl="1">
      <w:start w:val="1"/>
      <w:numFmt w:val="decimal"/>
      <w:lvlText w:val="(%2)"/>
      <w:lvlJc w:val="left"/>
      <w:pPr>
        <w:tabs>
          <w:tab w:val="num" w:pos="1440"/>
        </w:tabs>
        <w:ind w:left="1440" w:hanging="360"/>
      </w:pPr>
      <w:rPr>
        <w:rFonts w:ascii="Times New Roman" w:hAnsi="Times New Roman" w:cs="Times New Roman"/>
        <w:b w:val="0"/>
        <w:bCs w:val="0"/>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4" w15:restartNumberingAfterBreak="0">
    <w:nsid w:val="703C7DB8"/>
    <w:multiLevelType w:val="multilevel"/>
    <w:tmpl w:val="B588B58E"/>
    <w:lvl w:ilvl="0">
      <w:start w:val="1"/>
      <w:numFmt w:val="decimal"/>
      <w:lvlText w:val="%1."/>
      <w:lvlJc w:val="left"/>
      <w:pPr>
        <w:tabs>
          <w:tab w:val="num" w:pos="1440"/>
        </w:tabs>
        <w:ind w:left="1440" w:hanging="360"/>
      </w:pPr>
      <w:rPr>
        <w:rFonts w:ascii="Times New Roman" w:hAnsi="Times New Roman" w:cs="Times New Roman"/>
      </w:rPr>
    </w:lvl>
    <w:lvl w:ilvl="1">
      <w:start w:val="1"/>
      <w:numFmt w:val="lowerLetter"/>
      <w:lvlText w:val="%2."/>
      <w:lvlJc w:val="left"/>
      <w:pPr>
        <w:tabs>
          <w:tab w:val="num" w:pos="1440"/>
        </w:tabs>
        <w:ind w:left="1440" w:hanging="360"/>
      </w:pPr>
      <w:rPr>
        <w:rFonts w:ascii="Times New Roman" w:hAnsi="Times New Roman" w:cs="Times New Roman"/>
      </w:rPr>
    </w:lvl>
    <w:lvl w:ilvl="2">
      <w:start w:val="1"/>
      <w:numFmt w:val="lowerRoman"/>
      <w:lvlText w:val="%3."/>
      <w:lvlJc w:val="right"/>
      <w:pPr>
        <w:tabs>
          <w:tab w:val="num" w:pos="2160"/>
        </w:tabs>
        <w:ind w:left="2160" w:hanging="18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lowerLetter"/>
      <w:lvlText w:val="%5."/>
      <w:lvlJc w:val="left"/>
      <w:pPr>
        <w:tabs>
          <w:tab w:val="num" w:pos="3600"/>
        </w:tabs>
        <w:ind w:left="3600" w:hanging="360"/>
      </w:pPr>
      <w:rPr>
        <w:rFonts w:ascii="Times New Roman" w:hAnsi="Times New Roman" w:cs="Times New Roman"/>
      </w:rPr>
    </w:lvl>
    <w:lvl w:ilvl="5">
      <w:start w:val="1"/>
      <w:numFmt w:val="lowerRoman"/>
      <w:lvlText w:val="%6."/>
      <w:lvlJc w:val="right"/>
      <w:pPr>
        <w:tabs>
          <w:tab w:val="num" w:pos="4320"/>
        </w:tabs>
        <w:ind w:left="4320" w:hanging="18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lowerLetter"/>
      <w:lvlText w:val="%8."/>
      <w:lvlJc w:val="left"/>
      <w:pPr>
        <w:tabs>
          <w:tab w:val="num" w:pos="5760"/>
        </w:tabs>
        <w:ind w:left="5760" w:hanging="360"/>
      </w:pPr>
      <w:rPr>
        <w:rFonts w:ascii="Times New Roman" w:hAnsi="Times New Roman" w:cs="Times New Roman"/>
      </w:rPr>
    </w:lvl>
    <w:lvl w:ilvl="8">
      <w:start w:val="1"/>
      <w:numFmt w:val="lowerRoman"/>
      <w:lvlText w:val="%9."/>
      <w:lvlJc w:val="right"/>
      <w:pPr>
        <w:tabs>
          <w:tab w:val="num" w:pos="6480"/>
        </w:tabs>
        <w:ind w:left="6480" w:hanging="180"/>
      </w:pPr>
      <w:rPr>
        <w:rFonts w:ascii="Times New Roman" w:hAnsi="Times New Roman" w:cs="Times New Roman"/>
      </w:rPr>
    </w:lvl>
  </w:abstractNum>
  <w:abstractNum w:abstractNumId="45" w15:restartNumberingAfterBreak="0">
    <w:nsid w:val="72753F35"/>
    <w:multiLevelType w:val="multilevel"/>
    <w:tmpl w:val="2864E6AE"/>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800"/>
        </w:tabs>
        <w:ind w:left="1728" w:hanging="648"/>
      </w:pPr>
      <w:rPr>
        <w:rFonts w:ascii="Times New Roman" w:hAnsi="Times New Roman" w:cs="Times New Roman"/>
      </w:rPr>
    </w:lvl>
    <w:lvl w:ilvl="4">
      <w:start w:val="1"/>
      <w:numFmt w:val="decimal"/>
      <w:lvlText w:val="%1.%2.%3.%4.%5."/>
      <w:lvlJc w:val="left"/>
      <w:pPr>
        <w:tabs>
          <w:tab w:val="num" w:pos="2520"/>
        </w:tabs>
        <w:ind w:left="2232" w:hanging="792"/>
      </w:pPr>
      <w:rPr>
        <w:rFonts w:ascii="Times New Roman" w:hAnsi="Times New Roman" w:cs="Times New Roman"/>
      </w:rPr>
    </w:lvl>
    <w:lvl w:ilvl="5">
      <w:start w:val="1"/>
      <w:numFmt w:val="decimal"/>
      <w:lvlText w:val="%1.%2.%3.%4.%5.%6."/>
      <w:lvlJc w:val="left"/>
      <w:pPr>
        <w:tabs>
          <w:tab w:val="num" w:pos="2880"/>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680"/>
        </w:tabs>
        <w:ind w:left="4320" w:hanging="1440"/>
      </w:pPr>
      <w:rPr>
        <w:rFonts w:ascii="Times New Roman" w:hAnsi="Times New Roman" w:cs="Times New Roman"/>
      </w:rPr>
    </w:lvl>
  </w:abstractNum>
  <w:abstractNum w:abstractNumId="46" w15:restartNumberingAfterBreak="0">
    <w:nsid w:val="7A9C0D10"/>
    <w:multiLevelType w:val="multilevel"/>
    <w:tmpl w:val="A4A24A68"/>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360"/>
        </w:tabs>
        <w:ind w:left="360" w:hanging="360"/>
      </w:pPr>
      <w:rPr>
        <w:rFonts w:ascii="Times New Roman" w:hAnsi="Times New Roman" w:cs="Times New Roman"/>
      </w:rPr>
    </w:lvl>
    <w:lvl w:ilvl="2">
      <w:start w:val="1"/>
      <w:numFmt w:val="lowerRoman"/>
      <w:lvlText w:val="%3."/>
      <w:lvlJc w:val="right"/>
      <w:pPr>
        <w:tabs>
          <w:tab w:val="num" w:pos="1080"/>
        </w:tabs>
        <w:ind w:left="1080" w:hanging="180"/>
      </w:pPr>
      <w:rPr>
        <w:rFonts w:ascii="Times New Roman" w:hAnsi="Times New Roman" w:cs="Times New Roman"/>
      </w:rPr>
    </w:lvl>
    <w:lvl w:ilvl="3">
      <w:start w:val="1"/>
      <w:numFmt w:val="decimal"/>
      <w:lvlText w:val="%4."/>
      <w:lvlJc w:val="left"/>
      <w:pPr>
        <w:tabs>
          <w:tab w:val="num" w:pos="1800"/>
        </w:tabs>
        <w:ind w:left="1800" w:hanging="360"/>
      </w:pPr>
      <w:rPr>
        <w:rFonts w:ascii="Times New Roman" w:hAnsi="Times New Roman" w:cs="Times New Roman"/>
      </w:rPr>
    </w:lvl>
    <w:lvl w:ilvl="4">
      <w:start w:val="1"/>
      <w:numFmt w:val="lowerLetter"/>
      <w:lvlText w:val="%5."/>
      <w:lvlJc w:val="left"/>
      <w:pPr>
        <w:tabs>
          <w:tab w:val="num" w:pos="2520"/>
        </w:tabs>
        <w:ind w:left="2520" w:hanging="360"/>
      </w:pPr>
      <w:rPr>
        <w:rFonts w:ascii="Times New Roman" w:hAnsi="Times New Roman" w:cs="Times New Roman"/>
      </w:rPr>
    </w:lvl>
    <w:lvl w:ilvl="5">
      <w:start w:val="1"/>
      <w:numFmt w:val="lowerRoman"/>
      <w:lvlText w:val="%6."/>
      <w:lvlJc w:val="right"/>
      <w:pPr>
        <w:tabs>
          <w:tab w:val="num" w:pos="3240"/>
        </w:tabs>
        <w:ind w:left="3240" w:hanging="180"/>
      </w:pPr>
      <w:rPr>
        <w:rFonts w:ascii="Times New Roman" w:hAnsi="Times New Roman" w:cs="Times New Roman"/>
      </w:rPr>
    </w:lvl>
    <w:lvl w:ilvl="6">
      <w:start w:val="1"/>
      <w:numFmt w:val="decimal"/>
      <w:lvlText w:val="%7."/>
      <w:lvlJc w:val="left"/>
      <w:pPr>
        <w:tabs>
          <w:tab w:val="num" w:pos="3960"/>
        </w:tabs>
        <w:ind w:left="3960" w:hanging="360"/>
      </w:pPr>
      <w:rPr>
        <w:rFonts w:ascii="Times New Roman" w:hAnsi="Times New Roman" w:cs="Times New Roman"/>
      </w:rPr>
    </w:lvl>
    <w:lvl w:ilvl="7">
      <w:start w:val="1"/>
      <w:numFmt w:val="lowerLetter"/>
      <w:lvlText w:val="%8."/>
      <w:lvlJc w:val="left"/>
      <w:pPr>
        <w:tabs>
          <w:tab w:val="num" w:pos="4680"/>
        </w:tabs>
        <w:ind w:left="4680" w:hanging="360"/>
      </w:pPr>
      <w:rPr>
        <w:rFonts w:ascii="Times New Roman" w:hAnsi="Times New Roman" w:cs="Times New Roman"/>
      </w:rPr>
    </w:lvl>
    <w:lvl w:ilvl="8">
      <w:start w:val="1"/>
      <w:numFmt w:val="lowerRoman"/>
      <w:lvlText w:val="%9."/>
      <w:lvlJc w:val="right"/>
      <w:pPr>
        <w:tabs>
          <w:tab w:val="num" w:pos="5400"/>
        </w:tabs>
        <w:ind w:left="5400" w:hanging="180"/>
      </w:pPr>
      <w:rPr>
        <w:rFonts w:ascii="Times New Roman" w:hAnsi="Times New Roman" w:cs="Times New Roman"/>
      </w:rPr>
    </w:lvl>
  </w:abstractNum>
  <w:num w:numId="1">
    <w:abstractNumId w:val="26"/>
  </w:num>
  <w:num w:numId="2">
    <w:abstractNumId w:val="9"/>
  </w:num>
  <w:num w:numId="3">
    <w:abstractNumId w:val="10"/>
  </w:num>
  <w:num w:numId="4">
    <w:abstractNumId w:val="21"/>
  </w:num>
  <w:num w:numId="5">
    <w:abstractNumId w:val="4"/>
  </w:num>
  <w:num w:numId="6">
    <w:abstractNumId w:val="25"/>
  </w:num>
  <w:num w:numId="7">
    <w:abstractNumId w:val="43"/>
  </w:num>
  <w:num w:numId="8">
    <w:abstractNumId w:val="44"/>
  </w:num>
  <w:num w:numId="9">
    <w:abstractNumId w:val="42"/>
  </w:num>
  <w:num w:numId="10">
    <w:abstractNumId w:val="32"/>
  </w:num>
  <w:num w:numId="11">
    <w:abstractNumId w:val="29"/>
  </w:num>
  <w:num w:numId="12">
    <w:abstractNumId w:val="41"/>
  </w:num>
  <w:num w:numId="13">
    <w:abstractNumId w:val="22"/>
  </w:num>
  <w:num w:numId="14">
    <w:abstractNumId w:val="17"/>
  </w:num>
  <w:num w:numId="15">
    <w:abstractNumId w:val="3"/>
  </w:num>
  <w:num w:numId="16">
    <w:abstractNumId w:val="14"/>
  </w:num>
  <w:num w:numId="17">
    <w:abstractNumId w:val="13"/>
  </w:num>
  <w:num w:numId="18">
    <w:abstractNumId w:val="2"/>
  </w:num>
  <w:num w:numId="19">
    <w:abstractNumId w:val="30"/>
  </w:num>
  <w:num w:numId="20">
    <w:abstractNumId w:val="31"/>
  </w:num>
  <w:num w:numId="21">
    <w:abstractNumId w:val="23"/>
  </w:num>
  <w:num w:numId="22">
    <w:abstractNumId w:val="27"/>
  </w:num>
  <w:num w:numId="23">
    <w:abstractNumId w:val="12"/>
  </w:num>
  <w:num w:numId="24">
    <w:abstractNumId w:val="5"/>
  </w:num>
  <w:num w:numId="25">
    <w:abstractNumId w:val="34"/>
  </w:num>
  <w:num w:numId="26">
    <w:abstractNumId w:val="24"/>
  </w:num>
  <w:num w:numId="27">
    <w:abstractNumId w:val="7"/>
  </w:num>
  <w:num w:numId="28">
    <w:abstractNumId w:val="28"/>
  </w:num>
  <w:num w:numId="29">
    <w:abstractNumId w:val="37"/>
  </w:num>
  <w:num w:numId="30">
    <w:abstractNumId w:val="33"/>
  </w:num>
  <w:num w:numId="31">
    <w:abstractNumId w:val="39"/>
  </w:num>
  <w:num w:numId="32">
    <w:abstractNumId w:val="15"/>
  </w:num>
  <w:num w:numId="33">
    <w:abstractNumId w:val="11"/>
  </w:num>
  <w:num w:numId="34">
    <w:abstractNumId w:val="19"/>
  </w:num>
  <w:num w:numId="35">
    <w:abstractNumId w:val="16"/>
  </w:num>
  <w:num w:numId="36">
    <w:abstractNumId w:val="36"/>
  </w:num>
  <w:num w:numId="37">
    <w:abstractNumId w:val="8"/>
  </w:num>
  <w:num w:numId="38">
    <w:abstractNumId w:val="1"/>
  </w:num>
  <w:num w:numId="39">
    <w:abstractNumId w:val="20"/>
  </w:num>
  <w:num w:numId="40">
    <w:abstractNumId w:val="46"/>
  </w:num>
  <w:num w:numId="41">
    <w:abstractNumId w:val="45"/>
  </w:num>
  <w:num w:numId="42">
    <w:abstractNumId w:val="0"/>
  </w:num>
  <w:num w:numId="43">
    <w:abstractNumId w:val="21"/>
    <w:lvlOverride w:ilvl="0">
      <w:startOverride w:val="1"/>
    </w:lvlOverride>
  </w:num>
  <w:num w:numId="44">
    <w:abstractNumId w:val="5"/>
    <w:lvlOverride w:ilvl="0">
      <w:startOverride w:val="1"/>
    </w:lvlOverride>
  </w:num>
  <w:num w:numId="45">
    <w:abstractNumId w:val="4"/>
    <w:lvlOverride w:ilvl="0">
      <w:startOverride w:val="1"/>
    </w:lvlOverride>
  </w:num>
  <w:num w:numId="46">
    <w:abstractNumId w:val="34"/>
    <w:lvlOverride w:ilvl="0">
      <w:startOverride w:val="1"/>
    </w:lvlOverride>
  </w:num>
  <w:num w:numId="47">
    <w:abstractNumId w:val="25"/>
    <w:lvlOverride w:ilvl="0">
      <w:startOverride w:val="1"/>
    </w:lvlOverride>
  </w:num>
  <w:num w:numId="48">
    <w:abstractNumId w:val="24"/>
    <w:lvlOverride w:ilvl="0">
      <w:startOverride w:val="1"/>
    </w:lvlOverride>
  </w:num>
  <w:num w:numId="49">
    <w:abstractNumId w:val="43"/>
    <w:lvlOverride w:ilvl="0">
      <w:startOverride w:val="1"/>
    </w:lvlOverride>
  </w:num>
  <w:num w:numId="50">
    <w:abstractNumId w:val="18"/>
    <w:lvlOverride w:ilvl="0">
      <w:startOverride w:val="1"/>
    </w:lvlOverride>
  </w:num>
  <w:num w:numId="51">
    <w:abstractNumId w:val="7"/>
    <w:lvlOverride w:ilvl="0">
      <w:startOverride w:val="1"/>
    </w:lvlOverride>
  </w:num>
  <w:num w:numId="52">
    <w:abstractNumId w:val="35"/>
    <w:lvlOverride w:ilvl="0">
      <w:startOverride w:val="2"/>
    </w:lvlOverride>
  </w:num>
  <w:num w:numId="53">
    <w:abstractNumId w:val="44"/>
    <w:lvlOverride w:ilvl="0">
      <w:startOverride w:val="1"/>
    </w:lvlOverride>
  </w:num>
  <w:num w:numId="54">
    <w:abstractNumId w:val="28"/>
    <w:lvlOverride w:ilvl="0">
      <w:startOverride w:val="1"/>
    </w:lvlOverride>
  </w:num>
  <w:num w:numId="55">
    <w:abstractNumId w:val="42"/>
    <w:lvlOverride w:ilvl="0">
      <w:startOverride w:val="1"/>
    </w:lvlOverride>
  </w:num>
  <w:num w:numId="56">
    <w:abstractNumId w:val="32"/>
    <w:lvlOverride w:ilvl="0">
      <w:startOverride w:val="1"/>
    </w:lvlOverride>
  </w:num>
  <w:num w:numId="57">
    <w:abstractNumId w:val="29"/>
    <w:lvlOverride w:ilvl="0">
      <w:startOverride w:val="1"/>
    </w:lvlOverride>
  </w:num>
  <w:num w:numId="58">
    <w:abstractNumId w:val="41"/>
    <w:lvlOverride w:ilvl="0">
      <w:startOverride w:val="1"/>
    </w:lvlOverride>
  </w:num>
  <w:num w:numId="59">
    <w:abstractNumId w:val="37"/>
    <w:lvlOverride w:ilvl="0">
      <w:startOverride w:val="1"/>
    </w:lvlOverride>
  </w:num>
  <w:num w:numId="60">
    <w:abstractNumId w:val="33"/>
    <w:lvlOverride w:ilvl="0">
      <w:startOverride w:val="1"/>
    </w:lvlOverride>
  </w:num>
  <w:num w:numId="61">
    <w:abstractNumId w:val="39"/>
    <w:lvlOverride w:ilvl="0">
      <w:startOverride w:val="1"/>
    </w:lvlOverride>
  </w:num>
  <w:num w:numId="62">
    <w:abstractNumId w:val="22"/>
    <w:lvlOverride w:ilvl="0">
      <w:startOverride w:val="1"/>
    </w:lvlOverride>
  </w:num>
  <w:num w:numId="63">
    <w:abstractNumId w:val="17"/>
    <w:lvlOverride w:ilvl="0">
      <w:startOverride w:val="1"/>
    </w:lvlOverride>
  </w:num>
  <w:num w:numId="64">
    <w:abstractNumId w:val="3"/>
    <w:lvlOverride w:ilvl="0">
      <w:startOverride w:val="1"/>
    </w:lvlOverride>
  </w:num>
  <w:num w:numId="65">
    <w:abstractNumId w:val="15"/>
    <w:lvlOverride w:ilvl="0">
      <w:startOverride w:val="1"/>
    </w:lvlOverride>
  </w:num>
  <w:num w:numId="66">
    <w:abstractNumId w:val="11"/>
    <w:lvlOverride w:ilvl="0">
      <w:startOverride w:val="1"/>
    </w:lvlOverride>
  </w:num>
  <w:num w:numId="67">
    <w:abstractNumId w:val="14"/>
    <w:lvlOverride w:ilvl="0">
      <w:startOverride w:val="1"/>
    </w:lvlOverride>
  </w:num>
  <w:num w:numId="68">
    <w:abstractNumId w:val="13"/>
    <w:lvlOverride w:ilvl="0">
      <w:startOverride w:val="1"/>
    </w:lvlOverride>
  </w:num>
  <w:num w:numId="69">
    <w:abstractNumId w:val="16"/>
    <w:lvlOverride w:ilvl="0">
      <w:startOverride w:val="1"/>
    </w:lvlOverride>
  </w:num>
  <w:num w:numId="70">
    <w:abstractNumId w:val="2"/>
    <w:lvlOverride w:ilvl="0">
      <w:startOverride w:val="1"/>
    </w:lvlOverride>
  </w:num>
  <w:num w:numId="71">
    <w:abstractNumId w:val="30"/>
    <w:lvlOverride w:ilvl="0">
      <w:startOverride w:val="1"/>
    </w:lvlOverride>
  </w:num>
  <w:num w:numId="72">
    <w:abstractNumId w:val="8"/>
    <w:lvlOverride w:ilvl="0">
      <w:startOverride w:val="1"/>
    </w:lvlOverride>
  </w:num>
  <w:num w:numId="73">
    <w:abstractNumId w:val="31"/>
    <w:lvlOverride w:ilvl="0">
      <w:startOverride w:val="1"/>
    </w:lvlOverride>
  </w:num>
  <w:num w:numId="74">
    <w:abstractNumId w:val="1"/>
    <w:lvlOverride w:ilvl="0">
      <w:startOverride w:val="1"/>
    </w:lvlOverride>
  </w:num>
  <w:num w:numId="75">
    <w:abstractNumId w:val="23"/>
    <w:lvlOverride w:ilvl="0">
      <w:startOverride w:val="1"/>
    </w:lvlOverride>
  </w:num>
  <w:num w:numId="76">
    <w:abstractNumId w:val="20"/>
    <w:lvlOverride w:ilvl="0">
      <w:startOverride w:val="1"/>
    </w:lvlOverride>
  </w:num>
  <w:num w:numId="77">
    <w:abstractNumId w:val="27"/>
    <w:lvlOverride w:ilvl="0">
      <w:startOverride w:val="1"/>
    </w:lvlOverride>
  </w:num>
  <w:num w:numId="78">
    <w:abstractNumId w:val="46"/>
    <w:lvlOverride w:ilvl="0">
      <w:startOverride w:val="1"/>
    </w:lvlOverride>
  </w:num>
  <w:num w:numId="79">
    <w:abstractNumId w:val="12"/>
    <w:lvlOverride w:ilvl="0">
      <w:startOverride w:val="1"/>
    </w:lvlOverride>
  </w:num>
  <w:num w:numId="80">
    <w:abstractNumId w:val="45"/>
    <w:lvlOverride w:ilvl="0">
      <w:startOverride w:val="1"/>
    </w:lvlOverride>
  </w:num>
  <w:num w:numId="81">
    <w:abstractNumId w:val="40"/>
  </w:num>
  <w:num w:numId="82">
    <w:abstractNumId w:val="6"/>
  </w:num>
  <w:num w:numId="83">
    <w:abstractNumId w:val="3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B2"/>
    <w:rsid w:val="00003728"/>
    <w:rsid w:val="00013122"/>
    <w:rsid w:val="00046825"/>
    <w:rsid w:val="0005373C"/>
    <w:rsid w:val="000769BE"/>
    <w:rsid w:val="000C0CA7"/>
    <w:rsid w:val="000F52E0"/>
    <w:rsid w:val="00100EBC"/>
    <w:rsid w:val="00136EE3"/>
    <w:rsid w:val="001373F0"/>
    <w:rsid w:val="001B47D1"/>
    <w:rsid w:val="00235137"/>
    <w:rsid w:val="002520DA"/>
    <w:rsid w:val="00260AB4"/>
    <w:rsid w:val="002720AB"/>
    <w:rsid w:val="00277C66"/>
    <w:rsid w:val="00287BB3"/>
    <w:rsid w:val="002D5B02"/>
    <w:rsid w:val="003A6BC0"/>
    <w:rsid w:val="003D0417"/>
    <w:rsid w:val="003E7D8A"/>
    <w:rsid w:val="00455A58"/>
    <w:rsid w:val="00485829"/>
    <w:rsid w:val="004935E7"/>
    <w:rsid w:val="004D3074"/>
    <w:rsid w:val="005031C1"/>
    <w:rsid w:val="00580CA1"/>
    <w:rsid w:val="005F4A32"/>
    <w:rsid w:val="0061044D"/>
    <w:rsid w:val="006429C4"/>
    <w:rsid w:val="0069454D"/>
    <w:rsid w:val="006E5222"/>
    <w:rsid w:val="00703DC1"/>
    <w:rsid w:val="00730981"/>
    <w:rsid w:val="007A383F"/>
    <w:rsid w:val="007B562B"/>
    <w:rsid w:val="007C43AC"/>
    <w:rsid w:val="007D478C"/>
    <w:rsid w:val="008548F9"/>
    <w:rsid w:val="008D0DC3"/>
    <w:rsid w:val="008D4989"/>
    <w:rsid w:val="008F6930"/>
    <w:rsid w:val="00955DEA"/>
    <w:rsid w:val="009C00B2"/>
    <w:rsid w:val="009C60BB"/>
    <w:rsid w:val="00A2050F"/>
    <w:rsid w:val="00A228FF"/>
    <w:rsid w:val="00AB29A2"/>
    <w:rsid w:val="00AB7237"/>
    <w:rsid w:val="00AE3EF9"/>
    <w:rsid w:val="00B12FDF"/>
    <w:rsid w:val="00BB5936"/>
    <w:rsid w:val="00BD77D0"/>
    <w:rsid w:val="00BE79C0"/>
    <w:rsid w:val="00C94B97"/>
    <w:rsid w:val="00D622BA"/>
    <w:rsid w:val="00DD7FEE"/>
    <w:rsid w:val="00DF222A"/>
    <w:rsid w:val="00E01679"/>
    <w:rsid w:val="00E037FD"/>
    <w:rsid w:val="00E55182"/>
    <w:rsid w:val="00E62069"/>
    <w:rsid w:val="00E67EA4"/>
    <w:rsid w:val="00EF04A5"/>
    <w:rsid w:val="00EF2F96"/>
    <w:rsid w:val="00F07CAC"/>
    <w:rsid w:val="00F22EF8"/>
    <w:rsid w:val="00F712A4"/>
    <w:rsid w:val="00FD01E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0F7E"/>
  <w15:docId w15:val="{94524E26-8CBF-BB48-B348-6A4A3EC9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76463F"/>
    <w:rPr>
      <w:rFonts w:ascii="Times New Roman" w:eastAsia="Times New Roman" w:hAnsi="Times New Roman"/>
      <w:sz w:val="24"/>
      <w:szCs w:val="24"/>
      <w:lang w:val="en-ID"/>
    </w:rPr>
  </w:style>
  <w:style w:type="paragraph" w:styleId="Heading1">
    <w:name w:val="heading 1"/>
    <w:basedOn w:val="Normal"/>
    <w:next w:val="Normal"/>
    <w:link w:val="Heading1Char"/>
    <w:uiPriority w:val="9"/>
    <w:qFormat/>
    <w:rsid w:val="00310F17"/>
    <w:pPr>
      <w:pBdr>
        <w:top w:val="single" w:sz="24" w:space="8" w:color="2C567A" w:themeColor="accent1"/>
      </w:pBdr>
      <w:spacing w:before="240" w:after="120"/>
      <w:outlineLvl w:val="0"/>
    </w:pPr>
    <w:rPr>
      <w:rFonts w:asciiTheme="majorHAnsi" w:hAnsiTheme="majorHAnsi"/>
      <w:b/>
      <w:bCs/>
      <w:color w:val="2C567A"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EE7E09"/>
    <w:rPr>
      <w:rFonts w:asciiTheme="minorHAnsi" w:hAnsiTheme="minorHAnsi" w:cs="Georgia"/>
    </w:rPr>
  </w:style>
  <w:style w:type="character" w:customStyle="1" w:styleId="Heading1Char">
    <w:name w:val="Heading 1 Char"/>
    <w:basedOn w:val="DefaultParagraphFont"/>
    <w:link w:val="Heading1"/>
    <w:uiPriority w:val="9"/>
    <w:qFormat/>
    <w:rsid w:val="00310F17"/>
    <w:rPr>
      <w:rFonts w:asciiTheme="majorHAnsi" w:hAnsiTheme="majorHAnsi" w:cs="Georgia"/>
      <w:b/>
      <w:bCs/>
      <w:color w:val="2C567A" w:themeColor="accent1"/>
      <w:sz w:val="28"/>
    </w:rPr>
  </w:style>
  <w:style w:type="character" w:customStyle="1" w:styleId="HeaderChar">
    <w:name w:val="Header Char"/>
    <w:basedOn w:val="DefaultParagraphFont"/>
    <w:link w:val="Header"/>
    <w:uiPriority w:val="99"/>
    <w:semiHidden/>
    <w:qFormat/>
    <w:rsid w:val="00EE7E09"/>
    <w:rPr>
      <w:rFonts w:ascii="Georgia" w:hAnsi="Georgia" w:cs="Georgia"/>
      <w:sz w:val="22"/>
      <w:szCs w:val="22"/>
    </w:rPr>
  </w:style>
  <w:style w:type="character" w:customStyle="1" w:styleId="FooterChar">
    <w:name w:val="Footer Char"/>
    <w:basedOn w:val="DefaultParagraphFont"/>
    <w:link w:val="Footer"/>
    <w:uiPriority w:val="99"/>
    <w:semiHidden/>
    <w:qFormat/>
    <w:rsid w:val="00EE7E09"/>
    <w:rPr>
      <w:rFonts w:ascii="Georgia" w:hAnsi="Georgia" w:cs="Georgia"/>
      <w:sz w:val="22"/>
      <w:szCs w:val="22"/>
    </w:rPr>
  </w:style>
  <w:style w:type="character" w:customStyle="1" w:styleId="TitleChar">
    <w:name w:val="Title Char"/>
    <w:basedOn w:val="DefaultParagraphFont"/>
    <w:link w:val="Title"/>
    <w:uiPriority w:val="10"/>
    <w:qFormat/>
    <w:rsid w:val="00AE68A8"/>
    <w:rPr>
      <w:rFonts w:asciiTheme="majorHAnsi" w:hAnsiTheme="majorHAnsi"/>
      <w:b/>
      <w:bCs/>
      <w:color w:val="2C567A" w:themeColor="accent1"/>
      <w:sz w:val="48"/>
      <w:szCs w:val="42"/>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qFormat/>
    <w:rsid w:val="00222466"/>
    <w:rPr>
      <w:color w:val="808080"/>
    </w:rPr>
  </w:style>
  <w:style w:type="character" w:customStyle="1" w:styleId="DateChar">
    <w:name w:val="Date Char"/>
    <w:basedOn w:val="DefaultParagraphFont"/>
    <w:link w:val="Date"/>
    <w:uiPriority w:val="99"/>
    <w:qFormat/>
    <w:rsid w:val="00222466"/>
    <w:rPr>
      <w:rFonts w:asciiTheme="minorHAnsi" w:hAnsiTheme="minorHAnsi" w:cs="Georgia"/>
      <w:sz w:val="22"/>
      <w:szCs w:val="22"/>
    </w:rPr>
  </w:style>
  <w:style w:type="character" w:customStyle="1" w:styleId="ContactChar">
    <w:name w:val="Contact Char"/>
    <w:basedOn w:val="DefaultParagraphFont"/>
    <w:link w:val="Contact"/>
    <w:uiPriority w:val="1"/>
    <w:qFormat/>
    <w:rsid w:val="00AE68A8"/>
  </w:style>
  <w:style w:type="character" w:customStyle="1" w:styleId="ClosingChar">
    <w:name w:val="Closing Char"/>
    <w:basedOn w:val="DefaultParagraphFont"/>
    <w:link w:val="Closing"/>
    <w:uiPriority w:val="99"/>
    <w:qFormat/>
    <w:rsid w:val="009B591F"/>
  </w:style>
  <w:style w:type="character" w:customStyle="1" w:styleId="ListParagraphChar">
    <w:name w:val="List Paragraph Char"/>
    <w:aliases w:val="numbered Char,Paragraphe de liste1 Char,Bulletr List Paragraph Char,列出段落 Char,列出段落1 Char,Bullet List Char,FooterText Char,List Paragraph2 Char,List Paragraph21 Char,List Paragraph11 Char,Parágrafo da Lista1 Char,リスト段落1 Char,Plan Char"/>
    <w:link w:val="ListParagraph1"/>
    <w:uiPriority w:val="34"/>
    <w:qFormat/>
    <w:locked/>
    <w:rsid w:val="00C04743"/>
    <w:rPr>
      <w:rFonts w:eastAsiaTheme="minorHAnsi" w:cstheme="minorBidi"/>
    </w:rPr>
  </w:style>
  <w:style w:type="character" w:styleId="Hyperlink">
    <w:name w:val="Hyperlink"/>
    <w:basedOn w:val="DefaultParagraphFont"/>
    <w:uiPriority w:val="99"/>
    <w:unhideWhenUsed/>
    <w:rsid w:val="004E5BCE"/>
    <w:rPr>
      <w:color w:val="0563C1" w:themeColor="hyperlink"/>
      <w:u w:val="single"/>
    </w:rPr>
  </w:style>
  <w:style w:type="character" w:styleId="FollowedHyperlink">
    <w:name w:val="FollowedHyperlink"/>
    <w:basedOn w:val="DefaultParagraphFont"/>
    <w:uiPriority w:val="99"/>
    <w:semiHidden/>
    <w:unhideWhenUsed/>
    <w:rsid w:val="00CF56C5"/>
    <w:rPr>
      <w:color w:val="954F72" w:themeColor="followedHyperlink"/>
      <w:u w:val="single"/>
    </w:rPr>
  </w:style>
  <w:style w:type="character" w:styleId="UnresolvedMention">
    <w:name w:val="Unresolved Mention"/>
    <w:basedOn w:val="DefaultParagraphFont"/>
    <w:uiPriority w:val="99"/>
    <w:semiHidden/>
    <w:qFormat/>
    <w:rsid w:val="00CF56C5"/>
    <w:rPr>
      <w:color w:val="605E5C"/>
      <w:shd w:val="clear" w:color="auto" w:fill="E1DFDD"/>
    </w:rPr>
  </w:style>
  <w:style w:type="character" w:customStyle="1" w:styleId="BodyText2Char">
    <w:name w:val="Body Text 2 Char"/>
    <w:basedOn w:val="DefaultParagraphFont"/>
    <w:link w:val="BodyText2"/>
    <w:uiPriority w:val="99"/>
    <w:qFormat/>
    <w:rsid w:val="0076463F"/>
  </w:style>
  <w:style w:type="character" w:customStyle="1" w:styleId="BodyText3Char">
    <w:name w:val="Body Text 3 Char"/>
    <w:basedOn w:val="DefaultParagraphFont"/>
    <w:link w:val="BodyText3"/>
    <w:uiPriority w:val="99"/>
    <w:qFormat/>
    <w:rsid w:val="0076463F"/>
    <w:rPr>
      <w:sz w:val="16"/>
      <w:szCs w:val="16"/>
    </w:rPr>
  </w:style>
  <w:style w:type="character" w:customStyle="1" w:styleId="BodyTextIndentChar">
    <w:name w:val="Body Text Indent Char"/>
    <w:basedOn w:val="DefaultParagraphFont"/>
    <w:link w:val="BodyTextIndent"/>
    <w:uiPriority w:val="99"/>
    <w:qFormat/>
    <w:rsid w:val="0076463F"/>
  </w:style>
  <w:style w:type="character" w:styleId="CommentReference">
    <w:name w:val="annotation reference"/>
    <w:basedOn w:val="DefaultParagraphFont"/>
    <w:uiPriority w:val="99"/>
    <w:semiHidden/>
    <w:unhideWhenUsed/>
    <w:qFormat/>
    <w:rsid w:val="00B63237"/>
    <w:rPr>
      <w:sz w:val="16"/>
      <w:szCs w:val="16"/>
    </w:rPr>
  </w:style>
  <w:style w:type="character" w:customStyle="1" w:styleId="CommentTextChar">
    <w:name w:val="Comment Text Char"/>
    <w:basedOn w:val="DefaultParagraphFont"/>
    <w:link w:val="CommentText"/>
    <w:uiPriority w:val="99"/>
    <w:semiHidden/>
    <w:qFormat/>
    <w:rsid w:val="00B63237"/>
    <w:rPr>
      <w:rFonts w:ascii="Times New Roman" w:eastAsia="Times New Roman" w:hAnsi="Times New Roman"/>
      <w:sz w:val="20"/>
      <w:szCs w:val="20"/>
      <w:lang w:val="en-ID"/>
    </w:rPr>
  </w:style>
  <w:style w:type="character" w:customStyle="1" w:styleId="CommentSubjectChar">
    <w:name w:val="Comment Subject Char"/>
    <w:basedOn w:val="CommentTextChar"/>
    <w:link w:val="CommentSubject"/>
    <w:uiPriority w:val="99"/>
    <w:semiHidden/>
    <w:qFormat/>
    <w:rsid w:val="00B63237"/>
    <w:rPr>
      <w:rFonts w:ascii="Times New Roman" w:eastAsia="Times New Roman" w:hAnsi="Times New Roman"/>
      <w:b/>
      <w:bCs/>
      <w:sz w:val="20"/>
      <w:szCs w:val="20"/>
      <w:lang w:val="en-ID"/>
    </w:rPr>
  </w:style>
  <w:style w:type="paragraph" w:customStyle="1" w:styleId="a">
    <w:name w:val="标题样式"/>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F0223C"/>
    <w:rPr>
      <w:sz w:val="20"/>
      <w:szCs w:val="20"/>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a0">
    <w:name w:val="索引"/>
    <w:basedOn w:val="Normal"/>
    <w:qFormat/>
    <w:pPr>
      <w:suppressLineNumbers/>
    </w:pPr>
    <w:rPr>
      <w:rFonts w:cs="Arial Unicode MS"/>
    </w:rPr>
  </w:style>
  <w:style w:type="paragraph" w:styleId="ListParagraph">
    <w:name w:val="List Paragraph"/>
    <w:aliases w:val="numbered,Paragraphe de liste1,Bulletr List Paragraph,列出段落,列出段落1,Bullet List,FooterText,List Paragraph2,List Paragraph21,List Paragraph11,Parágrafo da Lista1,Párrafo de lista1,リスト段落1,Listeafsnit1,Listenabsatz,リスト段落,Plan,Fo"/>
    <w:basedOn w:val="BodyText"/>
    <w:uiPriority w:val="34"/>
    <w:qFormat/>
    <w:rsid w:val="00F0223C"/>
    <w:pPr>
      <w:numPr>
        <w:numId w:val="1"/>
      </w:numPr>
      <w:spacing w:after="120"/>
    </w:pPr>
    <w:rPr>
      <w:szCs w:val="24"/>
    </w:rPr>
  </w:style>
  <w:style w:type="paragraph" w:customStyle="1" w:styleId="TableParagraph">
    <w:name w:val="Table Paragraph"/>
    <w:basedOn w:val="Normal"/>
    <w:uiPriority w:val="1"/>
    <w:semiHidden/>
    <w:qFormat/>
  </w:style>
  <w:style w:type="paragraph" w:customStyle="1" w:styleId="a1">
    <w:name w:val="页眉与页脚"/>
    <w:basedOn w:val="Normal"/>
    <w:qFormat/>
  </w:style>
  <w:style w:type="paragraph" w:styleId="Header">
    <w:name w:val="header"/>
    <w:basedOn w:val="Normal"/>
    <w:link w:val="HeaderChar"/>
    <w:uiPriority w:val="99"/>
    <w:semiHidden/>
    <w:rsid w:val="00590471"/>
    <w:pPr>
      <w:tabs>
        <w:tab w:val="center" w:pos="4680"/>
        <w:tab w:val="right" w:pos="9360"/>
      </w:tabs>
    </w:pPr>
  </w:style>
  <w:style w:type="paragraph" w:styleId="Footer">
    <w:name w:val="footer"/>
    <w:basedOn w:val="Normal"/>
    <w:link w:val="FooterChar"/>
    <w:uiPriority w:val="99"/>
    <w:semiHidden/>
    <w:rsid w:val="00590471"/>
    <w:pPr>
      <w:tabs>
        <w:tab w:val="center" w:pos="4680"/>
        <w:tab w:val="right" w:pos="9360"/>
      </w:tabs>
    </w:pPr>
  </w:style>
  <w:style w:type="paragraph" w:styleId="Title">
    <w:name w:val="Title"/>
    <w:basedOn w:val="Normal"/>
    <w:next w:val="Normal"/>
    <w:link w:val="TitleChar"/>
    <w:uiPriority w:val="10"/>
    <w:qFormat/>
    <w:rsid w:val="00310F17"/>
    <w:pPr>
      <w:pBdr>
        <w:bottom w:val="single" w:sz="24" w:space="8" w:color="2C567A" w:themeColor="accent1"/>
      </w:pBdr>
      <w:spacing w:before="240" w:after="480"/>
    </w:pPr>
    <w:rPr>
      <w:rFonts w:asciiTheme="majorHAnsi" w:hAnsiTheme="majorHAnsi"/>
      <w:b/>
      <w:bCs/>
      <w:color w:val="2C567A" w:themeColor="accent1"/>
      <w:sz w:val="48"/>
      <w:szCs w:val="42"/>
    </w:rPr>
  </w:style>
  <w:style w:type="paragraph" w:customStyle="1" w:styleId="Information">
    <w:name w:val="Information"/>
    <w:basedOn w:val="BodyText"/>
    <w:uiPriority w:val="1"/>
    <w:qFormat/>
    <w:rsid w:val="00AE68A8"/>
    <w:pPr>
      <w:spacing w:before="4"/>
    </w:pPr>
    <w:rPr>
      <w:color w:val="666666" w:themeColor="accent4"/>
      <w:szCs w:val="17"/>
    </w:rPr>
  </w:style>
  <w:style w:type="paragraph" w:customStyle="1" w:styleId="Dates">
    <w:name w:val="Dates"/>
    <w:basedOn w:val="BodyText"/>
    <w:uiPriority w:val="1"/>
    <w:semiHidden/>
    <w:qFormat/>
    <w:rsid w:val="00F0223C"/>
    <w:rPr>
      <w:b/>
      <w:color w:val="000000" w:themeColor="text1"/>
      <w:sz w:val="18"/>
    </w:rPr>
  </w:style>
  <w:style w:type="paragraph" w:styleId="Date">
    <w:name w:val="Date"/>
    <w:basedOn w:val="Normal"/>
    <w:next w:val="Normal"/>
    <w:link w:val="DateChar"/>
    <w:uiPriority w:val="99"/>
    <w:qFormat/>
    <w:rsid w:val="00222466"/>
    <w:pPr>
      <w:spacing w:line="480" w:lineRule="auto"/>
    </w:pPr>
  </w:style>
  <w:style w:type="paragraph" w:styleId="NoSpacing">
    <w:name w:val="No Spacing"/>
    <w:basedOn w:val="Normal"/>
    <w:uiPriority w:val="1"/>
    <w:qFormat/>
    <w:rsid w:val="00AE68A8"/>
    <w:pPr>
      <w:widowControl w:val="0"/>
    </w:pPr>
    <w:rPr>
      <w:rFonts w:cs="Georgia"/>
      <w:sz w:val="8"/>
    </w:rPr>
  </w:style>
  <w:style w:type="paragraph" w:customStyle="1" w:styleId="Contact">
    <w:name w:val="Contact"/>
    <w:basedOn w:val="Normal"/>
    <w:link w:val="ContactChar"/>
    <w:uiPriority w:val="1"/>
    <w:qFormat/>
    <w:rsid w:val="00AE68A8"/>
  </w:style>
  <w:style w:type="paragraph" w:styleId="Closing">
    <w:name w:val="Closing"/>
    <w:basedOn w:val="Normal"/>
    <w:link w:val="ClosingChar"/>
    <w:uiPriority w:val="99"/>
    <w:qFormat/>
    <w:rsid w:val="009B591F"/>
    <w:pPr>
      <w:spacing w:before="480"/>
    </w:pPr>
  </w:style>
  <w:style w:type="paragraph" w:customStyle="1" w:styleId="ListParagraph1">
    <w:name w:val="List Paragraph1"/>
    <w:basedOn w:val="Normal"/>
    <w:link w:val="ListParagraphChar"/>
    <w:uiPriority w:val="34"/>
    <w:qFormat/>
    <w:rsid w:val="00C04743"/>
    <w:pPr>
      <w:spacing w:after="160" w:line="259" w:lineRule="auto"/>
      <w:ind w:left="720"/>
      <w:contextualSpacing/>
    </w:pPr>
    <w:rPr>
      <w:rFonts w:eastAsiaTheme="minorHAnsi" w:cstheme="minorBidi"/>
    </w:rPr>
  </w:style>
  <w:style w:type="paragraph" w:styleId="BodyText2">
    <w:name w:val="Body Text 2"/>
    <w:basedOn w:val="Normal"/>
    <w:link w:val="BodyText2Char"/>
    <w:uiPriority w:val="99"/>
    <w:unhideWhenUsed/>
    <w:qFormat/>
    <w:rsid w:val="0076463F"/>
    <w:pPr>
      <w:spacing w:after="120" w:line="480" w:lineRule="auto"/>
    </w:pPr>
  </w:style>
  <w:style w:type="paragraph" w:styleId="BodyText3">
    <w:name w:val="Body Text 3"/>
    <w:basedOn w:val="Normal"/>
    <w:link w:val="BodyText3Char"/>
    <w:uiPriority w:val="99"/>
    <w:unhideWhenUsed/>
    <w:qFormat/>
    <w:rsid w:val="0076463F"/>
    <w:pPr>
      <w:spacing w:after="120"/>
    </w:pPr>
    <w:rPr>
      <w:sz w:val="16"/>
      <w:szCs w:val="16"/>
    </w:rPr>
  </w:style>
  <w:style w:type="paragraph" w:styleId="BodyTextIndent">
    <w:name w:val="Body Text Indent"/>
    <w:basedOn w:val="Normal"/>
    <w:link w:val="BodyTextIndentChar"/>
    <w:uiPriority w:val="99"/>
    <w:unhideWhenUsed/>
    <w:rsid w:val="0076463F"/>
    <w:pPr>
      <w:spacing w:after="120"/>
      <w:ind w:left="283"/>
    </w:pPr>
  </w:style>
  <w:style w:type="paragraph" w:styleId="NormalWeb">
    <w:name w:val="Normal (Web)"/>
    <w:basedOn w:val="Normal"/>
    <w:uiPriority w:val="99"/>
    <w:unhideWhenUsed/>
    <w:qFormat/>
    <w:rsid w:val="0076463F"/>
    <w:pPr>
      <w:spacing w:beforeAutospacing="1" w:afterAutospacing="1"/>
    </w:pPr>
  </w:style>
  <w:style w:type="paragraph" w:styleId="Revision">
    <w:name w:val="Revision"/>
    <w:uiPriority w:val="99"/>
    <w:semiHidden/>
    <w:qFormat/>
    <w:rsid w:val="007340A0"/>
    <w:rPr>
      <w:rFonts w:ascii="Times New Roman" w:eastAsia="Times New Roman" w:hAnsi="Times New Roman"/>
      <w:sz w:val="24"/>
      <w:szCs w:val="24"/>
      <w:lang w:val="en-ID"/>
    </w:rPr>
  </w:style>
  <w:style w:type="paragraph" w:styleId="CommentText">
    <w:name w:val="annotation text"/>
    <w:basedOn w:val="Normal"/>
    <w:link w:val="CommentTextChar"/>
    <w:uiPriority w:val="99"/>
    <w:semiHidden/>
    <w:unhideWhenUsed/>
    <w:qFormat/>
    <w:rsid w:val="00B63237"/>
    <w:rPr>
      <w:sz w:val="20"/>
      <w:szCs w:val="20"/>
    </w:rPr>
  </w:style>
  <w:style w:type="paragraph" w:styleId="CommentSubject">
    <w:name w:val="annotation subject"/>
    <w:basedOn w:val="CommentText"/>
    <w:next w:val="CommentText"/>
    <w:link w:val="CommentSubjectChar"/>
    <w:uiPriority w:val="99"/>
    <w:semiHidden/>
    <w:unhideWhenUsed/>
    <w:qFormat/>
    <w:rsid w:val="00B63237"/>
    <w:rPr>
      <w:b/>
      <w:bCs/>
    </w:rPr>
  </w:style>
  <w:style w:type="paragraph" w:customStyle="1" w:styleId="a2">
    <w:name w:val="框架内容"/>
    <w:basedOn w:val="Normal"/>
    <w:qFormat/>
  </w:style>
  <w:style w:type="table" w:styleId="TableGrid">
    <w:name w:val="Table Grid"/>
    <w:basedOn w:val="TableNormal"/>
    <w:uiPriority w:val="39"/>
    <w:qFormat/>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cro_support@brokerindotekno.co.i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toneSet">
  <a:themeElements>
    <a:clrScheme name="Contoso v1">
      <a:dk1>
        <a:srgbClr val="000000"/>
      </a:dk1>
      <a:lt1>
        <a:srgbClr val="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F1CDE5B2-A10B-490B-9F5E-D0303E7F5782}">
  <ds:schemaRefs>
    <ds:schemaRef ds:uri="http://schemas.microsoft.com/sharepoint/v3/contenttype/forms"/>
  </ds:schemaRefs>
</ds:datastoreItem>
</file>

<file path=customXml/itemProps2.xml><?xml version="1.0" encoding="utf-8"?>
<ds:datastoreItem xmlns:ds="http://schemas.openxmlformats.org/officeDocument/2006/customXml" ds:itemID="{54B25CCA-2DB1-4A33-9AC5-96A818447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0E8801-2626-EC44-9215-221AA3EA06EE}">
  <ds:schemaRefs>
    <ds:schemaRef ds:uri="http://schemas.openxmlformats.org/officeDocument/2006/bibliography"/>
  </ds:schemaRefs>
</ds:datastoreItem>
</file>

<file path=customXml/itemProps4.xml><?xml version="1.0" encoding="utf-8"?>
<ds:datastoreItem xmlns:ds="http://schemas.openxmlformats.org/officeDocument/2006/customXml" ds:itemID="{EA7ED9DE-6E1E-48CE-8CC0-09ECBF5CEA0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8747</Words>
  <Characters>49860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Dessy Anggreni</dc:creator>
  <dc:description/>
  <cp:lastModifiedBy>ITAM1087</cp:lastModifiedBy>
  <cp:revision>68</cp:revision>
  <dcterms:created xsi:type="dcterms:W3CDTF">2024-02-22T10:47:00Z</dcterms:created>
  <dcterms:modified xsi:type="dcterms:W3CDTF">2025-02-18T08:18:00Z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