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441" w:rsidRPr="00F83383" w:rsidRDefault="00D5351E" w:rsidP="00360441">
      <w:pPr>
        <w:pStyle w:val="NoSpacing"/>
        <w:rPr>
          <w:rFonts w:ascii="Century Gothic" w:hAnsi="Century Gothic"/>
          <w:b/>
          <w:sz w:val="24"/>
          <w:szCs w:val="24"/>
        </w:rPr>
      </w:pPr>
      <w:r>
        <w:rPr>
          <w:rFonts w:ascii="Century Gothic" w:hAnsi="Century Gothic"/>
          <w:b/>
          <w:sz w:val="24"/>
          <w:szCs w:val="24"/>
        </w:rPr>
        <w:t>Student Name</w:t>
      </w:r>
      <w:bookmarkStart w:id="0" w:name="_GoBack"/>
      <w:bookmarkEnd w:id="0"/>
    </w:p>
    <w:p w:rsidR="00360441" w:rsidRPr="00F83383" w:rsidRDefault="00360441" w:rsidP="00360441">
      <w:pPr>
        <w:pStyle w:val="NoSpacing"/>
        <w:rPr>
          <w:rFonts w:ascii="Century Gothic" w:hAnsi="Century Gothic"/>
          <w:b/>
          <w:sz w:val="24"/>
          <w:szCs w:val="24"/>
        </w:rPr>
      </w:pPr>
      <w:r w:rsidRPr="00F83383">
        <w:rPr>
          <w:rFonts w:ascii="Century Gothic" w:hAnsi="Century Gothic"/>
          <w:b/>
          <w:sz w:val="24"/>
          <w:szCs w:val="24"/>
        </w:rPr>
        <w:t>BSIT4</w:t>
      </w:r>
    </w:p>
    <w:p w:rsidR="00360441" w:rsidRDefault="00360441" w:rsidP="00360441">
      <w:pPr>
        <w:pStyle w:val="NoSpacing"/>
        <w:rPr>
          <w:rFonts w:ascii="Century Gothic" w:hAnsi="Century Gothic"/>
          <w:sz w:val="24"/>
          <w:szCs w:val="24"/>
        </w:rPr>
      </w:pPr>
    </w:p>
    <w:p w:rsidR="00360441" w:rsidRPr="00360441" w:rsidRDefault="00360441" w:rsidP="00360441">
      <w:pPr>
        <w:pStyle w:val="NoSpacing"/>
        <w:rPr>
          <w:rFonts w:ascii="Century Gothic" w:hAnsi="Century Gothic"/>
          <w:sz w:val="24"/>
          <w:szCs w:val="24"/>
        </w:rPr>
      </w:pPr>
    </w:p>
    <w:p w:rsidR="00F83383" w:rsidRDefault="00360441" w:rsidP="00360441">
      <w:pPr>
        <w:pStyle w:val="NoSpacing"/>
        <w:rPr>
          <w:rFonts w:ascii="Century Gothic" w:hAnsi="Century Gothic"/>
          <w:sz w:val="24"/>
          <w:szCs w:val="24"/>
        </w:rPr>
      </w:pPr>
      <w:r w:rsidRPr="00360441">
        <w:rPr>
          <w:rFonts w:ascii="Century Gothic" w:hAnsi="Century Gothic"/>
          <w:sz w:val="24"/>
          <w:szCs w:val="24"/>
        </w:rPr>
        <w:t xml:space="preserve">1. </w:t>
      </w:r>
      <w:r w:rsidR="00F83383">
        <w:rPr>
          <w:rFonts w:ascii="Century Gothic" w:hAnsi="Century Gothic"/>
          <w:sz w:val="24"/>
          <w:szCs w:val="24"/>
        </w:rPr>
        <w:t>Using one of the ethical theories in Chapter 1, write an argument against paying special attention to vulnerable groups in ethical decision-making. Which side do you find to be more convincing? Why?</w:t>
      </w:r>
    </w:p>
    <w:p w:rsidR="00F83383" w:rsidRDefault="00F83383" w:rsidP="00360441">
      <w:pPr>
        <w:pStyle w:val="NoSpacing"/>
        <w:rPr>
          <w:rFonts w:ascii="Century Gothic" w:hAnsi="Century Gothic"/>
          <w:sz w:val="24"/>
          <w:szCs w:val="24"/>
        </w:rPr>
      </w:pPr>
    </w:p>
    <w:p w:rsidR="00360441" w:rsidRDefault="00360441" w:rsidP="00360441">
      <w:pPr>
        <w:pStyle w:val="NoSpacing"/>
        <w:rPr>
          <w:rFonts w:ascii="Century Gothic" w:hAnsi="Century Gothic"/>
          <w:sz w:val="24"/>
          <w:szCs w:val="24"/>
        </w:rPr>
      </w:pPr>
      <w:r w:rsidRPr="00360441">
        <w:rPr>
          <w:rFonts w:ascii="Century Gothic" w:hAnsi="Century Gothic"/>
          <w:sz w:val="24"/>
          <w:szCs w:val="24"/>
        </w:rPr>
        <w:t>To make Utilitarianism once again familiar, we take consideration of its meaning:</w:t>
      </w:r>
    </w:p>
    <w:p w:rsidR="00F83383" w:rsidRPr="00360441" w:rsidRDefault="00F83383" w:rsidP="00360441">
      <w:pPr>
        <w:pStyle w:val="NoSpacing"/>
        <w:rPr>
          <w:rFonts w:ascii="Century Gothic" w:hAnsi="Century Gothic"/>
          <w:sz w:val="24"/>
          <w:szCs w:val="24"/>
        </w:rPr>
      </w:pPr>
    </w:p>
    <w:p w:rsidR="00470C9C" w:rsidRDefault="00470C9C" w:rsidP="00360441">
      <w:pPr>
        <w:pStyle w:val="NoSpacing"/>
        <w:ind w:firstLine="720"/>
        <w:jc w:val="both"/>
        <w:rPr>
          <w:rFonts w:ascii="Century Gothic" w:hAnsi="Century Gothic"/>
          <w:sz w:val="24"/>
          <w:szCs w:val="24"/>
        </w:rPr>
      </w:pPr>
      <w:r w:rsidRPr="00360441">
        <w:rPr>
          <w:rFonts w:ascii="Century Gothic" w:hAnsi="Century Gothic"/>
          <w:sz w:val="24"/>
          <w:szCs w:val="24"/>
        </w:rPr>
        <w:t xml:space="preserve">Utilitarian ethical theories are based on one’s ability to predict the consequences of an action. To a utilitarian, the choice that yields the greatest benefit to the most people is the one that is ethically correct. There are two types of utilitarianism, act utilitarianism and rule utilitarianism. Act utilitarianism subscribes precisely to the definition of utilitarianism—a person performs the acts that benefit the most people, regardless of personal feelings or the societal constraints such as laws. Rule utilitarianism </w:t>
      </w:r>
      <w:proofErr w:type="gramStart"/>
      <w:r w:rsidRPr="00360441">
        <w:rPr>
          <w:rFonts w:ascii="Century Gothic" w:hAnsi="Century Gothic"/>
          <w:sz w:val="24"/>
          <w:szCs w:val="24"/>
        </w:rPr>
        <w:t>takes into account</w:t>
      </w:r>
      <w:proofErr w:type="gramEnd"/>
      <w:r w:rsidRPr="00360441">
        <w:rPr>
          <w:rFonts w:ascii="Century Gothic" w:hAnsi="Century Gothic"/>
          <w:sz w:val="24"/>
          <w:szCs w:val="24"/>
        </w:rPr>
        <w:t xml:space="preserve"> the law and is concerned with fairness. A rule utilitarian seeks to benefit the most people but through the fairest and most just means available. Therefore, added benefits of rule utilitarianism are that it values justice and includes beneficence at the same time.</w:t>
      </w:r>
    </w:p>
    <w:p w:rsidR="00F83383" w:rsidRPr="00360441" w:rsidRDefault="00F83383" w:rsidP="00360441">
      <w:pPr>
        <w:pStyle w:val="NoSpacing"/>
        <w:ind w:firstLine="720"/>
        <w:jc w:val="both"/>
        <w:rPr>
          <w:rFonts w:ascii="Century Gothic" w:hAnsi="Century Gothic"/>
          <w:sz w:val="24"/>
          <w:szCs w:val="24"/>
        </w:rPr>
      </w:pPr>
    </w:p>
    <w:p w:rsidR="00360441" w:rsidRPr="00360441" w:rsidRDefault="00360441" w:rsidP="00360441">
      <w:pPr>
        <w:pStyle w:val="NoSpacing"/>
        <w:ind w:firstLine="720"/>
        <w:jc w:val="both"/>
        <w:rPr>
          <w:rFonts w:ascii="Century Gothic" w:hAnsi="Century Gothic"/>
          <w:sz w:val="24"/>
          <w:szCs w:val="24"/>
        </w:rPr>
      </w:pPr>
      <w:r w:rsidRPr="00360441">
        <w:rPr>
          <w:rFonts w:ascii="Century Gothic" w:hAnsi="Century Gothic"/>
          <w:sz w:val="24"/>
          <w:szCs w:val="24"/>
        </w:rPr>
        <w:t>This also works on our society, not all people believe that we should always help those who are vulnerable. Take note of the word “always”. Yes, we clearly believe that the principle is there and done. But we oppose the idea of doing it on a regular basis. The act utilitarianism and rule utilitarianism is what we believe to be most convincing for we believe on the “what you reap is what you sow” principle as well. And of course, we only do the “helping vulnerable groups principle with some justifiable requirements or in a fair manner as what utilitarianism flags, and that is justice”.</w:t>
      </w:r>
    </w:p>
    <w:p w:rsidR="00360441" w:rsidRPr="00360441" w:rsidRDefault="00360441" w:rsidP="00360441">
      <w:pPr>
        <w:pStyle w:val="NoSpacing"/>
        <w:rPr>
          <w:rFonts w:ascii="Century Gothic" w:hAnsi="Century Gothic"/>
          <w:sz w:val="24"/>
          <w:szCs w:val="24"/>
        </w:rPr>
      </w:pPr>
    </w:p>
    <w:p w:rsidR="00F83383" w:rsidRDefault="00360441" w:rsidP="00360441">
      <w:pPr>
        <w:pStyle w:val="NoSpacing"/>
        <w:rPr>
          <w:rFonts w:ascii="Century Gothic" w:hAnsi="Century Gothic"/>
          <w:sz w:val="24"/>
          <w:szCs w:val="24"/>
        </w:rPr>
      </w:pPr>
      <w:r w:rsidRPr="00360441">
        <w:rPr>
          <w:rFonts w:ascii="Century Gothic" w:hAnsi="Century Gothic"/>
          <w:sz w:val="24"/>
          <w:szCs w:val="24"/>
        </w:rPr>
        <w:t xml:space="preserve">2. </w:t>
      </w:r>
      <w:r w:rsidR="00F83383">
        <w:rPr>
          <w:rFonts w:ascii="Century Gothic" w:hAnsi="Century Gothic"/>
          <w:sz w:val="24"/>
          <w:szCs w:val="24"/>
        </w:rPr>
        <w:t xml:space="preserve">What type of assistance does your school provide to students from vulnerable group? </w:t>
      </w:r>
    </w:p>
    <w:p w:rsidR="00F83383" w:rsidRDefault="00F83383" w:rsidP="00360441">
      <w:pPr>
        <w:pStyle w:val="NoSpacing"/>
        <w:rPr>
          <w:rFonts w:ascii="Century Gothic" w:hAnsi="Century Gothic"/>
          <w:sz w:val="24"/>
          <w:szCs w:val="24"/>
        </w:rPr>
      </w:pPr>
    </w:p>
    <w:p w:rsidR="00F83383" w:rsidRDefault="00360441" w:rsidP="00F83383">
      <w:pPr>
        <w:pStyle w:val="NoSpacing"/>
        <w:ind w:firstLine="720"/>
        <w:rPr>
          <w:rFonts w:ascii="Century Gothic" w:hAnsi="Century Gothic"/>
          <w:sz w:val="24"/>
          <w:szCs w:val="24"/>
        </w:rPr>
      </w:pPr>
      <w:r>
        <w:rPr>
          <w:rFonts w:ascii="Century Gothic" w:hAnsi="Century Gothic"/>
          <w:sz w:val="24"/>
          <w:szCs w:val="24"/>
        </w:rPr>
        <w:t xml:space="preserve">Our school provides 100 percent discount for BYA (with 1 percent rank of the HS graduating) and 50 percent discount for APA (with upper 10 percent of the rank of the HS graduating population). </w:t>
      </w:r>
    </w:p>
    <w:p w:rsidR="00F83383" w:rsidRDefault="00F83383" w:rsidP="00F83383">
      <w:pPr>
        <w:pStyle w:val="NoSpacing"/>
        <w:ind w:firstLine="720"/>
        <w:rPr>
          <w:rFonts w:ascii="Century Gothic" w:hAnsi="Century Gothic"/>
          <w:sz w:val="24"/>
          <w:szCs w:val="24"/>
        </w:rPr>
      </w:pPr>
    </w:p>
    <w:p w:rsidR="00F83383" w:rsidRDefault="00F83383" w:rsidP="00F83383">
      <w:pPr>
        <w:pStyle w:val="NoSpacing"/>
        <w:ind w:firstLine="720"/>
        <w:rPr>
          <w:rFonts w:ascii="Century Gothic" w:hAnsi="Century Gothic"/>
          <w:sz w:val="24"/>
          <w:szCs w:val="24"/>
        </w:rPr>
      </w:pPr>
      <w:r>
        <w:rPr>
          <w:rFonts w:ascii="Century Gothic" w:hAnsi="Century Gothic"/>
          <w:sz w:val="24"/>
          <w:szCs w:val="24"/>
        </w:rPr>
        <w:t xml:space="preserve">We also have College Scholar which gives 30 percent on its initial stage but goes up until 100 percent. </w:t>
      </w:r>
      <w:r w:rsidR="00360441">
        <w:rPr>
          <w:rFonts w:ascii="Century Gothic" w:hAnsi="Century Gothic"/>
          <w:sz w:val="24"/>
          <w:szCs w:val="24"/>
        </w:rPr>
        <w:t xml:space="preserve">We also have CPA assistance and other organization such as DT, Band and Choir group. </w:t>
      </w:r>
    </w:p>
    <w:p w:rsidR="00F83383" w:rsidRDefault="00F83383" w:rsidP="00F83383">
      <w:pPr>
        <w:pStyle w:val="NoSpacing"/>
        <w:ind w:firstLine="720"/>
        <w:rPr>
          <w:rFonts w:ascii="Century Gothic" w:hAnsi="Century Gothic"/>
          <w:sz w:val="24"/>
          <w:szCs w:val="24"/>
        </w:rPr>
      </w:pPr>
    </w:p>
    <w:p w:rsidR="00360441" w:rsidRPr="00360441" w:rsidRDefault="00360441" w:rsidP="00F83383">
      <w:pPr>
        <w:pStyle w:val="NoSpacing"/>
        <w:ind w:firstLine="720"/>
        <w:rPr>
          <w:rFonts w:ascii="Century Gothic" w:hAnsi="Century Gothic"/>
          <w:sz w:val="24"/>
          <w:szCs w:val="24"/>
        </w:rPr>
      </w:pPr>
      <w:r>
        <w:rPr>
          <w:rFonts w:ascii="Century Gothic" w:hAnsi="Century Gothic"/>
          <w:sz w:val="24"/>
          <w:szCs w:val="24"/>
        </w:rPr>
        <w:t>On a computer group or industry, our school is also connected to the scholarship of DOST. (Science and Technology)</w:t>
      </w:r>
      <w:r w:rsidR="00F83383">
        <w:rPr>
          <w:rFonts w:ascii="Century Gothic" w:hAnsi="Century Gothic"/>
          <w:sz w:val="24"/>
          <w:szCs w:val="24"/>
        </w:rPr>
        <w:t xml:space="preserve"> and Mega World (SM Scholar).</w:t>
      </w:r>
    </w:p>
    <w:sectPr w:rsidR="00360441" w:rsidRPr="0036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yNzA2NDMyMjI1MrNU0lEKTi0uzszPAykwrAUAU8SUQSwAAAA="/>
  </w:docVars>
  <w:rsids>
    <w:rsidRoot w:val="00470C9C"/>
    <w:rsid w:val="00360441"/>
    <w:rsid w:val="00470C9C"/>
    <w:rsid w:val="00D5351E"/>
    <w:rsid w:val="00F8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5FC9"/>
  <w15:chartTrackingRefBased/>
  <w15:docId w15:val="{3E65A8B7-AFA5-4756-B49D-94BD38A3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441"/>
    <w:pPr>
      <w:ind w:left="720"/>
      <w:contextualSpacing/>
    </w:pPr>
  </w:style>
  <w:style w:type="paragraph" w:styleId="NoSpacing">
    <w:name w:val="No Spacing"/>
    <w:uiPriority w:val="1"/>
    <w:qFormat/>
    <w:rsid w:val="003604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Arianne Santos</dc:creator>
  <cp:keywords/>
  <dc:description/>
  <cp:lastModifiedBy>Arianne Santos</cp:lastModifiedBy>
  <cp:revision>2</cp:revision>
  <dcterms:created xsi:type="dcterms:W3CDTF">2017-10-23T22:12:00Z</dcterms:created>
  <dcterms:modified xsi:type="dcterms:W3CDTF">2017-10-23T22:12:00Z</dcterms:modified>
</cp:coreProperties>
</file>