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הצאלון 7,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הצאלון 7</w:t>
      </w:r>
    </w:p>
    <w:p>
      <w:pPr>
        <w:jc w:val="right"/>
        <w:bidi/>
      </w:pPr>
      <w:r>
        <w:rPr>
          <w:rtl/>
        </w:rPr>
        <w:t>גוש: 7101 חלקה: 15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15/06/2024</w:t>
      </w:r>
    </w:p>
    <w:p>
      <w:pPr>
        <w:jc w:val="right"/>
        <w:bidi/>
      </w:pPr>
      <w:r>
        <w:rPr>
          <w:rtl/>
        </w:rPr>
        <w:t>תאריך עריכת השומה: 05/02/2025</w:t>
      </w:r>
    </w:p>
    <w:p>
      <w:pPr>
        <w:jc w:val="right"/>
        <w:bidi/>
      </w:pPr>
      <w:r>
        <w:rPr>
          <w:rtl/>
        </w:rPr>
        <w:t>שטח הנכס: 95 מ״ר נטו</w:t>
      </w:r>
    </w:p>
    <w:p>
      <w:pPr>
        <w:jc w:val="right"/>
        <w:bidi/>
      </w:pPr>
      <w:r>
        <w:rPr>
          <w:rtl/>
        </w:rPr>
        <w:t>שווי הנכס: 2,280,000 ₪</w:t>
      </w:r>
    </w:p>
    <w:p>
      <w:pPr>
        <w:jc w:val="right"/>
        <w:bidi/>
      </w:pPr>
      <w:r>
        <w:rPr>
          <w:rtl/>
        </w:rPr>
        <w:t>בסיס מע״מ: כולל מע״מ</w:t>
      </w:r>
    </w:p>
    <w:p>
      <w:pPr>
        <w:jc w:val="right"/>
        <w:bidi/>
      </w:pPr>
      <w:r>
        <w:rPr>
          <w:rtl/>
        </w:rPr>
        <w:t>דמי שכירות ראויים: 6,100 ₪ לחודש, לא כולל מע״מ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הצאלון 7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2,280,000 ₪ כולל מע״מ, לפי גישת ההשוואה.</w:t>
      </w:r>
    </w:p>
    <w:p>
      <w:pPr>
        <w:pStyle w:val="Heading2"/>
        <w:jc w:val="right"/>
        <w:bidi/>
      </w:pPr>
      <w:r>
        <w:rPr>
          <w:rtl/>
        </w:rPr>
        <w:t>2.1 עסקאות השוואה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כתובת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תאריך עסקה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מחיר (₪)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שטח (מ״ר)</w:t>
            </w:r>
          </w:p>
        </w:tc>
      </w:tr>
      <w:tr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רחוב האלון 3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11/2023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1,870,000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90</w:t>
            </w:r>
          </w:p>
        </w:tc>
      </w:tr>
      <w:tr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רחוב הרימון 8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02/2024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2,020,000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92</w:t>
            </w:r>
          </w:p>
        </w:tc>
      </w:tr>
      <w:tr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רחוב הברושים 14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04/2024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2,140,000</w:t>
            </w:r>
          </w:p>
        </w:tc>
        <w:tc>
          <w:tcPr>
            <w:tcW w:type="dxa" w:w="2160"/>
          </w:tcPr>
          <w:p>
            <w:pPr>
              <w:jc w:val="center"/>
              <w:bidi/>
            </w:pPr>
            <w:r>
              <w:rPr>
                <w:rtl/>
              </w:rPr>
              <w:t>97</w:t>
            </w:r>
          </w:p>
        </w:tc>
      </w:tr>
    </w:tbl>
    <w:p>
      <w:pPr>
        <w:pStyle w:val="Heading2"/>
        <w:jc w:val="right"/>
        <w:bidi/>
      </w:pPr>
      <w:r>
        <w:rPr>
          <w:rtl/>
        </w:rPr>
        <w:t>2.2 נכסי השוואה נוספים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כתובת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מחיר (₪)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שטח (מ״ר)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רחוב התאנה 5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1,990,000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93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רחוב השקד 21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2,110,000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96</w:t>
            </w:r>
          </w:p>
        </w:tc>
      </w:tr>
    </w:tbl>
    <w:p>
      <w:pPr>
        <w:pStyle w:val="Heading1"/>
        <w:jc w:val="right"/>
        <w:bidi/>
      </w:pPr>
      <w:r>
        <w:rPr>
          <w:rtl/>
        </w:rPr>
        <w:t>3. תחזית</w:t>
      </w:r>
    </w:p>
    <w:p>
      <w:pPr>
        <w:jc w:val="right"/>
        <w:bidi/>
      </w:pPr>
      <w:r>
        <w:rPr>
          <w:rtl/>
        </w:rPr>
        <w:t>דמי השכירות צפויים לעמוד ב-2027 על 6,900 ₪ לחודש.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— נתונים בדויים לבדיקת המערכת בלבד - שומה רחוב הצאלון 7 עיר-סינתטית ב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