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BI Desktop Operations: Questions 16 to 20</w:t>
      </w:r>
    </w:p>
    <w:p>
      <w:pPr>
        <w:pStyle w:val="Heading1"/>
      </w:pPr>
      <w:r>
        <w:t>16. Perform DAX Calculations using Power BI Desktop Application</w:t>
      </w:r>
    </w:p>
    <w:p>
      <w:r>
        <w:t>DAX (Data Analysis Expressions) is a formula language used in Power BI for data modeling and reporting.</w:t>
        <w:br/>
        <w:br/>
        <w:t>Steps:</w:t>
        <w:br/>
        <w:t>1. Open your Power BI Desktop project and make sure the dataset is loaded.</w:t>
        <w:br/>
        <w:t>2. Go to the “Data” or “Model” view.</w:t>
        <w:br/>
        <w:t>3. Right-click on a table and choose “New Measure” or “New Column.”</w:t>
        <w:br/>
        <w:t>4. Write DAX expressions. For example:</w:t>
        <w:br/>
        <w:br/>
        <w:t xml:space="preserve">   New Column:</w:t>
        <w:br/>
        <w:t xml:space="preserve">   TotalPrice = Sales[Quantity] * Sales[UnitPrice]</w:t>
        <w:br/>
        <w:br/>
        <w:t xml:space="preserve">   New Measure:</w:t>
        <w:br/>
        <w:t xml:space="preserve">   TotalSales = SUM(Sales[TotalPrice])</w:t>
        <w:br/>
        <w:br/>
        <w:t>5. These calculated columns or measures can now be used in charts, tables, and other visuals.</w:t>
        <w:br/>
        <w:br/>
        <w:t>Purpose:</w:t>
        <w:br/>
        <w:t>- Perform custom calculations.</w:t>
        <w:br/>
        <w:t>- Create aggregations (e.g., total, average).</w:t>
        <w:br/>
        <w:t>- Define KPIs and logic (e.g., if-else conditions).</w:t>
      </w:r>
    </w:p>
    <w:p>
      <w:pPr>
        <w:pStyle w:val="Heading1"/>
      </w:pPr>
      <w:r>
        <w:t>17. Generate an Interactive Report Using Power BI Desktop Application</w:t>
      </w:r>
    </w:p>
    <w:p>
      <w:r>
        <w:t>Power BI reports allow interactive data exploration with visual components.</w:t>
        <w:br/>
        <w:br/>
        <w:t>Steps:</w:t>
        <w:br/>
        <w:t>1. Import your cleaned and modeled dataset.</w:t>
        <w:br/>
        <w:t>2. Go to the “Report” view (canvas area).</w:t>
        <w:br/>
        <w:t>3. Drag fields from the Fields pane into the canvas to create visuals like:</w:t>
        <w:br/>
        <w:t xml:space="preserve">   - Bar Chart</w:t>
        <w:br/>
        <w:t xml:space="preserve">   - Pie Chart</w:t>
        <w:br/>
        <w:t xml:space="preserve">   - Line Chart</w:t>
        <w:br/>
        <w:t xml:space="preserve">   - Tables and Matrices</w:t>
        <w:br/>
        <w:t>4. Use Slicers or Filters for interactivity.</w:t>
        <w:br/>
        <w:t>5. Enable Drill Through and Drill Down features for deeper data insights.</w:t>
        <w:br/>
        <w:t>6. Use Bookmarks and Buttons to add navigation or storytelling capability.</w:t>
        <w:br/>
        <w:br/>
        <w:t>Purpose:</w:t>
        <w:br/>
        <w:t>- Allow end-users to explore and interpret data visually.</w:t>
        <w:br/>
        <w:t>- Enable dynamic and interactive dashboards.</w:t>
      </w:r>
    </w:p>
    <w:p>
      <w:pPr>
        <w:pStyle w:val="Heading1"/>
      </w:pPr>
      <w:r>
        <w:t>18. Create a Dashboard and Perform Data Analysis Using Power BI Desktop Application</w:t>
      </w:r>
    </w:p>
    <w:p>
      <w:r>
        <w:t>A dashboard combines multiple reports and KPIs into a single view.</w:t>
        <w:br/>
        <w:br/>
        <w:t>Steps:</w:t>
        <w:br/>
        <w:t>1. After creating individual visuals, arrange them neatly on a single canvas.</w:t>
        <w:br/>
        <w:t>2. Add:</w:t>
        <w:br/>
        <w:t xml:space="preserve">   - KPI visual for performance metrics.</w:t>
        <w:br/>
        <w:t xml:space="preserve">   - Cards to show totals or averages.</w:t>
        <w:br/>
        <w:t xml:space="preserve">   - Slicers for interactive filtering.</w:t>
        <w:br/>
        <w:t>3. Apply conditional formatting to highlight trends.</w:t>
        <w:br/>
        <w:t>4. Enable cross-filtering between visuals.</w:t>
        <w:br/>
        <w:t>5. Analyze patterns, trends, and outliers using visual aids.</w:t>
        <w:br/>
        <w:br/>
        <w:t>Purpose:</w:t>
        <w:br/>
        <w:t>- Summarize key information on a single page.</w:t>
        <w:br/>
        <w:t>- Provide decision-makers with at-a-glance insights.</w:t>
      </w:r>
    </w:p>
    <w:p>
      <w:pPr>
        <w:pStyle w:val="Heading1"/>
      </w:pPr>
      <w:r>
        <w:t>19. Create a Data Model to Perform Data Analysis Using Power BI Desktop</w:t>
      </w:r>
    </w:p>
    <w:p>
      <w:r>
        <w:t>A data model represents the logical structure of data and the relationships between tables.</w:t>
        <w:br/>
        <w:br/>
        <w:t>Steps:</w:t>
        <w:br/>
        <w:t>1. Load multiple tables (e.g., Sales, Products, Customers).</w:t>
        <w:br/>
        <w:t>2. Go to Model View to define relationships:</w:t>
        <w:br/>
        <w:t xml:space="preserve">   - One-to-many (1:*), many-to-one (*:1), or many-to-many (*:*) relationships.</w:t>
        <w:br/>
        <w:t xml:space="preserve">   - Drag and drop to connect fields (e.g., CustomerID in both tables).</w:t>
        <w:br/>
        <w:t>3. Set the primary key and foreign key fields.</w:t>
        <w:br/>
        <w:t>4. Use DAX to create calculated columns and measures for analysis.</w:t>
        <w:br/>
        <w:br/>
        <w:t>Purpose:</w:t>
        <w:br/>
        <w:t>- Ensure data integrity and consistency.</w:t>
        <w:br/>
        <w:t>- Enable complex queries across multiple tables.</w:t>
        <w:br/>
        <w:t>- Enhance data analysis with meaningful insights.</w:t>
      </w:r>
    </w:p>
    <w:p>
      <w:pPr>
        <w:pStyle w:val="Heading1"/>
      </w:pPr>
      <w:r>
        <w:t>20. Create a Data Model to Perform Data Visualization Using Power BI Desktop</w:t>
      </w:r>
    </w:p>
    <w:p>
      <w:r>
        <w:t>While closely related to Question 19, this focuses on the visualization aspect based on the data model.</w:t>
        <w:br/>
        <w:br/>
        <w:t>Steps:</w:t>
        <w:br/>
        <w:t>1. Start with a well-structured data model as in Q19.</w:t>
        <w:br/>
        <w:t>2. Add visualizations:</w:t>
        <w:br/>
        <w:t xml:space="preserve">   - Use charts, tables, cards, KPIs, maps, etc.</w:t>
        <w:br/>
        <w:t>3. Add slicers, filters, and hierarchies to allow data exploration.</w:t>
        <w:br/>
        <w:t>4. Customize:</w:t>
        <w:br/>
        <w:t xml:space="preserve">   - Colors</w:t>
        <w:br/>
        <w:t xml:space="preserve">   - Titles</w:t>
        <w:br/>
        <w:t xml:space="preserve">   - Legends</w:t>
        <w:br/>
        <w:t xml:space="preserve">   - Layouts</w:t>
        <w:br/>
        <w:t>5. Use themes and align visuals to make them user-friendly.</w:t>
        <w:br/>
        <w:br/>
        <w:t>Purpose:</w:t>
        <w:br/>
        <w:t>- Communicate insights effectively through visuals.</w:t>
        <w:br/>
        <w:t>- Empower users to interact with and interpret the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