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8A76C" w14:textId="2994FFBB" w:rsidR="00D5007A" w:rsidRDefault="00CD7B4E" w:rsidP="00CD7B4E">
      <w:pPr>
        <w:jc w:val="center"/>
        <w:rPr>
          <w:b/>
          <w:bCs/>
          <w:color w:val="FF0000"/>
          <w:sz w:val="40"/>
          <w:szCs w:val="40"/>
        </w:rPr>
      </w:pPr>
      <w:r w:rsidRPr="00CD7B4E">
        <w:rPr>
          <w:b/>
          <w:bCs/>
          <w:color w:val="FF0000"/>
          <w:sz w:val="40"/>
          <w:szCs w:val="40"/>
        </w:rPr>
        <w:t>Sample Input 1: Critical – Notifiable Data Breach</w:t>
      </w:r>
    </w:p>
    <w:p w14:paraId="5423718A" w14:textId="6EC79558" w:rsidR="00CD7B4E" w:rsidRDefault="00CD7B4E" w:rsidP="00CD7B4E">
      <w:pPr>
        <w:jc w:val="center"/>
        <w:rPr>
          <w:b/>
          <w:bCs/>
          <w:color w:val="FF0000"/>
          <w:sz w:val="40"/>
          <w:szCs w:val="40"/>
        </w:rPr>
      </w:pPr>
    </w:p>
    <w:p w14:paraId="0DC7D24B" w14:textId="77777777" w:rsidR="00CD7B4E" w:rsidRPr="00CD7B4E" w:rsidRDefault="00CD7B4E" w:rsidP="00CD7B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B4E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details (free-text fields)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7679"/>
      </w:tblGrid>
      <w:tr w:rsidR="00CD7B4E" w:rsidRPr="00CD7B4E" w14:paraId="1434DA44" w14:textId="77777777" w:rsidTr="00CD7B4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DB2D9C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04719384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 this</w:t>
            </w:r>
          </w:p>
        </w:tc>
      </w:tr>
      <w:tr w:rsidR="00CD7B4E" w:rsidRPr="00CD7B4E" w14:paraId="6D4771A5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A615BB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</w:t>
            </w:r>
            <w:proofErr w:type="spellEnd"/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09C7528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Riverside Medical Clinic</w:t>
            </w:r>
          </w:p>
        </w:tc>
      </w:tr>
      <w:tr w:rsidR="00CD7B4E" w:rsidRPr="00CD7B4E" w14:paraId="004C73E6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DFB948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Date discovered</w:t>
            </w:r>
          </w:p>
        </w:tc>
        <w:tc>
          <w:tcPr>
            <w:tcW w:w="0" w:type="auto"/>
            <w:vAlign w:val="center"/>
            <w:hideMark/>
          </w:tcPr>
          <w:p w14:paraId="69D3E030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15/05/2026</w:t>
            </w:r>
          </w:p>
        </w:tc>
      </w:tr>
      <w:tr w:rsidR="00CD7B4E" w:rsidRPr="00CD7B4E" w14:paraId="4647E1AC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06E598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description</w:t>
            </w:r>
          </w:p>
        </w:tc>
        <w:tc>
          <w:tcPr>
            <w:tcW w:w="0" w:type="auto"/>
            <w:vAlign w:val="center"/>
            <w:hideMark/>
          </w:tcPr>
          <w:p w14:paraId="73A2C40B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Ransomware attack encrypted the patient management system. Investigation confirmed attackers exfiltrated a database backup prior to encryption.</w:t>
            </w:r>
          </w:p>
        </w:tc>
      </w:tr>
      <w:tr w:rsidR="00CD7B4E" w:rsidRPr="00CD7B4E" w14:paraId="58A3314B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A96351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types involved</w:t>
            </w:r>
          </w:p>
        </w:tc>
        <w:tc>
          <w:tcPr>
            <w:tcW w:w="0" w:type="auto"/>
            <w:vAlign w:val="center"/>
            <w:hideMark/>
          </w:tcPr>
          <w:p w14:paraId="5354007A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names, dates of birth, Medicare numbers, medical diagnoses, prescription history, home addresses</w:t>
            </w:r>
          </w:p>
        </w:tc>
      </w:tr>
      <w:tr w:rsidR="00CD7B4E" w:rsidRPr="00CD7B4E" w14:paraId="320F375C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A6F672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Individuals affected</w:t>
            </w:r>
          </w:p>
        </w:tc>
        <w:tc>
          <w:tcPr>
            <w:tcW w:w="0" w:type="auto"/>
            <w:vAlign w:val="center"/>
            <w:hideMark/>
          </w:tcPr>
          <w:p w14:paraId="2B4931FB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CD7B4E" w:rsidRPr="00CD7B4E" w14:paraId="692F4D73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CBA1B6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Assessor name</w:t>
            </w:r>
          </w:p>
        </w:tc>
        <w:tc>
          <w:tcPr>
            <w:tcW w:w="0" w:type="auto"/>
            <w:vAlign w:val="center"/>
            <w:hideMark/>
          </w:tcPr>
          <w:p w14:paraId="7B077C0F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Your name</w:t>
            </w:r>
          </w:p>
        </w:tc>
      </w:tr>
    </w:tbl>
    <w:p w14:paraId="79B9457B" w14:textId="2221BC7E" w:rsidR="00CD7B4E" w:rsidRDefault="00CD7B4E" w:rsidP="00CD7B4E">
      <w:pPr>
        <w:jc w:val="center"/>
        <w:rPr>
          <w:b/>
          <w:bCs/>
          <w:color w:val="FF0000"/>
          <w:sz w:val="40"/>
          <w:szCs w:val="40"/>
        </w:rPr>
      </w:pPr>
    </w:p>
    <w:p w14:paraId="2054740F" w14:textId="77777777" w:rsidR="00CD7B4E" w:rsidRPr="00CD7B4E" w:rsidRDefault="00CD7B4E" w:rsidP="00CD7B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B4E">
        <w:rPr>
          <w:rFonts w:ascii="Times New Roman" w:eastAsia="Times New Roman" w:hAnsi="Times New Roman" w:cs="Times New Roman"/>
          <w:b/>
          <w:bCs/>
          <w:sz w:val="24"/>
          <w:szCs w:val="24"/>
        </w:rPr>
        <w:t>Gate answers (y/n prompts)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7"/>
        <w:gridCol w:w="867"/>
        <w:gridCol w:w="3926"/>
      </w:tblGrid>
      <w:tr w:rsidR="00CD7B4E" w:rsidRPr="00CD7B4E" w14:paraId="3972FD3C" w14:textId="77777777" w:rsidTr="00CD7B4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F5254F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1A53AF0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6AD2F0F6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CD7B4E" w:rsidRPr="00CD7B4E" w14:paraId="5B4D0ABA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69C7FB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Did the incident involve personal information?</w:t>
            </w:r>
          </w:p>
        </w:tc>
        <w:tc>
          <w:tcPr>
            <w:tcW w:w="0" w:type="auto"/>
            <w:vAlign w:val="center"/>
            <w:hideMark/>
          </w:tcPr>
          <w:p w14:paraId="7429B236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EA6AD23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records = personal information</w:t>
            </w:r>
          </w:p>
        </w:tc>
      </w:tr>
      <w:tr w:rsidR="00CD7B4E" w:rsidRPr="00CD7B4E" w14:paraId="1E7CA1D1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A17AE1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Was there </w:t>
            </w:r>
            <w:proofErr w:type="spellStart"/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unauthorised</w:t>
            </w:r>
            <w:proofErr w:type="spellEnd"/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access/disclosure/loss?</w:t>
            </w:r>
          </w:p>
        </w:tc>
        <w:tc>
          <w:tcPr>
            <w:tcW w:w="0" w:type="auto"/>
            <w:vAlign w:val="center"/>
            <w:hideMark/>
          </w:tcPr>
          <w:p w14:paraId="0EF3E681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DDE9165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Exfiltration confirmed</w:t>
            </w:r>
          </w:p>
        </w:tc>
      </w:tr>
      <w:tr w:rsidR="00CD7B4E" w:rsidRPr="00CD7B4E" w14:paraId="3699C7B9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588566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data involved?</w:t>
            </w:r>
          </w:p>
        </w:tc>
        <w:tc>
          <w:tcPr>
            <w:tcW w:w="0" w:type="auto"/>
            <w:vAlign w:val="center"/>
            <w:hideMark/>
          </w:tcPr>
          <w:p w14:paraId="150275EB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A728660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Health records + Medicare numbers</w:t>
            </w:r>
          </w:p>
        </w:tc>
      </w:tr>
      <w:tr w:rsidR="00CD7B4E" w:rsidRPr="00CD7B4E" w14:paraId="6463ADC7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8FDC8C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More than 50 individuals?</w:t>
            </w:r>
          </w:p>
        </w:tc>
        <w:tc>
          <w:tcPr>
            <w:tcW w:w="0" w:type="auto"/>
            <w:vAlign w:val="center"/>
            <w:hideMark/>
          </w:tcPr>
          <w:p w14:paraId="5E0CC69E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B2C7A7C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1,200 affected</w:t>
            </w:r>
          </w:p>
        </w:tc>
      </w:tr>
      <w:tr w:rsidR="00CD7B4E" w:rsidRPr="00CD7B4E" w14:paraId="740995ED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0E971D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Result of a malicious/criminal act?</w:t>
            </w:r>
          </w:p>
        </w:tc>
        <w:tc>
          <w:tcPr>
            <w:tcW w:w="0" w:type="auto"/>
            <w:vAlign w:val="center"/>
            <w:hideMark/>
          </w:tcPr>
          <w:p w14:paraId="4DC81BFC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0E67455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Ransomware = criminal act</w:t>
            </w:r>
          </w:p>
        </w:tc>
      </w:tr>
      <w:tr w:rsidR="00CD7B4E" w:rsidRPr="00CD7B4E" w14:paraId="712F1EA1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C99604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Could it enable identity fraud?</w:t>
            </w:r>
          </w:p>
        </w:tc>
        <w:tc>
          <w:tcPr>
            <w:tcW w:w="0" w:type="auto"/>
            <w:vAlign w:val="center"/>
            <w:hideMark/>
          </w:tcPr>
          <w:p w14:paraId="068CE71B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68AAD81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Medicare + DOB + address combination</w:t>
            </w:r>
          </w:p>
        </w:tc>
      </w:tr>
      <w:tr w:rsidR="00CD7B4E" w:rsidRPr="00CD7B4E" w14:paraId="109473B7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B6EE7D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Could it cause financial harm?</w:t>
            </w:r>
          </w:p>
        </w:tc>
        <w:tc>
          <w:tcPr>
            <w:tcW w:w="0" w:type="auto"/>
            <w:vAlign w:val="center"/>
            <w:hideMark/>
          </w:tcPr>
          <w:p w14:paraId="7FE80FBE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4B0E02B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Medicare fraud is a real vector</w:t>
            </w:r>
          </w:p>
        </w:tc>
      </w:tr>
      <w:tr w:rsidR="00CD7B4E" w:rsidRPr="00CD7B4E" w14:paraId="70FED980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27FFC2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Could it cause physical harm/harassment?</w:t>
            </w:r>
          </w:p>
        </w:tc>
        <w:tc>
          <w:tcPr>
            <w:tcW w:w="0" w:type="auto"/>
            <w:vAlign w:val="center"/>
            <w:hideMark/>
          </w:tcPr>
          <w:p w14:paraId="5B8B8BDE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381AE0D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No immediate physical risk here</w:t>
            </w:r>
          </w:p>
        </w:tc>
      </w:tr>
      <w:tr w:rsidR="00CD7B4E" w:rsidRPr="00CD7B4E" w14:paraId="40D003C7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AE6DA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Remedial action removed harm risk?</w:t>
            </w:r>
          </w:p>
        </w:tc>
        <w:tc>
          <w:tcPr>
            <w:tcW w:w="0" w:type="auto"/>
            <w:vAlign w:val="center"/>
            <w:hideMark/>
          </w:tcPr>
          <w:p w14:paraId="7DA73400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282D91E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Data was already exfiltrated</w:t>
            </w:r>
          </w:p>
        </w:tc>
      </w:tr>
      <w:tr w:rsidR="00CD7B4E" w:rsidRPr="00CD7B4E" w14:paraId="1AF9925E" w14:textId="77777777" w:rsidTr="00CD7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DC5C2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Law enforcement requested delay?</w:t>
            </w:r>
          </w:p>
        </w:tc>
        <w:tc>
          <w:tcPr>
            <w:tcW w:w="0" w:type="auto"/>
            <w:vAlign w:val="center"/>
            <w:hideMark/>
          </w:tcPr>
          <w:p w14:paraId="02085C80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5D156BF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No such request</w:t>
            </w:r>
          </w:p>
        </w:tc>
      </w:tr>
      <w:tr w:rsidR="00CD7B4E" w:rsidRPr="00CD7B4E" w14:paraId="4A917FC1" w14:textId="77777777" w:rsidTr="00CD7B4E">
        <w:trPr>
          <w:trHeight w:val="3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70D45F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Another law prohibits notification?</w:t>
            </w:r>
          </w:p>
        </w:tc>
        <w:tc>
          <w:tcPr>
            <w:tcW w:w="0" w:type="auto"/>
            <w:vAlign w:val="center"/>
            <w:hideMark/>
          </w:tcPr>
          <w:p w14:paraId="4A903181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8C7F868" w14:textId="77777777" w:rsidR="00CD7B4E" w:rsidRPr="00CD7B4E" w:rsidRDefault="00CD7B4E" w:rsidP="00CD7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B4E">
              <w:rPr>
                <w:rFonts w:ascii="Times New Roman" w:eastAsia="Times New Roman" w:hAnsi="Times New Roman" w:cs="Times New Roman"/>
                <w:sz w:val="24"/>
                <w:szCs w:val="24"/>
              </w:rPr>
              <w:t>No prohibition applies</w:t>
            </w:r>
          </w:p>
        </w:tc>
      </w:tr>
    </w:tbl>
    <w:p w14:paraId="0348F077" w14:textId="2B526DA2" w:rsidR="00CD7B4E" w:rsidRDefault="00CD7B4E" w:rsidP="00CD7B4E">
      <w:pPr>
        <w:jc w:val="center"/>
        <w:rPr>
          <w:b/>
          <w:bCs/>
          <w:color w:val="FF0000"/>
          <w:sz w:val="40"/>
          <w:szCs w:val="40"/>
        </w:rPr>
      </w:pPr>
    </w:p>
    <w:p w14:paraId="0B7AD6B8" w14:textId="77777777" w:rsidR="00CD7B4E" w:rsidRDefault="00CD7B4E" w:rsidP="00CD7B4E">
      <w:pPr>
        <w:pStyle w:val="font-claude-response-body"/>
      </w:pPr>
      <w:r>
        <w:lastRenderedPageBreak/>
        <w:t>The tool should produce:</w:t>
      </w:r>
    </w:p>
    <w:p w14:paraId="028C0752" w14:textId="77777777" w:rsidR="00CD7B4E" w:rsidRDefault="00CD7B4E" w:rsidP="00CD7B4E">
      <w:pPr>
        <w:pStyle w:val="font-claude-response-body"/>
      </w:pPr>
      <w:r>
        <w:rPr>
          <w:rStyle w:val="Strong"/>
        </w:rPr>
        <w:t>Terminal:</w:t>
      </w:r>
      <w:r>
        <w:t xml:space="preserve"> </w:t>
      </w:r>
      <w:r w:rsidRPr="00CD7B4E">
        <w:rPr>
          <w:rStyle w:val="HTMLCode"/>
          <w:b/>
          <w:bCs/>
          <w:color w:val="FF0000"/>
        </w:rPr>
        <w:t>RESULT: NOTIFIABLE DATA BREACH</w:t>
      </w:r>
      <w:r w:rsidRPr="00CD7B4E">
        <w:rPr>
          <w:color w:val="FF0000"/>
        </w:rPr>
        <w:t xml:space="preserve"> </w:t>
      </w:r>
      <w:r>
        <w:t>in red, with the 30-day notification message.</w:t>
      </w:r>
    </w:p>
    <w:p w14:paraId="51018A4A" w14:textId="77777777" w:rsidR="00CD7B4E" w:rsidRDefault="00CD7B4E" w:rsidP="00CD7B4E">
      <w:pPr>
        <w:pStyle w:val="font-claude-response-body"/>
      </w:pPr>
      <w:r>
        <w:rPr>
          <w:rStyle w:val="Strong"/>
        </w:rPr>
        <w:t>Harm score:</w:t>
      </w:r>
      <w:r>
        <w:t xml:space="preserve"> 5/6 — which maps to </w:t>
      </w:r>
      <w:r>
        <w:rPr>
          <w:rStyle w:val="Strong"/>
        </w:rPr>
        <w:t>Critical</w:t>
      </w:r>
      <w:r>
        <w:t xml:space="preserve"> in the report.</w:t>
      </w:r>
    </w:p>
    <w:p w14:paraId="432306E3" w14:textId="77777777" w:rsidR="00CD7B4E" w:rsidRDefault="00CD7B4E" w:rsidP="00CD7B4E">
      <w:pPr>
        <w:pStyle w:val="font-claude-response-body"/>
      </w:pPr>
      <w:r>
        <w:rPr>
          <w:rStyle w:val="Strong"/>
        </w:rPr>
        <w:t>Word document:</w:t>
      </w:r>
      <w:r>
        <w:t xml:space="preserve"> </w:t>
      </w:r>
      <w:r w:rsidRPr="00CD7B4E">
        <w:rPr>
          <w:rStyle w:val="HTMLCode"/>
          <w:b/>
          <w:bCs/>
          <w:color w:val="0070C0"/>
        </w:rPr>
        <w:t>NDB_Assessment_Riverside_Medical_Clinic_20260515.docx</w:t>
      </w:r>
      <w:r w:rsidRPr="00CD7B4E">
        <w:rPr>
          <w:color w:val="0070C0"/>
        </w:rPr>
        <w:t xml:space="preserve"> </w:t>
      </w:r>
      <w:r>
        <w:t>containing the full gate analysis table, Critical severity rating, required actions, and the draft OAIC notification statement pre-filled with your incident details.</w:t>
      </w:r>
    </w:p>
    <w:p w14:paraId="14449EB8" w14:textId="77777777" w:rsidR="00CD7B4E" w:rsidRPr="00CD7B4E" w:rsidRDefault="00CD7B4E" w:rsidP="00CD7B4E">
      <w:pPr>
        <w:jc w:val="center"/>
        <w:rPr>
          <w:b/>
          <w:bCs/>
          <w:color w:val="FF0000"/>
          <w:sz w:val="40"/>
          <w:szCs w:val="40"/>
        </w:rPr>
      </w:pPr>
    </w:p>
    <w:sectPr w:rsidR="00CD7B4E" w:rsidRPr="00CD7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4E"/>
    <w:rsid w:val="00CD7B4E"/>
    <w:rsid w:val="00D5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CA10"/>
  <w15:chartTrackingRefBased/>
  <w15:docId w15:val="{02094C98-B720-4E47-82FE-2CA0123C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D7B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D7B4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D7B4E"/>
    <w:rPr>
      <w:b/>
      <w:bCs/>
    </w:rPr>
  </w:style>
  <w:style w:type="paragraph" w:customStyle="1" w:styleId="font-claude-response-body">
    <w:name w:val="font-claude-response-body"/>
    <w:basedOn w:val="Normal"/>
    <w:rsid w:val="00CD7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D7B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1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Eskandarinejad</dc:creator>
  <cp:keywords/>
  <dc:description/>
  <cp:lastModifiedBy>Arian Eskandarinejad</cp:lastModifiedBy>
  <cp:revision>1</cp:revision>
  <dcterms:created xsi:type="dcterms:W3CDTF">2026-06-06T02:38:00Z</dcterms:created>
  <dcterms:modified xsi:type="dcterms:W3CDTF">2026-06-06T02:43:00Z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665ee6ec-c32b-4aba-a553-6b47c90164d3</vt:lpwstr>
  </property>
</Properties>
</file>