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5D93B5E6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477AE5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۵</w:t>
      </w: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: </w:t>
      </w:r>
      <w:proofErr w:type="spellStart"/>
      <w:r w:rsidR="00477AE5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ضرب‌کننده‌ها</w:t>
      </w:r>
      <w:proofErr w:type="spellEnd"/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4ACC13F6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477AE5">
        <w:rPr>
          <w:rFonts w:cs="B Nazanin" w:hint="cs"/>
          <w:sz w:val="32"/>
          <w:szCs w:val="32"/>
          <w:rtl/>
          <w:lang w:bidi="fa-IR"/>
        </w:rPr>
        <w:t xml:space="preserve">آشنایی با </w:t>
      </w:r>
      <w:proofErr w:type="spellStart"/>
      <w:r w:rsidR="00477AE5"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 w:rsidR="00477AE5">
        <w:rPr>
          <w:rFonts w:cs="B Nazanin" w:hint="cs"/>
          <w:sz w:val="32"/>
          <w:szCs w:val="32"/>
          <w:rtl/>
          <w:lang w:bidi="fa-IR"/>
        </w:rPr>
        <w:t xml:space="preserve"> انواع </w:t>
      </w:r>
      <w:proofErr w:type="spellStart"/>
      <w:r w:rsidR="00477AE5">
        <w:rPr>
          <w:rFonts w:cs="B Nazanin" w:hint="cs"/>
          <w:sz w:val="32"/>
          <w:szCs w:val="32"/>
          <w:rtl/>
          <w:lang w:bidi="fa-IR"/>
        </w:rPr>
        <w:t>ضرب‌کننده‌ها</w:t>
      </w:r>
      <w:proofErr w:type="spellEnd"/>
    </w:p>
    <w:p w14:paraId="24015E36" w14:textId="3AAA5BF2" w:rsidR="00477AE5" w:rsidRDefault="00477AE5" w:rsidP="00477AE5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آزمایش، ضرب کننده معمولی،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آرایه‌ای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ascii="Cambria" w:hAnsi="Cambria" w:cs="B Nazanin"/>
          <w:sz w:val="28"/>
          <w:szCs w:val="28"/>
          <w:lang w:bidi="fa-IR"/>
        </w:rPr>
        <w:t xml:space="preserve">Carry Save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/>
          <w:sz w:val="28"/>
          <w:szCs w:val="28"/>
          <w:lang w:bidi="fa-IR"/>
        </w:rPr>
        <w:t>Booth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را طراحی کردیم که در ادامه به هر یک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می‌پردازیم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:</w:t>
      </w:r>
    </w:p>
    <w:p w14:paraId="37A5BDD7" w14:textId="2310E7E5" w:rsidR="00477AE5" w:rsidRDefault="00477AE5" w:rsidP="00477AE5">
      <w:pPr>
        <w:pStyle w:val="ListParagraph"/>
        <w:numPr>
          <w:ilvl w:val="0"/>
          <w:numId w:val="3"/>
        </w:numPr>
        <w:bidi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Normal Multiplier</w:t>
      </w:r>
    </w:p>
    <w:p w14:paraId="5A9CF510" w14:textId="7A5F26DD" w:rsidR="00477AE5" w:rsidRDefault="00477AE5" w:rsidP="00477AE5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3DFDDEA8" wp14:editId="41BC494F">
            <wp:simplePos x="0" y="0"/>
            <wp:positionH relativeFrom="margin">
              <wp:align>center</wp:align>
            </wp:positionH>
            <wp:positionV relativeFrom="page">
              <wp:posOffset>5275522</wp:posOffset>
            </wp:positionV>
            <wp:extent cx="5702300" cy="30587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سرعت این </w:t>
      </w:r>
      <w:proofErr w:type="spellStart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کم است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(تاخیر آن از </w:t>
      </w:r>
      <w:r>
        <w:rPr>
          <w:rFonts w:ascii="Cambria" w:hAnsi="Cambria" w:cs="B Nazanin"/>
          <w:sz w:val="28"/>
          <w:szCs w:val="28"/>
          <w:lang w:bidi="fa-IR"/>
        </w:rPr>
        <w:t>order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خطی پیروی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)،</w:t>
      </w:r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ولی طراحی آن ساده </w:t>
      </w:r>
      <w:proofErr w:type="spellStart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>می‌باشد</w:t>
      </w:r>
      <w:proofErr w:type="spellEnd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. این </w:t>
      </w:r>
      <w:proofErr w:type="spellStart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در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«</w:t>
      </w:r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سیستم </w:t>
      </w:r>
      <w:proofErr w:type="spellStart"/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>بی‌علامت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»</w:t>
      </w:r>
      <w:r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است.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را طبق نمودار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دستورکار</w:t>
      </w:r>
      <w:proofErr w:type="spellEnd"/>
      <w:r w:rsidR="001D3F0F">
        <w:rPr>
          <w:rFonts w:ascii="Cambria" w:hAnsi="Cambria" w:cs="B Nazanin" w:hint="cs"/>
          <w:sz w:val="28"/>
          <w:szCs w:val="28"/>
          <w:rtl/>
          <w:lang w:bidi="fa-IR"/>
        </w:rPr>
        <w:t xml:space="preserve"> (که همان ضرب اعداد در مبنای ۱۰ است) طراحی </w:t>
      </w:r>
      <w:proofErr w:type="spellStart"/>
      <w:r w:rsidR="001D3F0F">
        <w:rPr>
          <w:rFonts w:ascii="Cambria" w:hAnsi="Cambria" w:cs="B Nazanin" w:hint="cs"/>
          <w:sz w:val="28"/>
          <w:szCs w:val="28"/>
          <w:rtl/>
          <w:lang w:bidi="fa-IR"/>
        </w:rPr>
        <w:t>کرده‌ایم</w:t>
      </w:r>
      <w:proofErr w:type="spellEnd"/>
      <w:r w:rsidR="001D3F0F">
        <w:rPr>
          <w:rFonts w:ascii="Cambria" w:hAnsi="Cambria" w:cs="B Nazanin" w:hint="cs"/>
          <w:sz w:val="28"/>
          <w:szCs w:val="28"/>
          <w:rtl/>
          <w:lang w:bidi="fa-IR"/>
        </w:rPr>
        <w:t xml:space="preserve"> و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خروجی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تست‌بنچ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نیز در عکس زیر نشان داده شده است:</w:t>
      </w:r>
    </w:p>
    <w:p w14:paraId="15DD1794" w14:textId="773DBEED" w:rsidR="001D3F0F" w:rsidRPr="001D3F0F" w:rsidRDefault="001D3F0F" w:rsidP="001D3F0F">
      <w:pPr>
        <w:ind w:left="360"/>
        <w:rPr>
          <w:rFonts w:ascii="Cambria" w:eastAsiaTheme="minorEastAsia" w:hAnsi="Cambria" w:cs="Cambria Math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fa-IR"/>
            </w:rPr>
            <m:t>Cost=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  <m:t>5n-3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fa-IR"/>
            </w:rPr>
            <m:t>-3=64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fa-IR"/>
            </w:rPr>
            <m:t>g</m:t>
          </m:r>
        </m:oMath>
      </m:oMathPara>
    </w:p>
    <w:p w14:paraId="1AD3CFA7" w14:textId="79900559" w:rsidR="001D3F0F" w:rsidRPr="001D3F0F" w:rsidRDefault="001D3F0F" w:rsidP="001D3F0F">
      <w:pPr>
        <w:ind w:left="360"/>
        <w:rPr>
          <w:rFonts w:ascii="Cambria" w:eastAsiaTheme="minorEastAsia" w:hAnsi="Cambria" w:cs="Cambria Math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  <w:lang w:bidi="fa-IR"/>
            </w:rPr>
            <m:t>Delay=14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  <w:lang w:bidi="fa-IR"/>
            </w:rPr>
            <m:t>d</m:t>
          </m:r>
        </m:oMath>
      </m:oMathPara>
    </w:p>
    <w:p w14:paraId="7D67D44A" w14:textId="77777777" w:rsidR="001D3F0F" w:rsidRPr="00477AE5" w:rsidRDefault="001D3F0F" w:rsidP="001D3F0F">
      <w:pPr>
        <w:bidi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523AF62E" w14:textId="1F41596D" w:rsidR="001D3F0F" w:rsidRDefault="00477AE5" w:rsidP="001D3F0F">
      <w:pPr>
        <w:pStyle w:val="ListParagraph"/>
        <w:numPr>
          <w:ilvl w:val="0"/>
          <w:numId w:val="3"/>
        </w:numPr>
        <w:bidi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Array Multiplier</w:t>
      </w:r>
    </w:p>
    <w:p w14:paraId="29105ED3" w14:textId="436D127E" w:rsidR="001D3F0F" w:rsidRDefault="001D3F0F" w:rsidP="00066CB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تاخیر این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معمولی کمتر است و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طراحی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ساده‌ای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دارد و 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در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«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سیستم </w:t>
      </w:r>
      <w:proofErr w:type="spellStart"/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>بی‌علامت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»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است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.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این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را طبق نمودار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دستورکار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طراحی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کرده‌ایم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و خروجی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تست‌بنچ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نیز در عکس زیر نشان داده شده است:</w:t>
      </w:r>
    </w:p>
    <w:p w14:paraId="58003920" w14:textId="6CE7D5D4" w:rsidR="001D3F0F" w:rsidRDefault="001D3F0F" w:rsidP="00066CBF">
      <w:pPr>
        <w:bidi/>
        <w:ind w:left="360"/>
        <w:jc w:val="center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عکس</w:t>
      </w:r>
    </w:p>
    <w:p w14:paraId="150314C3" w14:textId="6961B512" w:rsidR="001D3F0F" w:rsidRPr="001D3F0F" w:rsidRDefault="001D3F0F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Cost=</m:t>
          </m:r>
          <m:sSup>
            <m:sSupPr>
              <m:ctrlPr>
                <w:rPr>
                  <w:rFonts w:ascii="Cambria Math" w:hAnsi="Cambria Math" w:cs="B Nazanin"/>
                  <w:iCs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Cs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B Nazanin"/>
                  <w:iCs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5n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=76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g</m:t>
          </m:r>
        </m:oMath>
      </m:oMathPara>
    </w:p>
    <w:p w14:paraId="537AC559" w14:textId="1AA404DB" w:rsidR="001D3F0F" w:rsidRPr="00DE7756" w:rsidRDefault="001D3F0F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Delay=25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</m:t>
          </m:r>
        </m:oMath>
      </m:oMathPara>
    </w:p>
    <w:p w14:paraId="215B0DA4" w14:textId="3D271C61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207879E0" w14:textId="48E84889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12339886" w14:textId="606EFD9B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1D04149A" w14:textId="409723FF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014CD57E" w14:textId="7BA6ECCE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4DD79738" w14:textId="62D11270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09BD3D64" w14:textId="3BE8CB9E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6CD83F44" w14:textId="3F000FDC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006D4404" w14:textId="7AD6FFCD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25205E13" w14:textId="65C5D4FE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71890929" w14:textId="31315186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4C113D3F" w14:textId="4C67833C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3A227D79" w14:textId="58345B47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7F3AC9FB" w14:textId="0D639521" w:rsidR="00DE7756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rtl/>
          <w:lang w:bidi="fa-IR"/>
        </w:rPr>
      </w:pPr>
    </w:p>
    <w:p w14:paraId="405CB8AD" w14:textId="77777777" w:rsidR="00DE7756" w:rsidRPr="001D3F0F" w:rsidRDefault="00DE7756" w:rsidP="001D3F0F">
      <w:pPr>
        <w:ind w:left="360"/>
        <w:rPr>
          <w:rFonts w:ascii="Cambria" w:eastAsiaTheme="minorEastAsia" w:hAnsi="Cambria" w:cs="B Nazanin"/>
          <w:iCs/>
          <w:sz w:val="28"/>
          <w:szCs w:val="28"/>
          <w:lang w:bidi="fa-IR"/>
        </w:rPr>
      </w:pPr>
    </w:p>
    <w:p w14:paraId="361719FD" w14:textId="0FFA3E66" w:rsidR="00477AE5" w:rsidRDefault="00477AE5" w:rsidP="00477AE5">
      <w:pPr>
        <w:pStyle w:val="ListParagraph"/>
        <w:numPr>
          <w:ilvl w:val="0"/>
          <w:numId w:val="3"/>
        </w:numPr>
        <w:bidi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Carry Save Multiplier</w:t>
      </w:r>
    </w:p>
    <w:p w14:paraId="0E388083" w14:textId="629D69DA" w:rsidR="001D3F0F" w:rsidRDefault="001D3F0F" w:rsidP="001D3F0F">
      <w:pPr>
        <w:bidi/>
        <w:ind w:left="360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نسبت به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معمولی و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آرایه‌ای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سرعت بیشتری دارد، چون </w:t>
      </w:r>
      <w:r>
        <w:rPr>
          <w:rFonts w:ascii="Cambria" w:hAnsi="Cambria" w:cs="B Nazanin"/>
          <w:sz w:val="28"/>
          <w:szCs w:val="28"/>
          <w:lang w:bidi="fa-IR"/>
        </w:rPr>
        <w:t>carry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در هر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مرحله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به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مرحله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بعد منتقل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.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هزینه آن برابر با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معمولی است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دارد و 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در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«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سیستم </w:t>
      </w:r>
      <w:proofErr w:type="spellStart"/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>بی‌علامت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»</w:t>
      </w:r>
      <w:r w:rsidR="00066CBF" w:rsidRPr="00477AE5">
        <w:rPr>
          <w:rFonts w:ascii="Cambria" w:hAnsi="Cambria" w:cs="B Nazanin" w:hint="cs"/>
          <w:sz w:val="28"/>
          <w:szCs w:val="28"/>
          <w:rtl/>
          <w:lang w:bidi="fa-IR"/>
        </w:rPr>
        <w:t xml:space="preserve"> است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.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این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را طبق نمودار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دستورکار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طراحی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کرده‌ایم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و خروجی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تست‌بنچ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نیز در عکس زیر نشان داده شده است:</w:t>
      </w:r>
    </w:p>
    <w:p w14:paraId="56A73ABE" w14:textId="3EDF8731" w:rsidR="001D3F0F" w:rsidRDefault="001D3F0F" w:rsidP="00066CBF">
      <w:pPr>
        <w:bidi/>
        <w:ind w:left="360"/>
        <w:jc w:val="center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عکس</w:t>
      </w:r>
    </w:p>
    <w:p w14:paraId="20523287" w14:textId="31371389" w:rsidR="00066CBF" w:rsidRPr="00066CBF" w:rsidRDefault="00066CBF" w:rsidP="00066CBF">
      <w:pPr>
        <w:ind w:left="360"/>
        <w:rPr>
          <w:rFonts w:ascii="Cambria" w:eastAsiaTheme="minorEastAsia" w:hAnsi="Cambria" w:cs="B Nazanin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Cost=64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g</m:t>
          </m:r>
        </m:oMath>
      </m:oMathPara>
    </w:p>
    <w:p w14:paraId="5588826C" w14:textId="3A2D9475" w:rsidR="00066CBF" w:rsidRPr="00066CBF" w:rsidRDefault="00066CBF" w:rsidP="00066CBF">
      <w:pPr>
        <w:ind w:left="360"/>
        <w:rPr>
          <w:rFonts w:ascii="Cambria" w:eastAsiaTheme="minorEastAsia" w:hAnsi="Cambria" w:cs="B Nazanin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Delay=11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</m:t>
          </m:r>
        </m:oMath>
      </m:oMathPara>
    </w:p>
    <w:p w14:paraId="5AB0822A" w14:textId="407E7E7E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4FC77D91" w14:textId="3328FCB1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4672E40C" w14:textId="40A380B8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5B8DDCF2" w14:textId="6C622267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0BCEB83E" w14:textId="147EC884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5EDF26F3" w14:textId="31E61E8E" w:rsidR="001D3F0F" w:rsidRDefault="001D3F0F" w:rsidP="001D3F0F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306A70B1" w14:textId="4025ACB3" w:rsidR="001D3F0F" w:rsidRDefault="001D3F0F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005F1F6E" w14:textId="5C456E9D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EB16AF4" w14:textId="27610CC7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5133E4C4" w14:textId="4EDC0F11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B3ACD2C" w14:textId="49DE148F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7C78A4A" w14:textId="6D1118A4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D2DC11A" w14:textId="59DC2FC1" w:rsidR="00DE7756" w:rsidRDefault="00DE7756" w:rsidP="00DE7756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F20D774" w14:textId="77777777" w:rsidR="00DE7756" w:rsidRPr="00DE7756" w:rsidRDefault="00DE7756" w:rsidP="00DE7756">
      <w:pPr>
        <w:bidi/>
        <w:rPr>
          <w:rFonts w:ascii="Cambria" w:hAnsi="Cambria" w:cs="Calibri"/>
          <w:sz w:val="28"/>
          <w:szCs w:val="28"/>
          <w:rtl/>
          <w:lang w:bidi="fa-IR"/>
        </w:rPr>
      </w:pPr>
    </w:p>
    <w:p w14:paraId="0A3E7B19" w14:textId="215A2757" w:rsidR="00DE7756" w:rsidRPr="00DE7756" w:rsidRDefault="00DE7756" w:rsidP="00DE7756">
      <w:pPr>
        <w:bidi/>
        <w:ind w:left="360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DE7756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lastRenderedPageBreak/>
        <w:t xml:space="preserve">نتیجه نهایی مقایسه </w:t>
      </w:r>
      <w:proofErr w:type="spellStart"/>
      <w:r w:rsidRPr="00DE7756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ضرب‌کننده‌های</w:t>
      </w:r>
      <w:proofErr w:type="spellEnd"/>
      <w:r w:rsidRPr="00DE7756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الف، ب و ج</w:t>
      </w:r>
    </w:p>
    <w:p w14:paraId="5CB1E9D9" w14:textId="7643A80A" w:rsidR="00DE7756" w:rsidRDefault="00DE7756" w:rsidP="00DE7756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  <w:r w:rsidRPr="00DE7756"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>هزینه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: </w:t>
      </w:r>
      <w:r>
        <w:rPr>
          <w:rFonts w:ascii="Cambria" w:hAnsi="Cambria" w:cs="B Nazanin"/>
          <w:sz w:val="28"/>
          <w:szCs w:val="28"/>
          <w:lang w:bidi="fa-IR"/>
        </w:rPr>
        <w:t>Carry Save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sz w:val="28"/>
          <w:szCs w:val="28"/>
          <w:lang w:bidi="fa-IR"/>
        </w:rPr>
        <w:t>=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معمولی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 w:rsidRPr="00DE7756">
        <w:rPr>
          <w:rFonts w:ascii="Cambria" w:hAnsi="Cambria" w:cs="B Nazanin"/>
          <w:sz w:val="28"/>
          <w:szCs w:val="28"/>
          <w:rtl/>
          <w:lang w:bidi="fa-IR"/>
        </w:rPr>
        <w:t>&gt;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آرایه‌ای</w:t>
      </w:r>
      <w:proofErr w:type="spellEnd"/>
    </w:p>
    <w:p w14:paraId="1C927927" w14:textId="4545C9C3" w:rsidR="00DE7756" w:rsidRDefault="00DE7756" w:rsidP="00DE7756">
      <w:pPr>
        <w:bidi/>
        <w:ind w:left="360"/>
        <w:rPr>
          <w:rFonts w:ascii="Cambria" w:hAnsi="Cambria" w:cs="B Nazanin"/>
          <w:sz w:val="28"/>
          <w:szCs w:val="28"/>
          <w:u w:val="single"/>
          <w:rtl/>
          <w:lang w:bidi="fa-IR"/>
        </w:rPr>
      </w:pPr>
      <w:r>
        <w:rPr>
          <w:rFonts w:ascii="Cambria" w:hAnsi="Cambria" w:cs="B Nazanin" w:hint="cs"/>
          <w:sz w:val="28"/>
          <w:szCs w:val="28"/>
          <w:u w:val="single"/>
          <w:rtl/>
          <w:lang w:bidi="fa-IR"/>
        </w:rPr>
        <w:t>تاخیر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: </w:t>
      </w:r>
      <w:r>
        <w:rPr>
          <w:rFonts w:ascii="Cambria" w:hAnsi="Cambria" w:cs="B Nazanin"/>
          <w:sz w:val="28"/>
          <w:szCs w:val="28"/>
          <w:lang w:bidi="fa-IR"/>
        </w:rPr>
        <w:t>Carry Save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Calibri" w:hint="cs"/>
          <w:sz w:val="28"/>
          <w:szCs w:val="28"/>
          <w:rtl/>
          <w:lang w:bidi="fa-IR"/>
        </w:rPr>
        <w:t>&lt;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معمولی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Calibri" w:hint="cs"/>
          <w:sz w:val="28"/>
          <w:szCs w:val="28"/>
          <w:rtl/>
          <w:lang w:bidi="fa-IR"/>
        </w:rPr>
        <w:t>&lt;</w:t>
      </w:r>
      <w:r w:rsidRPr="00DE775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آرایه‌ای</w:t>
      </w:r>
      <w:proofErr w:type="spellEnd"/>
    </w:p>
    <w:p w14:paraId="231810CA" w14:textId="77777777" w:rsidR="00DE7756" w:rsidRPr="00DE7756" w:rsidRDefault="00DE7756" w:rsidP="00DE7756">
      <w:pPr>
        <w:bidi/>
        <w:ind w:left="360"/>
        <w:rPr>
          <w:rFonts w:ascii="Cambria" w:hAnsi="Cambria" w:cs="Calibri" w:hint="cs"/>
          <w:sz w:val="28"/>
          <w:szCs w:val="28"/>
          <w:rtl/>
          <w:lang w:bidi="fa-IR"/>
        </w:rPr>
      </w:pPr>
    </w:p>
    <w:p w14:paraId="6BB70488" w14:textId="79BD4F38" w:rsidR="00477AE5" w:rsidRDefault="00477AE5" w:rsidP="00477AE5">
      <w:pPr>
        <w:pStyle w:val="ListParagraph"/>
        <w:numPr>
          <w:ilvl w:val="0"/>
          <w:numId w:val="3"/>
        </w:numPr>
        <w:bidi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Booth Multiplier</w:t>
      </w:r>
    </w:p>
    <w:p w14:paraId="2C6BE86F" w14:textId="6E9520E9" w:rsidR="00066CBF" w:rsidRPr="00066CBF" w:rsidRDefault="00DE7756" w:rsidP="00066CBF">
      <w:pPr>
        <w:bidi/>
        <w:ind w:left="360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33DFD63B" wp14:editId="06F02ACB">
            <wp:simplePos x="0" y="0"/>
            <wp:positionH relativeFrom="margin">
              <wp:align>center</wp:align>
            </wp:positionH>
            <wp:positionV relativeFrom="page">
              <wp:posOffset>4377690</wp:posOffset>
            </wp:positionV>
            <wp:extent cx="5708015" cy="3135630"/>
            <wp:effectExtent l="0" t="0" r="698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طراحی این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برخلاف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ضرب‌کننده‌های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قبل،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به صورت ترتیبی است که از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الگوریتم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ضرب </w:t>
      </w:r>
      <w:r w:rsidR="00066CBF">
        <w:rPr>
          <w:rFonts w:ascii="Cambria" w:hAnsi="Cambria" w:cs="B Nazanin"/>
          <w:sz w:val="28"/>
          <w:szCs w:val="28"/>
          <w:lang w:bidi="fa-IR"/>
        </w:rPr>
        <w:t>booth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پیروی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می‌کند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که سرعت آن بسیار بالاست ولی پیچیدگی آن زیاد است؛ به علاوه تاخیر آن از ‌</w:t>
      </w:r>
      <w:r w:rsidR="00066CBF">
        <w:rPr>
          <w:rFonts w:ascii="Cambria" w:hAnsi="Cambria" w:cs="B Nazanin"/>
          <w:sz w:val="28"/>
          <w:szCs w:val="28"/>
          <w:lang w:bidi="fa-IR"/>
        </w:rPr>
        <w:t>order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غیرخطی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تبعیت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می‌کند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. یکی از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دیگر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ت</w:t>
      </w:r>
      <w:r>
        <w:rPr>
          <w:rFonts w:ascii="Cambria" w:hAnsi="Cambria" w:cs="B Nazanin" w:hint="cs"/>
          <w:sz w:val="28"/>
          <w:szCs w:val="28"/>
          <w:rtl/>
          <w:lang w:bidi="fa-IR"/>
        </w:rPr>
        <w:t>ف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اوت‌های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آن با سه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مورد قبل، این است که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در «سیستم مکمل دو»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می‌باشد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. </w:t>
      </w:r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این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ضرب‌کننده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را طبق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فلوچارت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د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ستورکار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طراحی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کرده‌ایم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و خروجی </w:t>
      </w:r>
      <w:proofErr w:type="spellStart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>تست‌بنچ</w:t>
      </w:r>
      <w:proofErr w:type="spellEnd"/>
      <w:r w:rsidR="00066CBF">
        <w:rPr>
          <w:rFonts w:ascii="Cambria" w:hAnsi="Cambria" w:cs="B Nazanin" w:hint="cs"/>
          <w:sz w:val="28"/>
          <w:szCs w:val="28"/>
          <w:rtl/>
          <w:lang w:bidi="fa-IR"/>
        </w:rPr>
        <w:t xml:space="preserve"> نیز در عکس زیر نشان داده شده است:</w:t>
      </w:r>
    </w:p>
    <w:p w14:paraId="3D93DBBF" w14:textId="42C0BE52" w:rsidR="00066CBF" w:rsidRPr="00066CBF" w:rsidRDefault="00066CBF" w:rsidP="00066CBF">
      <w:pPr>
        <w:bidi/>
        <w:ind w:left="360"/>
        <w:rPr>
          <w:rFonts w:ascii="Cambria" w:hAnsi="Cambria" w:cs="B Nazanin"/>
          <w:sz w:val="28"/>
          <w:szCs w:val="28"/>
          <w:lang w:bidi="fa-IR"/>
        </w:rPr>
      </w:pPr>
    </w:p>
    <w:sectPr w:rsidR="00066CBF" w:rsidRPr="00066CBF" w:rsidSect="0008587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493A" w14:textId="77777777" w:rsidR="008B4CB4" w:rsidRDefault="008B4CB4" w:rsidP="00085871">
      <w:pPr>
        <w:spacing w:after="0" w:line="240" w:lineRule="auto"/>
      </w:pPr>
      <w:r>
        <w:separator/>
      </w:r>
    </w:p>
  </w:endnote>
  <w:endnote w:type="continuationSeparator" w:id="0">
    <w:p w14:paraId="43CD0088" w14:textId="77777777" w:rsidR="008B4CB4" w:rsidRDefault="008B4CB4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48C5" w14:textId="77777777" w:rsidR="008B4CB4" w:rsidRDefault="008B4CB4" w:rsidP="00085871">
      <w:pPr>
        <w:spacing w:after="0" w:line="240" w:lineRule="auto"/>
      </w:pPr>
      <w:r>
        <w:separator/>
      </w:r>
    </w:p>
  </w:footnote>
  <w:footnote w:type="continuationSeparator" w:id="0">
    <w:p w14:paraId="18688428" w14:textId="77777777" w:rsidR="008B4CB4" w:rsidRDefault="008B4CB4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4EE7"/>
    <w:multiLevelType w:val="hybridMultilevel"/>
    <w:tmpl w:val="8308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87911"/>
    <w:multiLevelType w:val="hybridMultilevel"/>
    <w:tmpl w:val="B1B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66CBF"/>
    <w:rsid w:val="00085871"/>
    <w:rsid w:val="001D3F0F"/>
    <w:rsid w:val="00477AE5"/>
    <w:rsid w:val="0049508E"/>
    <w:rsid w:val="008B4CB4"/>
    <w:rsid w:val="00A8372D"/>
    <w:rsid w:val="00AA704E"/>
    <w:rsid w:val="00CB752D"/>
    <w:rsid w:val="00DE7756"/>
    <w:rsid w:val="00E13B29"/>
    <w:rsid w:val="00F62A23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  <w:style w:type="character" w:styleId="PlaceholderText">
    <w:name w:val="Placeholder Text"/>
    <w:basedOn w:val="DefaultParagraphFont"/>
    <w:uiPriority w:val="99"/>
    <w:semiHidden/>
    <w:rsid w:val="001D3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5</cp:revision>
  <dcterms:created xsi:type="dcterms:W3CDTF">2022-02-27T15:50:00Z</dcterms:created>
  <dcterms:modified xsi:type="dcterms:W3CDTF">2022-04-04T07:43:00Z</dcterms:modified>
</cp:coreProperties>
</file>