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6675" w:type="dxa"/>
        </w:tblCellMar>
        <w:tblLook w:val="04A0" w:firstRow="1" w:lastRow="0" w:firstColumn="1" w:lastColumn="0" w:noHBand="0" w:noVBand="1"/>
      </w:tblPr>
      <w:tblGrid>
        <w:gridCol w:w="10456"/>
      </w:tblGrid>
      <w:tr w:rsidR="00483687" w:rsidRPr="00483687" w14:paraId="0E7FE413"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35E78902"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Sometimes the answer it gives back is inaccurate</w:t>
            </w:r>
          </w:p>
        </w:tc>
      </w:tr>
      <w:tr w:rsidR="00483687" w:rsidRPr="00483687" w14:paraId="2BDC31A8"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5B5D7847"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 xml:space="preserve">not much apart from that I usually prefer the </w:t>
            </w:r>
            <w:proofErr w:type="spellStart"/>
            <w:r w:rsidRPr="00483687">
              <w:rPr>
                <w:rFonts w:ascii="Times New Roman" w:hAnsi="Times New Roman" w:cs="Times New Roman"/>
                <w:sz w:val="20"/>
                <w:szCs w:val="20"/>
              </w:rPr>
              <w:t>the</w:t>
            </w:r>
            <w:proofErr w:type="spellEnd"/>
            <w:r w:rsidRPr="00483687">
              <w:rPr>
                <w:rFonts w:ascii="Times New Roman" w:hAnsi="Times New Roman" w:cs="Times New Roman"/>
                <w:sz w:val="20"/>
                <w:szCs w:val="20"/>
              </w:rPr>
              <w:t xml:space="preserve"> non-AI, summative ones. The questions usually make more sense</w:t>
            </w:r>
          </w:p>
        </w:tc>
      </w:tr>
      <w:tr w:rsidR="00483687" w:rsidRPr="00483687" w14:paraId="2A56D62E"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3969C928"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I think that using AI to generate practice quizzes and feedback is one of the best uses of AI. I've been using this as a study tool for at least a year. I think that making this software available for us to practice at home with the same/similar quizzes rather than just in class can help us study for the biweekly graded quizzes. Because we only take the practice quizzes in class, it makes it easier to not activate our deep thinking between classes which is a missed opportunity. Overall, I think it's smart to use AI in this way. It's like a personalized tutor and can assist us learning the information rather than only telling us the information.</w:t>
            </w:r>
          </w:p>
        </w:tc>
      </w:tr>
      <w:tr w:rsidR="00483687" w:rsidRPr="00483687" w14:paraId="5FF0C9F5"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60636399"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I feel like they were very generously marked - more transparency about how they were being marked would have been nice</w:t>
            </w:r>
          </w:p>
        </w:tc>
      </w:tr>
      <w:tr w:rsidR="00483687" w:rsidRPr="00483687" w14:paraId="6B5F7ED5"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3380B2FE"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bad for the environment - seems a bit ironic</w:t>
            </w:r>
          </w:p>
        </w:tc>
      </w:tr>
      <w:tr w:rsidR="00483687" w:rsidRPr="00483687" w14:paraId="70BEC7D8"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499192EF"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 xml:space="preserve">the format and detail of lecture notes varied a lot between lectures and lecturers making it </w:t>
            </w:r>
            <w:proofErr w:type="gramStart"/>
            <w:r w:rsidRPr="00483687">
              <w:rPr>
                <w:rFonts w:ascii="Times New Roman" w:hAnsi="Times New Roman" w:cs="Times New Roman"/>
                <w:sz w:val="20"/>
                <w:szCs w:val="20"/>
              </w:rPr>
              <w:t>challenging</w:t>
            </w:r>
            <w:proofErr w:type="gramEnd"/>
            <w:r w:rsidRPr="00483687">
              <w:rPr>
                <w:rFonts w:ascii="Times New Roman" w:hAnsi="Times New Roman" w:cs="Times New Roman"/>
                <w:sz w:val="20"/>
                <w:szCs w:val="20"/>
              </w:rPr>
              <w:t xml:space="preserve"> sometimes to know what to expect from the quiz and the level of revision necessary - so a bit more clarity regarding how and to what extent to prepare would be beneficial</w:t>
            </w:r>
          </w:p>
        </w:tc>
      </w:tr>
      <w:tr w:rsidR="00483687" w:rsidRPr="00483687" w14:paraId="0A31CC83"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62058E52"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 xml:space="preserve">I think that they are </w:t>
            </w:r>
            <w:proofErr w:type="spellStart"/>
            <w:r w:rsidRPr="00483687">
              <w:rPr>
                <w:rFonts w:ascii="Times New Roman" w:hAnsi="Times New Roman" w:cs="Times New Roman"/>
                <w:sz w:val="20"/>
                <w:szCs w:val="20"/>
              </w:rPr>
              <w:t>slighty</w:t>
            </w:r>
            <w:proofErr w:type="spellEnd"/>
            <w:r w:rsidRPr="00483687">
              <w:rPr>
                <w:rFonts w:ascii="Times New Roman" w:hAnsi="Times New Roman" w:cs="Times New Roman"/>
                <w:sz w:val="20"/>
                <w:szCs w:val="20"/>
              </w:rPr>
              <w:t xml:space="preserve"> helpful in the moment, but I also think that they base the answers very directly on the model answer provided, therefore even slight changes in wording can appear as an 8/10 for example, </w:t>
            </w:r>
            <w:proofErr w:type="spellStart"/>
            <w:r w:rsidRPr="00483687">
              <w:rPr>
                <w:rFonts w:ascii="Times New Roman" w:hAnsi="Times New Roman" w:cs="Times New Roman"/>
                <w:sz w:val="20"/>
                <w:szCs w:val="20"/>
              </w:rPr>
              <w:t>event</w:t>
            </w:r>
            <w:proofErr w:type="spellEnd"/>
            <w:r w:rsidRPr="00483687">
              <w:rPr>
                <w:rFonts w:ascii="Times New Roman" w:hAnsi="Times New Roman" w:cs="Times New Roman"/>
                <w:sz w:val="20"/>
                <w:szCs w:val="20"/>
              </w:rPr>
              <w:t xml:space="preserve"> though most ideas were present in the answer. This would be avoided by getting human feedback. </w:t>
            </w:r>
            <w:proofErr w:type="spellStart"/>
            <w:r w:rsidRPr="00483687">
              <w:rPr>
                <w:rFonts w:ascii="Times New Roman" w:hAnsi="Times New Roman" w:cs="Times New Roman"/>
                <w:sz w:val="20"/>
                <w:szCs w:val="20"/>
              </w:rPr>
              <w:t>Additonally</w:t>
            </w:r>
            <w:proofErr w:type="spellEnd"/>
            <w:r w:rsidRPr="00483687">
              <w:rPr>
                <w:rFonts w:ascii="Times New Roman" w:hAnsi="Times New Roman" w:cs="Times New Roman"/>
                <w:sz w:val="20"/>
                <w:szCs w:val="20"/>
              </w:rPr>
              <w:t xml:space="preserve"> while AI can explain certain things, it is not the same.</w:t>
            </w:r>
          </w:p>
        </w:tc>
      </w:tr>
      <w:tr w:rsidR="00483687" w:rsidRPr="00483687" w14:paraId="3E5A65BB"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337F8692"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I suppose as AI increases in accuracy the content and feedback of these quizzes will become more accurate. However, a couple of model answers had slightly different content than what I had originally thought was right by what we were taught.</w:t>
            </w:r>
          </w:p>
        </w:tc>
      </w:tr>
      <w:tr w:rsidR="00483687" w:rsidRPr="00483687" w14:paraId="1790A321"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2CFD96D8"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The practice quizzes were very useful, but I wish we could have the questions and answers at the end for studying purposes</w:t>
            </w:r>
          </w:p>
        </w:tc>
      </w:tr>
      <w:tr w:rsidR="00483687" w:rsidRPr="00483687" w14:paraId="76931FE3"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22CEE77B"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 xml:space="preserve">No, </w:t>
            </w:r>
            <w:proofErr w:type="spellStart"/>
            <w:r w:rsidRPr="00483687">
              <w:rPr>
                <w:rFonts w:ascii="Times New Roman" w:hAnsi="Times New Roman" w:cs="Times New Roman"/>
                <w:sz w:val="20"/>
                <w:szCs w:val="20"/>
              </w:rPr>
              <w:t>i</w:t>
            </w:r>
            <w:proofErr w:type="spellEnd"/>
            <w:r w:rsidRPr="00483687">
              <w:rPr>
                <w:rFonts w:ascii="Times New Roman" w:hAnsi="Times New Roman" w:cs="Times New Roman"/>
                <w:sz w:val="20"/>
                <w:szCs w:val="20"/>
              </w:rPr>
              <w:t xml:space="preserve"> think it's nice.</w:t>
            </w:r>
          </w:p>
        </w:tc>
      </w:tr>
      <w:tr w:rsidR="00483687" w:rsidRPr="00483687" w14:paraId="4F5B8FBB" w14:textId="77777777" w:rsidTr="00483687">
        <w:trPr>
          <w:trHeight w:val="345"/>
          <w:tblCellSpacing w:w="15" w:type="dxa"/>
        </w:trPr>
        <w:tc>
          <w:tcPr>
            <w:tcW w:w="0" w:type="auto"/>
            <w:shd w:val="clear" w:color="auto" w:fill="FFFFFF"/>
            <w:noWrap/>
            <w:tcMar>
              <w:top w:w="60" w:type="dxa"/>
              <w:left w:w="75" w:type="dxa"/>
              <w:bottom w:w="60" w:type="dxa"/>
              <w:right w:w="75" w:type="dxa"/>
            </w:tcMar>
            <w:vAlign w:val="center"/>
            <w:hideMark/>
          </w:tcPr>
          <w:p w14:paraId="053B4F3D"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 xml:space="preserve">Really </w:t>
            </w:r>
            <w:proofErr w:type="spellStart"/>
            <w:r w:rsidRPr="00483687">
              <w:rPr>
                <w:rFonts w:ascii="Times New Roman" w:hAnsi="Times New Roman" w:cs="Times New Roman"/>
                <w:sz w:val="20"/>
                <w:szCs w:val="20"/>
              </w:rPr>
              <w:t>appreaciate</w:t>
            </w:r>
            <w:proofErr w:type="spellEnd"/>
            <w:r w:rsidRPr="00483687">
              <w:rPr>
                <w:rFonts w:ascii="Times New Roman" w:hAnsi="Times New Roman" w:cs="Times New Roman"/>
                <w:sz w:val="20"/>
                <w:szCs w:val="20"/>
              </w:rPr>
              <w:t xml:space="preserve"> introducing these quizzes! They keep me up to date with content, but it might be better to make the practice quizzes more </w:t>
            </w:r>
            <w:proofErr w:type="spellStart"/>
            <w:r w:rsidRPr="00483687">
              <w:rPr>
                <w:rFonts w:ascii="Times New Roman" w:hAnsi="Times New Roman" w:cs="Times New Roman"/>
                <w:sz w:val="20"/>
                <w:szCs w:val="20"/>
              </w:rPr>
              <w:t>cumaltive</w:t>
            </w:r>
            <w:proofErr w:type="spellEnd"/>
            <w:r w:rsidRPr="00483687">
              <w:rPr>
                <w:rFonts w:ascii="Times New Roman" w:hAnsi="Times New Roman" w:cs="Times New Roman"/>
                <w:sz w:val="20"/>
                <w:szCs w:val="20"/>
              </w:rPr>
              <w:t xml:space="preserve"> (questions from the first classes as well) rather than just the summative quizzes being more </w:t>
            </w:r>
            <w:proofErr w:type="spellStart"/>
            <w:r w:rsidRPr="00483687">
              <w:rPr>
                <w:rFonts w:ascii="Times New Roman" w:hAnsi="Times New Roman" w:cs="Times New Roman"/>
                <w:sz w:val="20"/>
                <w:szCs w:val="20"/>
              </w:rPr>
              <w:t>cumalative</w:t>
            </w:r>
            <w:proofErr w:type="spellEnd"/>
            <w:r w:rsidRPr="00483687">
              <w:rPr>
                <w:rFonts w:ascii="Times New Roman" w:hAnsi="Times New Roman" w:cs="Times New Roman"/>
                <w:sz w:val="20"/>
                <w:szCs w:val="20"/>
              </w:rPr>
              <w:t xml:space="preserve"> because I was not prepared.</w:t>
            </w:r>
          </w:p>
        </w:tc>
      </w:tr>
      <w:tr w:rsidR="00483687" w:rsidRPr="00483687" w14:paraId="235FDE6C" w14:textId="77777777" w:rsidTr="00483687">
        <w:trPr>
          <w:trHeight w:val="345"/>
          <w:tblCellSpacing w:w="15" w:type="dxa"/>
        </w:trPr>
        <w:tc>
          <w:tcPr>
            <w:tcW w:w="0" w:type="auto"/>
            <w:shd w:val="clear" w:color="auto" w:fill="FFFFFF"/>
            <w:tcMar>
              <w:top w:w="60" w:type="dxa"/>
              <w:left w:w="75" w:type="dxa"/>
              <w:bottom w:w="60" w:type="dxa"/>
              <w:right w:w="75" w:type="dxa"/>
            </w:tcMar>
            <w:vAlign w:val="center"/>
            <w:hideMark/>
          </w:tcPr>
          <w:p w14:paraId="06A5D819" w14:textId="77777777" w:rsidR="00483687" w:rsidRPr="00483687" w:rsidRDefault="00483687" w:rsidP="00483687">
            <w:pPr>
              <w:rPr>
                <w:rFonts w:ascii="Times New Roman" w:hAnsi="Times New Roman" w:cs="Times New Roman"/>
                <w:sz w:val="20"/>
                <w:szCs w:val="20"/>
              </w:rPr>
            </w:pPr>
            <w:r w:rsidRPr="00483687">
              <w:rPr>
                <w:rFonts w:ascii="Times New Roman" w:hAnsi="Times New Roman" w:cs="Times New Roman"/>
                <w:sz w:val="20"/>
                <w:szCs w:val="20"/>
              </w:rPr>
              <w:t>No</w:t>
            </w:r>
          </w:p>
        </w:tc>
      </w:tr>
    </w:tbl>
    <w:p w14:paraId="64FE401E" w14:textId="77777777" w:rsidR="00B24F09" w:rsidRPr="00483687" w:rsidRDefault="00B24F09">
      <w:pPr>
        <w:rPr>
          <w:rFonts w:ascii="Times New Roman" w:hAnsi="Times New Roman" w:cs="Times New Roman"/>
          <w:sz w:val="20"/>
          <w:szCs w:val="20"/>
        </w:rPr>
      </w:pPr>
    </w:p>
    <w:sectPr w:rsidR="00B24F09" w:rsidRPr="00483687" w:rsidSect="0048368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1022" w14:textId="77777777" w:rsidR="001F55CE" w:rsidRDefault="001F55CE" w:rsidP="00483687">
      <w:pPr>
        <w:spacing w:line="240" w:lineRule="auto"/>
      </w:pPr>
      <w:r>
        <w:separator/>
      </w:r>
    </w:p>
  </w:endnote>
  <w:endnote w:type="continuationSeparator" w:id="0">
    <w:p w14:paraId="484A9E54" w14:textId="77777777" w:rsidR="001F55CE" w:rsidRDefault="001F55CE" w:rsidP="004836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992B5" w14:textId="77777777" w:rsidR="001F55CE" w:rsidRDefault="001F55CE" w:rsidP="00483687">
      <w:pPr>
        <w:spacing w:line="240" w:lineRule="auto"/>
      </w:pPr>
      <w:r>
        <w:separator/>
      </w:r>
    </w:p>
  </w:footnote>
  <w:footnote w:type="continuationSeparator" w:id="0">
    <w:p w14:paraId="5A54C6D2" w14:textId="77777777" w:rsidR="001F55CE" w:rsidRDefault="001F55CE" w:rsidP="0048368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87"/>
    <w:rsid w:val="000C4FF6"/>
    <w:rsid w:val="001F55CE"/>
    <w:rsid w:val="002C6C89"/>
    <w:rsid w:val="00483687"/>
    <w:rsid w:val="00AA4E9F"/>
    <w:rsid w:val="00B24F09"/>
    <w:rsid w:val="00B2672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9526C"/>
  <w15:chartTrackingRefBased/>
  <w15:docId w15:val="{63F70BE3-B99E-495E-A438-AF9E688F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6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6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6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6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687"/>
    <w:rPr>
      <w:rFonts w:eastAsiaTheme="majorEastAsia" w:cstheme="majorBidi"/>
      <w:color w:val="272727" w:themeColor="text1" w:themeTint="D8"/>
    </w:rPr>
  </w:style>
  <w:style w:type="paragraph" w:styleId="Title">
    <w:name w:val="Title"/>
    <w:basedOn w:val="Normal"/>
    <w:next w:val="Normal"/>
    <w:link w:val="TitleChar"/>
    <w:uiPriority w:val="10"/>
    <w:qFormat/>
    <w:rsid w:val="0048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6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6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687"/>
    <w:rPr>
      <w:i/>
      <w:iCs/>
      <w:color w:val="404040" w:themeColor="text1" w:themeTint="BF"/>
    </w:rPr>
  </w:style>
  <w:style w:type="paragraph" w:styleId="ListParagraph">
    <w:name w:val="List Paragraph"/>
    <w:basedOn w:val="Normal"/>
    <w:uiPriority w:val="34"/>
    <w:qFormat/>
    <w:rsid w:val="00483687"/>
    <w:pPr>
      <w:ind w:left="720"/>
      <w:contextualSpacing/>
    </w:pPr>
  </w:style>
  <w:style w:type="character" w:styleId="IntenseEmphasis">
    <w:name w:val="Intense Emphasis"/>
    <w:basedOn w:val="DefaultParagraphFont"/>
    <w:uiPriority w:val="21"/>
    <w:qFormat/>
    <w:rsid w:val="00483687"/>
    <w:rPr>
      <w:i/>
      <w:iCs/>
      <w:color w:val="0F4761" w:themeColor="accent1" w:themeShade="BF"/>
    </w:rPr>
  </w:style>
  <w:style w:type="paragraph" w:styleId="IntenseQuote">
    <w:name w:val="Intense Quote"/>
    <w:basedOn w:val="Normal"/>
    <w:next w:val="Normal"/>
    <w:link w:val="IntenseQuoteChar"/>
    <w:uiPriority w:val="30"/>
    <w:qFormat/>
    <w:rsid w:val="00483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687"/>
    <w:rPr>
      <w:i/>
      <w:iCs/>
      <w:color w:val="0F4761" w:themeColor="accent1" w:themeShade="BF"/>
    </w:rPr>
  </w:style>
  <w:style w:type="character" w:styleId="IntenseReference">
    <w:name w:val="Intense Reference"/>
    <w:basedOn w:val="DefaultParagraphFont"/>
    <w:uiPriority w:val="32"/>
    <w:qFormat/>
    <w:rsid w:val="00483687"/>
    <w:rPr>
      <w:b/>
      <w:bCs/>
      <w:smallCaps/>
      <w:color w:val="0F4761" w:themeColor="accent1" w:themeShade="BF"/>
      <w:spacing w:val="5"/>
    </w:rPr>
  </w:style>
  <w:style w:type="paragraph" w:styleId="Header">
    <w:name w:val="header"/>
    <w:basedOn w:val="Normal"/>
    <w:link w:val="HeaderChar"/>
    <w:uiPriority w:val="99"/>
    <w:unhideWhenUsed/>
    <w:rsid w:val="00483687"/>
    <w:pPr>
      <w:tabs>
        <w:tab w:val="center" w:pos="4513"/>
        <w:tab w:val="right" w:pos="9026"/>
      </w:tabs>
      <w:spacing w:line="240" w:lineRule="auto"/>
    </w:pPr>
  </w:style>
  <w:style w:type="character" w:customStyle="1" w:styleId="HeaderChar">
    <w:name w:val="Header Char"/>
    <w:basedOn w:val="DefaultParagraphFont"/>
    <w:link w:val="Header"/>
    <w:uiPriority w:val="99"/>
    <w:rsid w:val="00483687"/>
  </w:style>
  <w:style w:type="paragraph" w:styleId="Footer">
    <w:name w:val="footer"/>
    <w:basedOn w:val="Normal"/>
    <w:link w:val="FooterChar"/>
    <w:uiPriority w:val="99"/>
    <w:unhideWhenUsed/>
    <w:rsid w:val="00483687"/>
    <w:pPr>
      <w:tabs>
        <w:tab w:val="center" w:pos="4513"/>
        <w:tab w:val="right" w:pos="9026"/>
      </w:tabs>
      <w:spacing w:line="240" w:lineRule="auto"/>
    </w:pPr>
  </w:style>
  <w:style w:type="character" w:customStyle="1" w:styleId="FooterChar">
    <w:name w:val="Footer Char"/>
    <w:basedOn w:val="DefaultParagraphFont"/>
    <w:link w:val="Footer"/>
    <w:uiPriority w:val="99"/>
    <w:rsid w:val="00483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347</Words>
  <Characters>1981</Characters>
  <Application>Microsoft Office Word</Application>
  <DocSecurity>0</DocSecurity>
  <Lines>16</Lines>
  <Paragraphs>4</Paragraphs>
  <ScaleCrop>false</ScaleCrop>
  <Company>University of Kent</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Ariana Modirrousta-Galian</cp:lastModifiedBy>
  <cp:revision>1</cp:revision>
  <dcterms:created xsi:type="dcterms:W3CDTF">2026-09-10T15:50:00Z</dcterms:created>
  <dcterms:modified xsi:type="dcterms:W3CDTF">2026-09-10T15:52:00Z</dcterms:modified>
</cp:coreProperties>
</file>