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501649680"/>
      <w:r>
        <w:rPr>
          <w:rFonts w:hint="eastAsia"/>
        </w:rPr>
        <w:t>3.3.1教师注册</w:t>
      </w:r>
      <w:bookmarkEnd w:id="0"/>
    </w:p>
    <w:p>
      <w:pPr>
        <w:jc w:val="center"/>
      </w:pPr>
      <w:r>
        <w:rPr>
          <w:rFonts w:hint="eastAsia"/>
          <w:b/>
        </w:rPr>
        <w:t>教师注册事件流</w:t>
      </w:r>
    </w:p>
    <w:p>
      <w:pPr>
        <w:rPr>
          <w:b/>
        </w:rPr>
      </w:pP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未注册状态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游客查看网站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当用户进入网站首页，想要进入系统内部完成各项操作时，点击右上角的登录按钮，然后点击注册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点击登录按钮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点击注册按钮</w:t>
            </w:r>
          </w:p>
          <w:p>
            <w:pPr>
              <w:numPr>
                <w:ilvl w:val="0"/>
                <w:numId w:val="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系统确认注册信息后返回登录界面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注册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1用户注册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1" w:name="_Toc501649681"/>
      <w:r>
        <w:rPr>
          <w:rFonts w:hint="eastAsia"/>
        </w:rPr>
        <w:t>3.3.2教师登录</w:t>
      </w:r>
      <w:bookmarkEnd w:id="1"/>
    </w:p>
    <w:p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登录事件流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教师用户完成登录。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当用户进入网站首页，想要进入系统内部完成各项操作时，点击右上角的登录按钮，然后输入用户名和密码，然后点击登录按钮即可；如果密码不正确，则提示用户密码错误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/>
              </w:rPr>
              <w:t>进入登陆界面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输入相应的用户名和密码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点击登录按钮</w:t>
            </w:r>
          </w:p>
          <w:p>
            <w:pPr>
              <w:numPr>
                <w:ilvl w:val="0"/>
                <w:numId w:val="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系统确认登录信息后进入教师首页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教师首页</w:t>
            </w:r>
          </w:p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登录页面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2用户登录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2" w:name="_Toc501649683"/>
      <w:r>
        <w:rPr>
          <w:rFonts w:hint="eastAsia"/>
        </w:rPr>
        <w:t>3.3.3教师忘记密码</w:t>
      </w:r>
      <w:bookmarkEnd w:id="2"/>
    </w:p>
    <w:p>
      <w:pPr>
        <w:jc w:val="center"/>
        <w:rPr>
          <w:b/>
        </w:rPr>
      </w:pPr>
      <w:r>
        <w:rPr>
          <w:rFonts w:hint="eastAsia"/>
          <w:b/>
        </w:rPr>
        <w:t>忘记密码事件流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忘记密码状态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完成注册且忘记密码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当用户进入网站首页，想要进入系统内部完成各项操作时，点击右上角的登录按钮，然后输入用户名和密码，密码忘记了可重置密码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点击忘记密码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进入修改密码界面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输入新的密码</w:t>
            </w:r>
          </w:p>
          <w:p>
            <w:pPr>
              <w:numPr>
                <w:ilvl w:val="0"/>
                <w:numId w:val="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原密码和新密码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修改密码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3修改密码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3" w:name="_Toc501649684"/>
      <w:r>
        <w:rPr>
          <w:rFonts w:hint="eastAsia"/>
        </w:rPr>
        <w:t>3.3.4教师注销</w:t>
      </w:r>
      <w:bookmarkEnd w:id="3"/>
    </w:p>
    <w:p>
      <w:pPr>
        <w:jc w:val="center"/>
        <w:rPr>
          <w:b/>
        </w:rPr>
      </w:pPr>
      <w:r>
        <w:rPr>
          <w:rFonts w:hint="eastAsia"/>
          <w:b/>
        </w:rPr>
        <w:t>教师</w:t>
      </w:r>
      <w:r>
        <w:rPr>
          <w:b/>
        </w:rPr>
        <w:t>注销事件流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点击注销</w:t>
            </w:r>
          </w:p>
          <w:p>
            <w:pPr>
              <w:numPr>
                <w:ilvl w:val="0"/>
                <w:numId w:val="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未登录状态的首页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"_用户注销_2"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4用户注销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3.3.5教师查看所有课程</w:t>
      </w:r>
    </w:p>
    <w:p>
      <w:pPr>
        <w:jc w:val="center"/>
        <w:rPr>
          <w:b/>
        </w:rPr>
      </w:pPr>
      <w:r>
        <w:rPr>
          <w:rFonts w:hint="eastAsia"/>
          <w:b/>
        </w:rPr>
        <w:t>查看所有课程事件流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显示教师用户推荐课程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查看所有课程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  <w:r>
              <w:rPr>
                <w:rStyle w:val="35"/>
                <w:rFonts w:ascii="宋体" w:hAnsi="宋体" w:cs="宋体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5添加课程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jc w:val="center"/>
        <w:rPr>
          <w:b/>
        </w:rPr>
      </w:pPr>
    </w:p>
    <w:p>
      <w:pPr>
        <w:pStyle w:val="5"/>
      </w:pPr>
      <w:bookmarkStart w:id="4" w:name="_Toc501649688"/>
      <w:bookmarkStart w:id="5" w:name="_Toc501649687"/>
      <w:r>
        <w:rPr>
          <w:rFonts w:hint="eastAsia"/>
        </w:rPr>
        <w:t>3.3.6教师课程</w:t>
      </w:r>
      <w:bookmarkEnd w:id="4"/>
      <w:r>
        <w:rPr>
          <w:rFonts w:hint="eastAsia"/>
        </w:rPr>
        <w:t>点赞</w:t>
      </w:r>
    </w:p>
    <w:p>
      <w:pPr>
        <w:jc w:val="center"/>
        <w:rPr>
          <w:b/>
        </w:rPr>
      </w:pPr>
      <w:r>
        <w:rPr>
          <w:rFonts w:hint="eastAsia"/>
          <w:b/>
        </w:rPr>
        <w:t>课程点赞事件流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教师用户课程点赞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处理教师用户课程点赞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课程点赞成功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“课程”按钮进入全部课程界面，点击某个具体的课程即可查看相关课程内容，在课程内容主页面可以对该课程进行赞和踩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6"/>
              </w:numPr>
              <w:spacing w:line="240" w:lineRule="atLeast"/>
            </w:pPr>
            <w:r>
              <w:rPr>
                <w:rFonts w:hint="eastAsia"/>
              </w:rPr>
              <w:t>点击“点赞”按钮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课程点赞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课程点赞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6课程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点赞</w:t>
            </w:r>
          </w:p>
        </w:tc>
      </w:tr>
    </w:tbl>
    <w:p/>
    <w:bookmarkEnd w:id="5"/>
    <w:p>
      <w:pPr>
        <w:pStyle w:val="5"/>
      </w:pPr>
      <w:bookmarkStart w:id="6" w:name="_Toc501649691"/>
      <w:r>
        <w:rPr>
          <w:rFonts w:hint="eastAsia"/>
        </w:rPr>
        <w:t>3.3.7教师参与课程</w:t>
      </w:r>
      <w:bookmarkEnd w:id="6"/>
    </w:p>
    <w:p>
      <w:pPr>
        <w:jc w:val="center"/>
        <w:rPr>
          <w:b/>
        </w:rPr>
      </w:pPr>
      <w:r>
        <w:rPr>
          <w:rFonts w:hint="eastAsia"/>
          <w:b/>
        </w:rPr>
        <w:t>参与课程事件流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教师用户参与课程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处理教师参与课程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“课程”按钮进入全部课程界面，点击某个具体的课程即可查看相关课程内容，在课程内容主页面可以点击“参与课程教授”按钮进行课程教授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点击“参加课程教授”按钮</w:t>
            </w:r>
          </w:p>
          <w:p>
            <w:pPr>
              <w:numPr>
                <w:ilvl w:val="0"/>
                <w:numId w:val="7"/>
              </w:numPr>
              <w:spacing w:line="240" w:lineRule="atLeast"/>
            </w:pPr>
            <w:r>
              <w:rPr>
                <w:rFonts w:hint="eastAsia"/>
              </w:rPr>
              <w:t>显示添加课程成功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参与</w:t>
            </w:r>
            <w:r>
              <w:rPr>
                <w:rStyle w:val="35"/>
                <w:rFonts w:ascii="宋体" w:hAnsi="宋体" w:cs="宋体"/>
              </w:rPr>
              <w:t>课程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"_查看课程信息_1"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7参与课程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5"/>
      </w:pPr>
      <w:bookmarkStart w:id="7" w:name="_Toc501649690"/>
      <w:bookmarkStart w:id="8" w:name="_Toc501649692"/>
      <w:r>
        <w:rPr>
          <w:rFonts w:hint="eastAsia"/>
        </w:rPr>
        <w:t>3.3.8教师搜索课程</w:t>
      </w:r>
      <w:bookmarkEnd w:id="7"/>
    </w:p>
    <w:p>
      <w:pPr>
        <w:jc w:val="center"/>
        <w:rPr>
          <w:b/>
        </w:rPr>
      </w:pPr>
      <w:r>
        <w:rPr>
          <w:rFonts w:hint="eastAsia"/>
          <w:b/>
        </w:rPr>
        <w:t>搜索课程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“课程”按钮进入全部课程界面，在搜索框中输入内容后点击“搜索”按钮即可搜索课程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8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在搜索框中输入内容并点击搜索按钮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</w:pPr>
            <w:r>
              <w:rPr>
                <w:rFonts w:hint="eastAsia"/>
              </w:rPr>
              <w:t>显示搜索结果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搜索出的课程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搜索课程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8搜索课程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bookmarkEnd w:id="8"/>
    <w:p>
      <w:pPr>
        <w:pStyle w:val="5"/>
      </w:pPr>
      <w:r>
        <w:rPr>
          <w:rFonts w:hint="eastAsia"/>
        </w:rPr>
        <w:t>3.3.9教师浏览总论坛</w:t>
      </w:r>
    </w:p>
    <w:p>
      <w:pPr>
        <w:jc w:val="center"/>
        <w:rPr>
          <w:b/>
        </w:rPr>
      </w:pPr>
      <w:r>
        <w:rPr>
          <w:rFonts w:hint="eastAsia"/>
          <w:b/>
        </w:rPr>
        <w:t>浏览总论坛事件流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处理教师浏览总论坛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总论坛页面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浏览总</w:t>
            </w:r>
            <w:r>
              <w:rPr>
                <w:rStyle w:val="35"/>
                <w:rFonts w:ascii="宋体" w:hAnsi="宋体" w:cs="宋体"/>
              </w:rPr>
              <w:t>论坛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"_下载课程资料"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9浏览总论坛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3.3.10教师浏览其他论坛</w:t>
      </w:r>
    </w:p>
    <w:p>
      <w:pPr>
        <w:jc w:val="center"/>
        <w:rPr>
          <w:b/>
        </w:rPr>
      </w:pPr>
      <w:r>
        <w:rPr>
          <w:rFonts w:hint="eastAsia"/>
          <w:b/>
        </w:rPr>
        <w:t>浏览其他论坛事件流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“论坛”按钮进入总论坛界面，科查看其他论坛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总论坛页面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"学生课程详细"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浏览其他</w:t>
            </w:r>
            <w:r>
              <w:rPr>
                <w:rStyle w:val="35"/>
                <w:rFonts w:ascii="宋体" w:hAnsi="宋体" w:cs="宋体"/>
              </w:rPr>
              <w:t>论坛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"_下载课程资料"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10浏览其他论坛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9" w:name="_Toc501649699"/>
      <w:r>
        <w:rPr>
          <w:rFonts w:hint="eastAsia"/>
        </w:rPr>
        <w:t>3.3.11教师发表帖子</w:t>
      </w:r>
      <w:bookmarkEnd w:id="9"/>
    </w:p>
    <w:p>
      <w:pPr>
        <w:jc w:val="center"/>
        <w:rPr>
          <w:b/>
        </w:rPr>
      </w:pPr>
      <w:r>
        <w:rPr>
          <w:rFonts w:hint="eastAsia"/>
          <w:b/>
        </w:rPr>
        <w:t>发表帖子事件流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处理教师用户发布帖子进行交流的问题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主题帖子完成发布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“论坛”按钮进入总论坛界面，点击“创建话题”进入发帖页面。在编辑框内输入主题和内容（可以添加附件）之后点击“发帖”按钮，则成功发布帖子。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用户进入发帖界面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输入主题及内容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用户确定发帖</w:t>
            </w:r>
          </w:p>
          <w:p>
            <w:pPr>
              <w:numPr>
                <w:ilvl w:val="0"/>
                <w:numId w:val="1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教师论坛发帖提示框：发帖成功。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发表帖子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"_论坛发贴_1"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11发表帖子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5"/>
      </w:pPr>
      <w:bookmarkStart w:id="10" w:name="_Toc501649703"/>
      <w:bookmarkStart w:id="11" w:name="_Toc501649700"/>
      <w:r>
        <w:rPr>
          <w:rFonts w:hint="eastAsia"/>
        </w:rPr>
        <w:t>3.3.12教师回复帖子</w:t>
      </w:r>
      <w:bookmarkEnd w:id="10"/>
    </w:p>
    <w:p>
      <w:pPr>
        <w:jc w:val="center"/>
        <w:rPr>
          <w:b/>
        </w:rPr>
      </w:pPr>
      <w:r>
        <w:rPr>
          <w:rFonts w:hint="eastAsia"/>
          <w:b/>
        </w:rPr>
        <w:t>回复帖子事件流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发表回复成功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进入论坛选择要回复的帖子时，在“我要回复”模块中，用户输入要回复的内容，点击“提交”即可回复楼主；在每一层中，点击“展开回复”，输入回复内容，点击“发表”即可回复层主；点击“别人的用户名”，输入回复内容，点击“发表”即可回复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用户查看帖子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点击“回复”按钮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输入要回复的内容</w:t>
            </w:r>
          </w:p>
          <w:p>
            <w:pPr>
              <w:numPr>
                <w:ilvl w:val="0"/>
                <w:numId w:val="1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回复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"_论坛回复_1"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12回复帖子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3.3.13教师</w:t>
      </w:r>
      <w:bookmarkEnd w:id="11"/>
      <w:r>
        <w:rPr>
          <w:rFonts w:hint="eastAsia"/>
        </w:rPr>
        <w:t>举报帖子</w:t>
      </w:r>
    </w:p>
    <w:p>
      <w:pPr>
        <w:jc w:val="center"/>
        <w:rPr>
          <w:b/>
        </w:rPr>
      </w:pPr>
      <w:r>
        <w:rPr>
          <w:rFonts w:hint="eastAsia"/>
          <w:b/>
        </w:rPr>
        <w:t>举报帖子事件流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处理教师用户举报帖子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举报帖子成功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“论坛”按钮进入总论坛界面，点击某个详细的帖子进入，点击“举报”按钮可以对相应帖子进行举报操作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用户查看帖子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点击“举报”按钮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系统响应举报成功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教师论坛回复提示框：举报成功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举报帖子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13举报帖子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5"/>
      </w:pPr>
      <w:bookmarkStart w:id="12" w:name="_Toc501649702"/>
      <w:bookmarkStart w:id="13" w:name="_Toc501649701"/>
      <w:r>
        <w:rPr>
          <w:rFonts w:hint="eastAsia"/>
        </w:rPr>
        <w:t>3.3.14教师筛选我的帖子</w:t>
      </w:r>
      <w:bookmarkEnd w:id="12"/>
    </w:p>
    <w:p>
      <w:pPr>
        <w:jc w:val="center"/>
        <w:rPr>
          <w:b/>
        </w:rPr>
      </w:pPr>
      <w:r>
        <w:rPr>
          <w:rFonts w:hint="eastAsia"/>
          <w:b/>
        </w:rPr>
        <w:t>筛选我的帖子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教师筛选我的帖子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处理教师用户筛选我的帖子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与我相关的帖子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筛选</w:t>
            </w:r>
            <w:r>
              <w:rPr>
                <w:rStyle w:val="35"/>
                <w:rFonts w:ascii="宋体" w:hAnsi="宋体" w:cs="宋体"/>
              </w:rPr>
              <w:t>我的帖子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014筛选我的帖子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>
      <w:pPr>
        <w:rPr>
          <w:rFonts w:hint="eastAsia"/>
          <w:b/>
        </w:rPr>
      </w:pPr>
    </w:p>
    <w:p>
      <w:pPr>
        <w:pStyle w:val="5"/>
      </w:pPr>
      <w:r>
        <w:rPr>
          <w:rFonts w:hint="eastAsia"/>
        </w:rPr>
        <w:t>3.3.15教师删除回复</w:t>
      </w:r>
    </w:p>
    <w:p>
      <w:pPr>
        <w:jc w:val="center"/>
        <w:rPr>
          <w:b/>
        </w:rPr>
      </w:pPr>
      <w:r>
        <w:rPr>
          <w:rFonts w:hint="eastAsia"/>
          <w:b/>
        </w:rPr>
        <w:t>删除回复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“论坛”按钮进入总论坛界面，点击“我参与的”按钮可以查看与我相关的帖子，在帖子内部可对相关回复进项删除操作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在帖子内删除回复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删除回复成功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删除回复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015删除回复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>
      <w:pPr>
        <w:rPr>
          <w:b/>
        </w:rPr>
      </w:pPr>
    </w:p>
    <w:p>
      <w:pPr>
        <w:pStyle w:val="5"/>
      </w:pPr>
      <w:bookmarkStart w:id="14" w:name="_Toc501649704"/>
      <w:r>
        <w:rPr>
          <w:rFonts w:hint="eastAsia"/>
        </w:rPr>
        <w:t>3.3.16教师</w:t>
      </w:r>
      <w:bookmarkEnd w:id="14"/>
      <w:r>
        <w:rPr>
          <w:rFonts w:hint="eastAsia"/>
        </w:rPr>
        <w:t>删除帖子</w:t>
      </w:r>
    </w:p>
    <w:p>
      <w:pPr>
        <w:jc w:val="center"/>
        <w:rPr>
          <w:b/>
        </w:rPr>
      </w:pPr>
      <w:r>
        <w:rPr>
          <w:rFonts w:hint="eastAsia"/>
          <w:b/>
        </w:rPr>
        <w:t>删除帖子事件流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“论坛”按钮进入总论坛界面，点击“我参与的”按钮可以查看与我相关的帖子，点击“删除”按钮即可删除我发布的帖子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点击“我参与的”按钮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显示与我相关的帖子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点击“删除”按钮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系统响应删除成功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教师论坛回复提示框：删除成功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016删除帖子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3.3.17教师浏览帖子</w:t>
      </w:r>
      <w:bookmarkEnd w:id="13"/>
    </w:p>
    <w:p>
      <w:pPr>
        <w:jc w:val="center"/>
        <w:rPr>
          <w:b/>
        </w:rPr>
      </w:pPr>
      <w:r>
        <w:rPr>
          <w:rFonts w:hint="eastAsia"/>
          <w:b/>
        </w:rPr>
        <w:t>浏览帖子事件流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“论坛”按钮进入总论坛界面，点击某个详细的帖子进入浏览相关内容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7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点击某个帖子进入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显示帖子详细内容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浏览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017浏览帖子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b/>
        </w:rPr>
      </w:pPr>
    </w:p>
    <w:p>
      <w:pPr>
        <w:pStyle w:val="5"/>
      </w:pPr>
      <w:bookmarkStart w:id="15" w:name="_Toc501649705"/>
      <w:r>
        <w:rPr>
          <w:rFonts w:hint="eastAsia"/>
        </w:rPr>
        <w:t>3.3.18教师搜索帖子</w:t>
      </w:r>
      <w:bookmarkEnd w:id="15"/>
    </w:p>
    <w:p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教师搜索帖子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“论坛”按钮进入总论坛界面，在搜索框中输入内容点击搜索按钮即可完成帖子搜索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8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在搜索框中输入内容并点击搜索按钮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018搜索帖子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3.3.19教师搜索论坛</w:t>
      </w:r>
    </w:p>
    <w:p>
      <w:pPr>
        <w:jc w:val="center"/>
        <w:rPr>
          <w:b/>
        </w:rPr>
      </w:pPr>
      <w:r>
        <w:rPr>
          <w:rFonts w:hint="eastAsia"/>
          <w:b/>
        </w:rPr>
        <w:t>搜索帖子事件流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教师搜索论坛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“论坛”按钮进入总论坛界面，在搜索框中输入内容点击搜索按钮即可完成论坛搜索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19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在搜索框中输入内容并点击搜索按钮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搜索论坛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019搜索论坛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3.3.20教师筛选精华帖子</w:t>
      </w:r>
    </w:p>
    <w:p>
      <w:pPr>
        <w:jc w:val="center"/>
        <w:rPr>
          <w:b/>
        </w:rPr>
      </w:pPr>
      <w:r>
        <w:rPr>
          <w:rFonts w:hint="eastAsia"/>
          <w:b/>
        </w:rPr>
        <w:t>筛选精华帖子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教师筛选精华帖子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处理教师用户筛选精华帖子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“论坛”按钮进入总论坛界面，点击“精”图标可以筛选出精华帖子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/>
              </w:rPr>
              <w:t>显示所有论坛帖子</w:t>
            </w:r>
          </w:p>
          <w:p>
            <w:pPr>
              <w:numPr>
                <w:ilvl w:val="0"/>
                <w:numId w:val="2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点击“精”图标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精华帖子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发帖、删帖、评论帖子、按热度排序、按最新排序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筛选精华</w:t>
            </w:r>
            <w:r>
              <w:rPr>
                <w:rStyle w:val="35"/>
                <w:rFonts w:ascii="宋体" w:hAnsi="宋体" w:cs="宋体"/>
              </w:rPr>
              <w:t>帖子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"_浏览论坛_1" </w:instrText>
            </w:r>
            <w:r>
              <w:fldChar w:fldCharType="separate"/>
            </w:r>
            <w:r>
              <w:rPr>
                <w:rStyle w:val="35"/>
              </w:rPr>
              <w:t>DMT-0</w:t>
            </w:r>
            <w:r>
              <w:rPr>
                <w:rStyle w:val="35"/>
                <w:rFonts w:hint="eastAsia"/>
              </w:rPr>
              <w:t>020筛选精华帖子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Fonts w:ascii="宋体" w:hAnsi="宋体" w:cs="宋体"/>
              </w:rPr>
              <w:t xml:space="preserve"> </w:t>
            </w:r>
          </w:p>
        </w:tc>
      </w:tr>
    </w:tbl>
    <w:p/>
    <w:p>
      <w:pPr>
        <w:pStyle w:val="5"/>
      </w:pPr>
      <w:r>
        <w:rPr>
          <w:rFonts w:hint="eastAsia"/>
        </w:rPr>
        <w:t>3.3.21教师发表灌水论坛</w:t>
      </w:r>
    </w:p>
    <w:p>
      <w:pPr>
        <w:jc w:val="center"/>
        <w:rPr>
          <w:b/>
        </w:rPr>
      </w:pPr>
      <w:r>
        <w:rPr>
          <w:rFonts w:hint="eastAsia"/>
          <w:b/>
        </w:rPr>
        <w:t>发表灌水论坛事件流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教师用户发表灌水论坛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处理教师用户发布灌水论坛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主题帖子完成发布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“论坛”按钮进入总论坛界面，点击“灌水论坛”进入分论坛，点击“创建话题”进入发帖页面。在编辑框内输入主题和内容（可以添加附件）之后点击“发帖”按钮，则成功发布帖子。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点击“论坛”按钮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/>
              </w:rPr>
              <w:t>点击“灌水论坛”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用户进入发帖界面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输入主题及内容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用户确定发帖</w:t>
            </w:r>
          </w:p>
          <w:p>
            <w:pPr>
              <w:numPr>
                <w:ilvl w:val="0"/>
                <w:numId w:val="2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教师论坛发帖提示框：发帖成功。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发表帖子</w:t>
            </w:r>
            <w:r>
              <w:rPr>
                <w:rStyle w:val="35"/>
                <w:rFonts w:hint="eastAsia"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"_论坛发贴_1"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21发表帖子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16" w:name="_Toc469855237"/>
      <w:bookmarkStart w:id="17" w:name="_Toc501649706"/>
      <w:r>
        <w:rPr>
          <w:rFonts w:hint="eastAsia"/>
        </w:rPr>
        <w:t>3.3.22教师浏览个人中心</w:t>
      </w:r>
      <w:bookmarkEnd w:id="16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当教师用户登录后，点击右上角的“欢迎XXX”，进入后即可查看个人中心的信息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"_浏览个人中心_1"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22浏览个人中心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5"/>
      </w:pPr>
      <w:bookmarkStart w:id="18" w:name="_Toc469855241"/>
      <w:r>
        <w:rPr>
          <w:rFonts w:hint="eastAsia"/>
        </w:rPr>
        <w:t>3.3.23教师查看我的课程</w:t>
      </w:r>
      <w:bookmarkEnd w:id="18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当教师用户登录后，进入教师个人中心，点击“我的课程”即可查看正在教授的课程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教师个人中心我的课程的界面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23查看我的课程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3.3.24教师查看课程答疑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24查看课程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</w:t>
            </w:r>
          </w:p>
        </w:tc>
      </w:tr>
    </w:tbl>
    <w:p/>
    <w:p>
      <w:pPr>
        <w:pStyle w:val="5"/>
      </w:pPr>
      <w:r>
        <w:rPr>
          <w:rFonts w:hint="eastAsia"/>
        </w:rPr>
        <w:t>3.3.25教师进入答疑课堂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25进入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</w:t>
            </w:r>
          </w:p>
        </w:tc>
      </w:tr>
    </w:tbl>
    <w:p/>
    <w:p>
      <w:pPr>
        <w:pStyle w:val="5"/>
      </w:pPr>
      <w:r>
        <w:rPr>
          <w:rFonts w:hint="eastAsia"/>
        </w:rPr>
        <w:t>3.3.26教师下载聊天记录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已经结束的答疑后面的“下载”按钮即可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点击已经结束的答疑下载聊天记录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26下载聊天记录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r>
        <w:rPr>
          <w:rFonts w:hint="eastAsia"/>
        </w:rPr>
        <w:t>3.3.27教师查看聊天记录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已经结束的答疑后面的“下载”按钮即可下载聊天记录，下载完成后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点击已经结束的答疑下载聊天记录</w:t>
            </w:r>
          </w:p>
          <w:p>
            <w:pPr>
              <w:numPr>
                <w:ilvl w:val="0"/>
                <w:numId w:val="2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下载完成后可查看记录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27查看聊天记录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3.3.28教师开设答疑课堂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当教师用户登录后，进入教师个人中心，点击“我的课程”即可查看我正在教授的课程，点击“开设新答疑”按钮，设置答疑时间即可开设新答疑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点击“开设新答疑”按钮，设置答疑时间</w:t>
            </w:r>
          </w:p>
          <w:p>
            <w:pPr>
              <w:numPr>
                <w:ilvl w:val="0"/>
                <w:numId w:val="2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28开设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5"/>
      </w:pPr>
      <w:r>
        <w:rPr>
          <w:rFonts w:hint="eastAsia"/>
        </w:rPr>
        <w:t>3.3.29教师设置答疑时间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当教师用户登录后，进入教师个人中心，点击“我的课程”即可查看我正在教授的课程，点击“开设新答疑”按钮，设置答疑时间即可开设新答疑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点击“开设新答疑”按钮，设置答疑时间</w:t>
            </w:r>
          </w:p>
          <w:p>
            <w:pPr>
              <w:numPr>
                <w:ilvl w:val="0"/>
                <w:numId w:val="2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开设答疑成功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29设置答疑时间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3.3.30教师调整答疑时间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教师调整答疑时间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处理教师用户调整答疑时间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点击调整答疑时间的按钮，设置缩短或延长的时间并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点击调整答疑时间的按钮，设置缩短或延长的时间并点击确定按钮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缩短或延长时间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答疑时间调整成功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30调整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</w:t>
            </w:r>
            <w:r>
              <w:rPr>
                <w:rStyle w:val="35"/>
                <w:rFonts w:hint="eastAsia"/>
              </w:rPr>
              <w:t>时间</w:t>
            </w:r>
          </w:p>
        </w:tc>
      </w:tr>
    </w:tbl>
    <w:p/>
    <w:p>
      <w:pPr>
        <w:pStyle w:val="5"/>
      </w:pPr>
      <w:r>
        <w:rPr>
          <w:rFonts w:hint="eastAsia"/>
        </w:rPr>
        <w:t>3.3.31教师答疑课堂发言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在答疑课堂内部可进行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1"/>
              </w:numPr>
              <w:spacing w:line="240" w:lineRule="atLeast"/>
            </w:pPr>
            <w:r>
              <w:t>在答疑课堂内发言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31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答疑课堂发言</w:t>
            </w:r>
          </w:p>
        </w:tc>
      </w:tr>
    </w:tbl>
    <w:p/>
    <w:p>
      <w:pPr>
        <w:pStyle w:val="5"/>
      </w:pPr>
      <w:r>
        <w:rPr>
          <w:rFonts w:hint="eastAsia"/>
        </w:rPr>
        <w:t>3.3.32教师上传文件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答疑”显示课程所有相关答疑，点击正在开设的答疑后面的“进入”按钮即可进入答疑课堂，在答疑课堂内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点击“课程答疑”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显示课程所有相关答疑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点击正在开设的答疑进入答疑</w:t>
            </w:r>
          </w:p>
          <w:p>
            <w:pPr>
              <w:numPr>
                <w:ilvl w:val="0"/>
                <w:numId w:val="32"/>
              </w:numPr>
              <w:spacing w:line="240" w:lineRule="atLeast"/>
            </w:pPr>
            <w:r>
              <w:t>在答疑课堂内上传文件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上传文件界面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32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上传</w:t>
            </w:r>
            <w:r>
              <w:rPr>
                <w:rStyle w:val="35"/>
              </w:rPr>
              <w:t>文件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3.3.33教师查看课程公告</w:t>
      </w:r>
    </w:p>
    <w:p>
      <w:pPr>
        <w:jc w:val="center"/>
        <w:rPr>
          <w:b/>
        </w:rPr>
      </w:pPr>
      <w:r>
        <w:rPr>
          <w:rFonts w:hint="eastAsia"/>
          <w:b/>
        </w:rPr>
        <w:t>查看课程公告事件流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3"/>
              </w:numPr>
              <w:spacing w:line="240" w:lineRule="atLeast"/>
            </w:pPr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33查看课程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3.3.34教师发布课程公告</w:t>
      </w:r>
    </w:p>
    <w:p>
      <w:pPr>
        <w:jc w:val="center"/>
        <w:rPr>
          <w:b/>
        </w:rPr>
      </w:pPr>
      <w:r>
        <w:rPr>
          <w:rFonts w:hint="eastAsia"/>
          <w:b/>
        </w:rPr>
        <w:t>发布课程公告事件流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教师用户发布课程公告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处理教师用户发布课程公告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“课程”按钮进入全部课程界面，点击某个具体的课程即可查看相关课程内容，在课程内容主页面可以查看该课程公告，点击编辑公告可以发布新的公告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>
            <w:pPr>
              <w:numPr>
                <w:ilvl w:val="0"/>
                <w:numId w:val="34"/>
              </w:numPr>
              <w:spacing w:line="240" w:lineRule="atLeast"/>
            </w:pPr>
            <w:r>
              <w:rPr>
                <w:rFonts w:hint="eastAsia"/>
              </w:rPr>
              <w:t>点击“编辑公告”可发布新的公告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发布课程公告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34发布课程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3.3.35教师删除课程公告</w:t>
      </w:r>
    </w:p>
    <w:p>
      <w:pPr>
        <w:jc w:val="center"/>
        <w:rPr>
          <w:b/>
        </w:rPr>
      </w:pPr>
      <w:r>
        <w:rPr>
          <w:rFonts w:hint="eastAsia"/>
          <w:b/>
        </w:rPr>
        <w:t>删除课程公告事件流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“课程”按钮进入全部课程界面，点击某个具体的课程即可查看相关课程内容，在课程内容主页面可以查看该课程公告，点击已发布公告后面的“删除”按钮可以删除公告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点击课程公告进入课程公告界面</w:t>
            </w:r>
          </w:p>
          <w:p>
            <w:pPr>
              <w:numPr>
                <w:ilvl w:val="0"/>
                <w:numId w:val="35"/>
              </w:numPr>
              <w:spacing w:line="240" w:lineRule="atLeast"/>
            </w:pPr>
            <w:r>
              <w:rPr>
                <w:rFonts w:hint="eastAsia"/>
              </w:rPr>
              <w:t>点击“删除公告”可删除公告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删除课程公告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35删除课程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公告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3.3.36教师查看课程介绍</w:t>
      </w:r>
    </w:p>
    <w:p>
      <w:pPr>
        <w:jc w:val="center"/>
        <w:rPr>
          <w:b/>
        </w:rPr>
      </w:pPr>
      <w:r>
        <w:rPr>
          <w:rFonts w:hint="eastAsia"/>
          <w:b/>
        </w:rPr>
        <w:t>查看课程介绍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“课程”按钮进入全部课程界面，点击某个具体的课程即可查看相关课程内容，在课程内容主页面可以查看该课程介绍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6"/>
              </w:numPr>
              <w:spacing w:line="240" w:lineRule="atLeast"/>
            </w:pPr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查看课程介绍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36查看课程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介绍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3.3.37教师修改课程介绍</w:t>
      </w:r>
    </w:p>
    <w:p>
      <w:pPr>
        <w:jc w:val="center"/>
        <w:rPr>
          <w:b/>
        </w:rPr>
      </w:pPr>
      <w:r>
        <w:rPr>
          <w:rFonts w:hint="eastAsia"/>
          <w:b/>
        </w:rPr>
        <w:t>修改课程介绍</w:t>
      </w:r>
      <w:r>
        <w:rPr>
          <w:b/>
        </w:rPr>
        <w:t>事件流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Student_37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“课程”按钮进入全部课程界面，点击某个具体的课程即可查看相关课程内容，点击“课程介绍”按钮进入课程介绍，点击修改按钮可以修改课程介绍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点击“课程”按钮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显示所有课程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点击某门课程名字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显示课程相关内容</w:t>
            </w:r>
          </w:p>
          <w:p>
            <w:pPr>
              <w:numPr>
                <w:ilvl w:val="0"/>
                <w:numId w:val="37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点击“课程介绍”进入课程介绍</w:t>
            </w:r>
          </w:p>
          <w:p>
            <w:pPr>
              <w:numPr>
                <w:ilvl w:val="0"/>
                <w:numId w:val="37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点击修改按钮输入修改内容点击确定按钮</w:t>
            </w:r>
          </w:p>
          <w:p>
            <w:pPr>
              <w:numPr>
                <w:ilvl w:val="0"/>
                <w:numId w:val="37"/>
              </w:numPr>
              <w:spacing w:line="240" w:lineRule="atLeast"/>
            </w:pPr>
            <w:r>
              <w:rPr>
                <w:rFonts w:hint="eastAsia"/>
              </w:rPr>
              <w:t>课程介绍修改成功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修改课程介绍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DMS-00</w:t>
            </w:r>
            <w:r>
              <w:rPr>
                <w:rStyle w:val="35"/>
                <w:rFonts w:hint="eastAsia"/>
              </w:rPr>
              <w:t>37修改课程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介绍</w:t>
            </w:r>
          </w:p>
        </w:tc>
      </w:tr>
    </w:tbl>
    <w:p/>
    <w:p>
      <w:pPr>
        <w:pStyle w:val="5"/>
      </w:pPr>
      <w:r>
        <w:rPr>
          <w:rFonts w:hint="eastAsia"/>
        </w:rPr>
        <w:t>3.3.38教师查看课程资料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3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38查看课程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/>
    <w:p>
      <w:pPr>
        <w:pStyle w:val="5"/>
      </w:pPr>
      <w:r>
        <w:rPr>
          <w:rFonts w:hint="eastAsia"/>
        </w:rPr>
        <w:t>3.3.39教师下载课程资料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当教师用户登录后，进入教师个人中心，点击“我的课程”即可查看我正在教授的课程，点击课程后面的详情进入课程，点击“课程资料”显示课程所有相关资料，点击某个资料后面的“下载”按钮即可下载资料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3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3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点击“下载”按钮下载资料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39下载课程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3.3.40教师上传课程资料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添加资料”，输入目录、名称并上传文件，点击确定完成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0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0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点击“添加资料”，输入目录、名称并上传文件</w:t>
            </w:r>
          </w:p>
          <w:p>
            <w:pPr>
              <w:numPr>
                <w:ilvl w:val="0"/>
                <w:numId w:val="4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点击确定完成上传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课程资料上传成功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40上传课程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3.3.41教师新建资料目录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增加目录”，输入目录名称并，点击确定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1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1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点击“增加目录”，输入目录名称并</w:t>
            </w:r>
          </w:p>
          <w:p>
            <w:pPr>
              <w:numPr>
                <w:ilvl w:val="0"/>
                <w:numId w:val="4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新建资料目录</w:t>
            </w:r>
            <w:r>
              <w:rPr>
                <w:rFonts w:hint="eastAsia" w:ascii="宋体" w:hAnsi="宋体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41新建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  <w:r>
              <w:rPr>
                <w:rStyle w:val="35"/>
                <w:rFonts w:hint="eastAsia"/>
              </w:rPr>
              <w:t>目录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3.3.42教师删除资料目录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当教师用户登录后，进入教师个人中心，点击“我的课程”即可查看我正在教授的课程，点击课程后面的详情进入课程，点击“课程资料”显示课程所有相关资料，点击“删除目录”，选择某个目录删除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2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点击“课程资料”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显示课程所有相关资料</w:t>
            </w:r>
          </w:p>
          <w:p>
            <w:pPr>
              <w:numPr>
                <w:ilvl w:val="0"/>
                <w:numId w:val="4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点击“删除目录”，选择某个目录删除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删除资料目录</w:t>
            </w:r>
            <w:r>
              <w:rPr>
                <w:rFonts w:hint="eastAsia" w:ascii="宋体" w:hAnsi="宋体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42删除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</w:rPr>
              <w:t>资料</w:t>
            </w:r>
            <w:r>
              <w:rPr>
                <w:rStyle w:val="35"/>
                <w:rFonts w:hint="eastAsia"/>
              </w:rPr>
              <w:t>目录</w:t>
            </w:r>
          </w:p>
        </w:tc>
      </w:tr>
    </w:tbl>
    <w:p/>
    <w:p>
      <w:pPr>
        <w:pStyle w:val="5"/>
      </w:pPr>
      <w:r>
        <w:rPr>
          <w:rFonts w:hint="eastAsia"/>
        </w:rPr>
        <w:t>3.3.43教师查看课程链接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3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43查看课程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3.3.44教师新增课程链接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新增链接”，输入链接地址，图片并选择文件上传，点击确定即可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4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点击“新增链接”，输入链接地址，图片并选择文件上传</w:t>
            </w:r>
          </w:p>
          <w:p>
            <w:pPr>
              <w:numPr>
                <w:ilvl w:val="0"/>
                <w:numId w:val="4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44新增课程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3.3.45教师修改课程链接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编辑链接”，点击修改，输入链接地址，图片并选择文件上传，点击确定即可完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5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点击“修改链接”，输入链接地址，图片并选择文件上传</w:t>
            </w:r>
          </w:p>
          <w:p>
            <w:pPr>
              <w:numPr>
                <w:ilvl w:val="0"/>
                <w:numId w:val="4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45修改课程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3.3.46教师删除课程链接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我的课程”即可查看我正在教授的课程，点击课程后面的详情进入课程，点击“课程链接”显示课程所有相关链接，点击“编辑链接”，点击删除，输入链接地址，图片并选择文件上传，点击确定即可完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点击“我的课程”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显示我正在教授的课程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点击详情进入课程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点击“课程链接”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显示课程所有相关链接</w:t>
            </w:r>
          </w:p>
          <w:p>
            <w:pPr>
              <w:numPr>
                <w:ilvl w:val="0"/>
                <w:numId w:val="46"/>
              </w:numPr>
              <w:spacing w:line="24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点击“删除链接”，输入链接地址，图片并选择文件上传</w:t>
            </w:r>
          </w:p>
          <w:p>
            <w:pPr>
              <w:numPr>
                <w:ilvl w:val="0"/>
                <w:numId w:val="46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点击确定即可完成删除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课程链接界面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"_查看我的课程_1"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46删除课程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</w:rPr>
              <w:t>链接</w:t>
            </w:r>
          </w:p>
        </w:tc>
      </w:tr>
    </w:tbl>
    <w:p/>
    <w:p>
      <w:pPr>
        <w:pStyle w:val="5"/>
      </w:pPr>
      <w:bookmarkStart w:id="19" w:name="_Toc469855239"/>
      <w:r>
        <w:rPr>
          <w:rFonts w:hint="eastAsia"/>
        </w:rPr>
        <w:t>3.3.47教师查看个人资料</w:t>
      </w:r>
      <w:bookmarkEnd w:id="19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当教师用户登录后，进入教师个人中心，即可查看个人资料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7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点击个人资料</w:t>
            </w:r>
          </w:p>
          <w:p>
            <w:pPr>
              <w:numPr>
                <w:ilvl w:val="0"/>
                <w:numId w:val="47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进入查看个人资料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"_查看个人资料_1"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47查看个人资料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5"/>
      </w:pPr>
      <w:bookmarkStart w:id="20" w:name="_Toc469855240"/>
      <w:r>
        <w:rPr>
          <w:rFonts w:hint="eastAsia"/>
        </w:rPr>
        <w:t>3.3.48教师修改个人资料</w:t>
      </w:r>
      <w:bookmarkEnd w:id="20"/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修改个人资料成功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当教师用户登录后，进入教师个人中心，查看个人资料，如果想要修改个人资料，即可在对应位置进行修改，点击“提交”即可修改成功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单击个人资料</w:t>
            </w:r>
          </w:p>
          <w:p>
            <w:pPr>
              <w:numPr>
                <w:ilvl w:val="0"/>
                <w:numId w:val="48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显示个人资料页面</w:t>
            </w:r>
          </w:p>
          <w:p>
            <w:pPr>
              <w:numPr>
                <w:ilvl w:val="0"/>
                <w:numId w:val="48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显示教师个人中心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"学生个人中心"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教师个人中心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"_修改个人资料_1"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48修改个人资料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5"/>
      </w:pPr>
      <w:r>
        <w:rPr>
          <w:rFonts w:hint="eastAsia"/>
        </w:rPr>
        <w:t>3.3.49教师修改密码</w:t>
      </w:r>
    </w:p>
    <w:tbl>
      <w:tblPr>
        <w:tblStyle w:val="4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忘记密码状态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当教师用户登录后，进入教师个人中心，点击“修改”密码，输入原密码和新密码即可修改密码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单击自己的名字进入个人中心</w:t>
            </w:r>
          </w:p>
          <w:p>
            <w:pPr>
              <w:numPr>
                <w:ilvl w:val="0"/>
                <w:numId w:val="49"/>
              </w:num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点击“修改密码”</w:t>
            </w:r>
          </w:p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输入原密码和新密码</w:t>
            </w:r>
          </w:p>
          <w:p>
            <w:pPr>
              <w:numPr>
                <w:ilvl w:val="0"/>
                <w:numId w:val="49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系统提示密码修改成功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原密码和新密码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"登陆页面" </w:instrText>
            </w:r>
            <w:r>
              <w:fldChar w:fldCharType="separate"/>
            </w:r>
            <w:r>
              <w:rPr>
                <w:rStyle w:val="35"/>
                <w:rFonts w:hint="eastAsia" w:ascii="宋体" w:hAnsi="宋体" w:cs="宋体"/>
              </w:rPr>
              <w:t>修改密码</w:t>
            </w:r>
            <w:r>
              <w:rPr>
                <w:rStyle w:val="35"/>
                <w:rFonts w:ascii="宋体" w:hAnsi="宋体" w:cs="宋体"/>
              </w:rPr>
              <w:t>页面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"_用户登录_2"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49修改密码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pStyle w:val="5"/>
      </w:pPr>
      <w:bookmarkStart w:id="21" w:name="_Toc501649708"/>
      <w:r>
        <w:rPr>
          <w:rFonts w:hint="eastAsia"/>
        </w:rPr>
        <w:t>3.3.50教师查看通知</w:t>
      </w:r>
      <w:bookmarkEnd w:id="21"/>
    </w:p>
    <w:p>
      <w:pPr>
        <w:jc w:val="center"/>
        <w:rPr>
          <w:b/>
        </w:rPr>
      </w:pPr>
      <w:r>
        <w:rPr>
          <w:rFonts w:hint="eastAsia"/>
          <w:b/>
        </w:rPr>
        <w:t>查看通知事件流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0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50查看通知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22" w:name="_Toc501649710"/>
      <w:r>
        <w:rPr>
          <w:rFonts w:hint="eastAsia"/>
        </w:rPr>
        <w:t>3.3.51教师浏览课程通知</w:t>
      </w:r>
      <w:bookmarkEnd w:id="22"/>
      <w:r>
        <w:rPr>
          <w:rFonts w:hint="eastAsia"/>
        </w:rPr>
        <w:t>内容</w:t>
      </w:r>
    </w:p>
    <w:p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“通知”按钮进入通知界面，点击“课程通知”即可查看所有课程通知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点击“课程通知”按钮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1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51查看课程通知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5"/>
      </w:pPr>
      <w:r>
        <w:rPr>
          <w:rFonts w:hint="eastAsia"/>
        </w:rPr>
        <w:t>3.3.52教师浏览系统通知内容</w:t>
      </w:r>
    </w:p>
    <w:p>
      <w:pPr>
        <w:jc w:val="center"/>
        <w:rPr>
          <w:b/>
        </w:rPr>
      </w:pPr>
      <w:r>
        <w:rPr>
          <w:rFonts w:hint="eastAsia"/>
          <w:b/>
        </w:rPr>
        <w:t>浏览课程通知内容事件流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教师浏览系统通知内容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处理教师用户浏览课程通知内容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“通知”按钮进入通知界面，点击“系统通知”即可查看所有系统通知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点击“系统通知”按钮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显示所有通知列表，单击通知链接</w:t>
            </w:r>
          </w:p>
          <w:p>
            <w:pPr>
              <w:numPr>
                <w:ilvl w:val="0"/>
                <w:numId w:val="52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显示通知内容及有关信息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52查看系统通知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5"/>
      </w:pPr>
      <w:r>
        <w:rPr>
          <w:rFonts w:hint="eastAsia"/>
        </w:rPr>
        <w:t>3.3.53教师搜索通知</w:t>
      </w:r>
    </w:p>
    <w:p>
      <w:pPr>
        <w:jc w:val="center"/>
        <w:rPr>
          <w:b/>
        </w:rPr>
      </w:pPr>
      <w:r>
        <w:rPr>
          <w:rFonts w:hint="eastAsia"/>
          <w:b/>
        </w:rPr>
        <w:t>搜索通知事件流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教师搜索通知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处理教师用户搜索通知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“通知”按钮进入通知界面，在搜索框内输入内容并点击搜索按钮即可显示搜索信息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单击查看通知，显示界面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在搜索框中输入内容并点击搜索</w:t>
            </w:r>
          </w:p>
          <w:p>
            <w:pPr>
              <w:numPr>
                <w:ilvl w:val="0"/>
                <w:numId w:val="53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通知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53搜索通知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5"/>
      </w:pPr>
      <w:r>
        <w:rPr>
          <w:rFonts w:hint="eastAsia"/>
        </w:rPr>
        <w:t>3.3.54教师查看帮助</w:t>
      </w:r>
      <w:bookmarkEnd w:id="17"/>
    </w:p>
    <w:p>
      <w:pPr>
        <w:jc w:val="center"/>
        <w:rPr>
          <w:b/>
        </w:rPr>
      </w:pPr>
      <w:r>
        <w:rPr>
          <w:rFonts w:hint="eastAsia"/>
          <w:b/>
        </w:rPr>
        <w:t>查看帮助事件流</w:t>
      </w:r>
    </w:p>
    <w:tbl>
      <w:tblPr>
        <w:tblStyle w:val="40"/>
        <w:tblpPr w:leftFromText="180" w:rightFromText="180" w:vertAnchor="text" w:horzAnchor="margin" w:tblpY="20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当教师用户登录后，即可在首页点击导航栏中单 “帮助”按钮进入帮助界面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/>
              </w:rPr>
              <w:t>教师登录系统</w:t>
            </w:r>
          </w:p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点击“帮助”按钮</w:t>
            </w:r>
          </w:p>
          <w:p>
            <w:pPr>
              <w:numPr>
                <w:ilvl w:val="0"/>
                <w:numId w:val="54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显示帮助信息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"学生论坛详细"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</w:rPr>
              <w:t>帮助</w:t>
            </w:r>
            <w:r>
              <w:rPr>
                <w:rStyle w:val="35"/>
                <w:rFonts w:ascii="宋体" w:hAnsi="宋体" w:cs="宋体"/>
              </w:rPr>
              <w:t>详细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"_我参与的帖子_1"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54查看帮助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</w:tbl>
    <w:p/>
    <w:p>
      <w:pPr>
        <w:pStyle w:val="5"/>
      </w:pPr>
      <w:bookmarkStart w:id="23" w:name="_Toc468565986"/>
      <w:bookmarkStart w:id="24" w:name="_Toc469855235"/>
      <w:bookmarkStart w:id="25" w:name="_Toc468395479"/>
      <w:bookmarkStart w:id="26" w:name="_Toc501649707"/>
      <w:r>
        <w:rPr>
          <w:rFonts w:hint="eastAsia"/>
        </w:rPr>
        <w:t>3.3.55教师全站搜索</w:t>
      </w:r>
      <w:bookmarkEnd w:id="23"/>
      <w:bookmarkEnd w:id="24"/>
      <w:bookmarkEnd w:id="25"/>
    </w:p>
    <w:p>
      <w:pPr>
        <w:jc w:val="center"/>
        <w:rPr>
          <w:b/>
        </w:rPr>
      </w:pPr>
      <w:r>
        <w:rPr>
          <w:rFonts w:hint="eastAsia"/>
          <w:b/>
        </w:rPr>
        <w:t>全站搜索事件流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教师用户输入搜索内容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显示搜索出的内容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当用户在搜索栏中输入想要搜索的内容，然后点击“全站搜索”，系统响应显示出索搜到的内容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用户输入搜索内容</w:t>
            </w:r>
          </w:p>
          <w:p>
            <w:pPr>
              <w:numPr>
                <w:ilvl w:val="0"/>
                <w:numId w:val="55"/>
              </w:numPr>
              <w:spacing w:line="240" w:lineRule="atLeast"/>
            </w:pPr>
            <w:r>
              <w:rPr>
                <w:rFonts w:hint="eastAsia" w:ascii="宋体" w:hAnsi="宋体" w:cs="宋体"/>
              </w:rPr>
              <w:t>系统响应，显示搜索内容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显示全站搜索内容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"学生全站搜索"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教师全站搜索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"_全站搜索_1"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55全站搜索</w:t>
            </w:r>
            <w:r>
              <w:rPr>
                <w:rStyle w:val="35"/>
                <w:rFonts w:hint="eastAsia"/>
              </w:rPr>
              <w:fldChar w:fldCharType="end"/>
            </w:r>
          </w:p>
        </w:tc>
      </w:tr>
      <w:bookmarkEnd w:id="26"/>
    </w:tbl>
    <w:p/>
    <w:p/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3.3.56 教师查看教师介绍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查看教师介绍事件流</w:t>
      </w:r>
    </w:p>
    <w:tbl>
      <w:tblPr>
        <w:tblStyle w:val="4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/>
                <w:lang w:val="en-US" w:eastAsia="zh-CN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Teacher_5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/>
                <w:lang w:val="en-US" w:eastAsia="zh-CN"/>
              </w:rPr>
              <w:t>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需求来源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前置条件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教师</w:t>
            </w:r>
            <w:r>
              <w:rPr>
                <w:rFonts w:hint="eastAsia" w:ascii="宋体" w:hAnsi="宋体" w:cs="宋体"/>
                <w:lang w:val="en-US" w:eastAsia="zh-CN"/>
              </w:rPr>
              <w:t>身份已被认证与授权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后置条件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用例场景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当教师用户在个人中心页面，通过个人课程查找自己开的课的教师介绍，然后点击“教师介绍”按钮，进入教师介绍页面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基本操作流程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进入教师个人中心页面</w:t>
            </w:r>
          </w:p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点击“我的课程”，显示课程页面</w:t>
            </w:r>
          </w:p>
          <w:p>
            <w:pPr>
              <w:numPr>
                <w:ilvl w:val="0"/>
                <w:numId w:val="56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点击“教师介绍”，显示教师介绍页面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可选操作流程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修改教师介绍（个人资料）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输入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输出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显示</w:t>
            </w:r>
            <w:r>
              <w:rPr>
                <w:rFonts w:hint="eastAsia" w:ascii="宋体" w:hAnsi="宋体"/>
                <w:lang w:val="en-US" w:eastAsia="zh-CN"/>
              </w:rPr>
              <w:t>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</w:rPr>
              <w:t>被包含的</w:t>
            </w:r>
            <w:r>
              <w:rPr>
                <w:rFonts w:hint="eastAsia" w:ascii="宋体" w:hAnsi="宋体"/>
              </w:rPr>
              <w:t>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被扩展的用例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相关界面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"学生全站搜索" </w:instrText>
            </w:r>
            <w:r>
              <w:fldChar w:fldCharType="separate"/>
            </w:r>
            <w:r>
              <w:rPr>
                <w:rStyle w:val="35"/>
                <w:rFonts w:ascii="宋体" w:hAnsi="宋体" w:cs="宋体"/>
              </w:rPr>
              <w:t>教师</w:t>
            </w:r>
            <w:r>
              <w:rPr>
                <w:rStyle w:val="35"/>
                <w:rFonts w:hint="eastAsia" w:ascii="宋体" w:hAnsi="宋体" w:cs="宋体"/>
                <w:lang w:val="en-US" w:eastAsia="zh-CN"/>
              </w:rPr>
              <w:t>介绍</w:t>
            </w:r>
            <w:r>
              <w:rPr>
                <w:rStyle w:val="35"/>
                <w:rFonts w:ascii="宋体" w:hAnsi="宋体" w:cs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相关对话框图</w:t>
            </w:r>
          </w:p>
        </w:tc>
        <w:tc>
          <w:tcPr>
            <w:tcW w:w="5466" w:type="dxa"/>
            <w:shd w:val="clear" w:color="auto" w:fill="auto"/>
          </w:tcPr>
          <w:p>
            <w:pPr>
              <w:spacing w:line="240" w:lineRule="atLeast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HYPERLINK \l "_全站搜索_1" </w:instrText>
            </w:r>
            <w:r>
              <w:fldChar w:fldCharType="separate"/>
            </w:r>
            <w:r>
              <w:rPr>
                <w:rStyle w:val="35"/>
              </w:rPr>
              <w:t>DMT-00</w:t>
            </w:r>
            <w:r>
              <w:rPr>
                <w:rStyle w:val="35"/>
                <w:rFonts w:hint="eastAsia"/>
              </w:rPr>
              <w:t>55</w:t>
            </w:r>
            <w:r>
              <w:rPr>
                <w:rStyle w:val="35"/>
                <w:rFonts w:hint="eastAsia"/>
                <w:lang w:val="en-US" w:eastAsia="zh-CN"/>
              </w:rPr>
              <w:t>教师</w:t>
            </w:r>
            <w:r>
              <w:rPr>
                <w:rStyle w:val="35"/>
                <w:rFonts w:hint="eastAsia"/>
              </w:rPr>
              <w:fldChar w:fldCharType="end"/>
            </w:r>
            <w:r>
              <w:rPr>
                <w:rStyle w:val="35"/>
                <w:rFonts w:hint="eastAsia"/>
                <w:lang w:val="en-US" w:eastAsia="zh-CN"/>
              </w:rPr>
              <w:t>介绍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bookmarkStart w:id="27" w:name="_GoBack"/>
      <w:bookmarkEnd w:id="2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5C2"/>
    <w:multiLevelType w:val="multilevel"/>
    <w:tmpl w:val="013625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A4080"/>
    <w:multiLevelType w:val="multilevel"/>
    <w:tmpl w:val="02BA408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4146A"/>
    <w:multiLevelType w:val="multilevel"/>
    <w:tmpl w:val="03C414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E62D7C"/>
    <w:multiLevelType w:val="multilevel"/>
    <w:tmpl w:val="03E62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B3A60"/>
    <w:multiLevelType w:val="multilevel"/>
    <w:tmpl w:val="0A3B3A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DB2D1E"/>
    <w:multiLevelType w:val="multilevel"/>
    <w:tmpl w:val="0ADB2D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BA23BA"/>
    <w:multiLevelType w:val="multilevel"/>
    <w:tmpl w:val="0EBA23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EC1C98"/>
    <w:multiLevelType w:val="multilevel"/>
    <w:tmpl w:val="0EEC1C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F3340E"/>
    <w:multiLevelType w:val="multilevel"/>
    <w:tmpl w:val="0EF334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265EA9"/>
    <w:multiLevelType w:val="multilevel"/>
    <w:tmpl w:val="0F265E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B929DA"/>
    <w:multiLevelType w:val="multilevel"/>
    <w:tmpl w:val="10B929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726E75"/>
    <w:multiLevelType w:val="multilevel"/>
    <w:tmpl w:val="15726E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DF1385"/>
    <w:multiLevelType w:val="multilevel"/>
    <w:tmpl w:val="16DF13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7162D0"/>
    <w:multiLevelType w:val="multilevel"/>
    <w:tmpl w:val="187162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772328"/>
    <w:multiLevelType w:val="multilevel"/>
    <w:tmpl w:val="197723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77797D"/>
    <w:multiLevelType w:val="multilevel"/>
    <w:tmpl w:val="1A7779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EE14F4"/>
    <w:multiLevelType w:val="multilevel"/>
    <w:tmpl w:val="1CEE1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14759C"/>
    <w:multiLevelType w:val="multilevel"/>
    <w:tmpl w:val="1F1475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FC27C9B"/>
    <w:multiLevelType w:val="multilevel"/>
    <w:tmpl w:val="1FC27C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D23DA1"/>
    <w:multiLevelType w:val="multilevel"/>
    <w:tmpl w:val="20D23D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CC3D4F"/>
    <w:multiLevelType w:val="multilevel"/>
    <w:tmpl w:val="21CC3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3F945CF"/>
    <w:multiLevelType w:val="multilevel"/>
    <w:tmpl w:val="23F945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5212648"/>
    <w:multiLevelType w:val="multilevel"/>
    <w:tmpl w:val="252126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8521AE8"/>
    <w:multiLevelType w:val="multilevel"/>
    <w:tmpl w:val="28521A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164251"/>
    <w:multiLevelType w:val="multilevel"/>
    <w:tmpl w:val="2A164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1AEB9B"/>
    <w:multiLevelType w:val="singleLevel"/>
    <w:tmpl w:val="2A1AEB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2B2F595B"/>
    <w:multiLevelType w:val="multilevel"/>
    <w:tmpl w:val="2B2F59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B314133"/>
    <w:multiLevelType w:val="multilevel"/>
    <w:tmpl w:val="2B3141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CCF4B78"/>
    <w:multiLevelType w:val="multilevel"/>
    <w:tmpl w:val="2CCF4B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78C393A"/>
    <w:multiLevelType w:val="multilevel"/>
    <w:tmpl w:val="378C39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BE3991"/>
    <w:multiLevelType w:val="multilevel"/>
    <w:tmpl w:val="42BE39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4F536D1"/>
    <w:multiLevelType w:val="multilevel"/>
    <w:tmpl w:val="44F536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5F57C02"/>
    <w:multiLevelType w:val="multilevel"/>
    <w:tmpl w:val="45F57C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76A6FB4"/>
    <w:multiLevelType w:val="multilevel"/>
    <w:tmpl w:val="476A6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81176BA"/>
    <w:multiLevelType w:val="multilevel"/>
    <w:tmpl w:val="481176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8F2F9E"/>
    <w:multiLevelType w:val="multilevel"/>
    <w:tmpl w:val="4D8F2F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E0B3E9E"/>
    <w:multiLevelType w:val="multilevel"/>
    <w:tmpl w:val="4E0B3E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E1B3A6A"/>
    <w:multiLevelType w:val="multilevel"/>
    <w:tmpl w:val="4E1B3A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63A3BE2"/>
    <w:multiLevelType w:val="multilevel"/>
    <w:tmpl w:val="563A3B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7E95E85"/>
    <w:multiLevelType w:val="multilevel"/>
    <w:tmpl w:val="57E95E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BCD7F7E"/>
    <w:multiLevelType w:val="multilevel"/>
    <w:tmpl w:val="5BCD7F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C963302"/>
    <w:multiLevelType w:val="multilevel"/>
    <w:tmpl w:val="5C96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E6F14FD"/>
    <w:multiLevelType w:val="multilevel"/>
    <w:tmpl w:val="5E6F14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02A6A59"/>
    <w:multiLevelType w:val="multilevel"/>
    <w:tmpl w:val="602A6A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0AB5883"/>
    <w:multiLevelType w:val="multilevel"/>
    <w:tmpl w:val="60AB5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1EC659C"/>
    <w:multiLevelType w:val="multilevel"/>
    <w:tmpl w:val="61EC65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21807A8"/>
    <w:multiLevelType w:val="multilevel"/>
    <w:tmpl w:val="621807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3755DE8"/>
    <w:multiLevelType w:val="multilevel"/>
    <w:tmpl w:val="63755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3812116"/>
    <w:multiLevelType w:val="multilevel"/>
    <w:tmpl w:val="638121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AC97DA3"/>
    <w:multiLevelType w:val="multilevel"/>
    <w:tmpl w:val="6AC97D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0681DEC"/>
    <w:multiLevelType w:val="multilevel"/>
    <w:tmpl w:val="70681D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1005432"/>
    <w:multiLevelType w:val="multilevel"/>
    <w:tmpl w:val="710054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1D67A94"/>
    <w:multiLevelType w:val="multilevel"/>
    <w:tmpl w:val="71D67A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8FD4BE7"/>
    <w:multiLevelType w:val="multilevel"/>
    <w:tmpl w:val="78FD4B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D4C10B7"/>
    <w:multiLevelType w:val="multilevel"/>
    <w:tmpl w:val="7D4C10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DAB535C"/>
    <w:multiLevelType w:val="multilevel"/>
    <w:tmpl w:val="7DAB535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4"/>
  </w:num>
  <w:num w:numId="3">
    <w:abstractNumId w:val="54"/>
  </w:num>
  <w:num w:numId="4">
    <w:abstractNumId w:val="19"/>
  </w:num>
  <w:num w:numId="5">
    <w:abstractNumId w:val="36"/>
  </w:num>
  <w:num w:numId="6">
    <w:abstractNumId w:val="20"/>
  </w:num>
  <w:num w:numId="7">
    <w:abstractNumId w:val="49"/>
  </w:num>
  <w:num w:numId="8">
    <w:abstractNumId w:val="5"/>
  </w:num>
  <w:num w:numId="9">
    <w:abstractNumId w:val="4"/>
  </w:num>
  <w:num w:numId="10">
    <w:abstractNumId w:val="38"/>
  </w:num>
  <w:num w:numId="11">
    <w:abstractNumId w:val="50"/>
  </w:num>
  <w:num w:numId="12">
    <w:abstractNumId w:val="17"/>
  </w:num>
  <w:num w:numId="13">
    <w:abstractNumId w:val="24"/>
  </w:num>
  <w:num w:numId="14">
    <w:abstractNumId w:val="42"/>
  </w:num>
  <w:num w:numId="15">
    <w:abstractNumId w:val="2"/>
  </w:num>
  <w:num w:numId="16">
    <w:abstractNumId w:val="39"/>
  </w:num>
  <w:num w:numId="17">
    <w:abstractNumId w:val="53"/>
  </w:num>
  <w:num w:numId="18">
    <w:abstractNumId w:val="32"/>
  </w:num>
  <w:num w:numId="19">
    <w:abstractNumId w:val="12"/>
  </w:num>
  <w:num w:numId="20">
    <w:abstractNumId w:val="16"/>
  </w:num>
  <w:num w:numId="21">
    <w:abstractNumId w:val="23"/>
  </w:num>
  <w:num w:numId="22">
    <w:abstractNumId w:val="30"/>
  </w:num>
  <w:num w:numId="23">
    <w:abstractNumId w:val="9"/>
  </w:num>
  <w:num w:numId="24">
    <w:abstractNumId w:val="15"/>
  </w:num>
  <w:num w:numId="25">
    <w:abstractNumId w:val="51"/>
  </w:num>
  <w:num w:numId="26">
    <w:abstractNumId w:val="0"/>
  </w:num>
  <w:num w:numId="27">
    <w:abstractNumId w:val="11"/>
  </w:num>
  <w:num w:numId="28">
    <w:abstractNumId w:val="14"/>
  </w:num>
  <w:num w:numId="29">
    <w:abstractNumId w:val="55"/>
  </w:num>
  <w:num w:numId="30">
    <w:abstractNumId w:val="22"/>
  </w:num>
  <w:num w:numId="31">
    <w:abstractNumId w:val="40"/>
  </w:num>
  <w:num w:numId="32">
    <w:abstractNumId w:val="10"/>
  </w:num>
  <w:num w:numId="33">
    <w:abstractNumId w:val="26"/>
  </w:num>
  <w:num w:numId="34">
    <w:abstractNumId w:val="18"/>
  </w:num>
  <w:num w:numId="35">
    <w:abstractNumId w:val="3"/>
  </w:num>
  <w:num w:numId="36">
    <w:abstractNumId w:val="33"/>
  </w:num>
  <w:num w:numId="37">
    <w:abstractNumId w:val="37"/>
  </w:num>
  <w:num w:numId="38">
    <w:abstractNumId w:val="13"/>
  </w:num>
  <w:num w:numId="39">
    <w:abstractNumId w:val="28"/>
  </w:num>
  <w:num w:numId="40">
    <w:abstractNumId w:val="34"/>
  </w:num>
  <w:num w:numId="41">
    <w:abstractNumId w:val="27"/>
  </w:num>
  <w:num w:numId="42">
    <w:abstractNumId w:val="48"/>
  </w:num>
  <w:num w:numId="43">
    <w:abstractNumId w:val="45"/>
  </w:num>
  <w:num w:numId="44">
    <w:abstractNumId w:val="29"/>
  </w:num>
  <w:num w:numId="45">
    <w:abstractNumId w:val="21"/>
  </w:num>
  <w:num w:numId="46">
    <w:abstractNumId w:val="1"/>
  </w:num>
  <w:num w:numId="47">
    <w:abstractNumId w:val="52"/>
  </w:num>
  <w:num w:numId="48">
    <w:abstractNumId w:val="8"/>
  </w:num>
  <w:num w:numId="49">
    <w:abstractNumId w:val="41"/>
  </w:num>
  <w:num w:numId="50">
    <w:abstractNumId w:val="43"/>
  </w:num>
  <w:num w:numId="51">
    <w:abstractNumId w:val="35"/>
  </w:num>
  <w:num w:numId="52">
    <w:abstractNumId w:val="46"/>
  </w:num>
  <w:num w:numId="53">
    <w:abstractNumId w:val="31"/>
  </w:num>
  <w:num w:numId="54">
    <w:abstractNumId w:val="7"/>
  </w:num>
  <w:num w:numId="55">
    <w:abstractNumId w:val="47"/>
  </w:num>
  <w:num w:numId="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B8"/>
    <w:rsid w:val="000F3BBE"/>
    <w:rsid w:val="00242F45"/>
    <w:rsid w:val="006346EC"/>
    <w:rsid w:val="0065697A"/>
    <w:rsid w:val="006B53C1"/>
    <w:rsid w:val="00732F20"/>
    <w:rsid w:val="008936E1"/>
    <w:rsid w:val="009B45F9"/>
    <w:rsid w:val="00A75EA2"/>
    <w:rsid w:val="00AD66B8"/>
    <w:rsid w:val="00AF68EA"/>
    <w:rsid w:val="00E60A23"/>
    <w:rsid w:val="703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uiPriority="99" w:semiHidden="0" w:name="HTML Definition"/>
    <w:lsdException w:uiPriority="99" w:semiHidden="0" w:name="HTML Keyboard"/>
    <w:lsdException w:uiPriority="99" w:semiHidden="0" w:name="HTML Preformatted"/>
    <w:lsdException w:uiPriority="99" w:semiHidden="0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4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2"/>
    <w:next w:val="3"/>
    <w:link w:val="43"/>
    <w:qFormat/>
    <w:uiPriority w:val="0"/>
    <w:p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5">
    <w:name w:val="heading 3"/>
    <w:basedOn w:val="1"/>
    <w:next w:val="1"/>
    <w:link w:val="4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unhideWhenUsed/>
    <w:qFormat/>
    <w:uiPriority w:val="99"/>
    <w:pPr>
      <w:keepLines/>
      <w:spacing w:before="40" w:after="40"/>
      <w:ind w:left="720"/>
    </w:pPr>
  </w:style>
  <w:style w:type="paragraph" w:styleId="7">
    <w:name w:val="toc 7"/>
    <w:basedOn w:val="1"/>
    <w:next w:val="1"/>
    <w:unhideWhenUsed/>
    <w:uiPriority w:val="39"/>
    <w:pPr>
      <w:ind w:left="2520" w:leftChars="1200"/>
    </w:pPr>
    <w:rPr>
      <w:rFonts w:ascii="Calibri" w:hAnsi="Calibri"/>
    </w:rPr>
  </w:style>
  <w:style w:type="paragraph" w:styleId="8">
    <w:name w:val="Body Text First Indent"/>
    <w:basedOn w:val="1"/>
    <w:link w:val="60"/>
    <w:unhideWhenUsed/>
    <w:uiPriority w:val="99"/>
    <w:pPr>
      <w:ind w:firstLine="498" w:firstLineChars="200"/>
    </w:pPr>
  </w:style>
  <w:style w:type="paragraph" w:styleId="9">
    <w:name w:val="caption"/>
    <w:basedOn w:val="1"/>
    <w:next w:val="1"/>
    <w:unhideWhenUsed/>
    <w:qFormat/>
    <w:uiPriority w:val="35"/>
    <w:rPr>
      <w:rFonts w:ascii="Calibri Light" w:hAnsi="Calibri Light" w:eastAsia="黑体"/>
      <w:sz w:val="20"/>
      <w:szCs w:val="20"/>
    </w:rPr>
  </w:style>
  <w:style w:type="paragraph" w:styleId="10">
    <w:name w:val="Body Text Indent"/>
    <w:basedOn w:val="1"/>
    <w:link w:val="59"/>
    <w:unhideWhenUsed/>
    <w:qFormat/>
    <w:uiPriority w:val="99"/>
    <w:pPr>
      <w:spacing w:after="120"/>
      <w:ind w:left="420" w:leftChars="200"/>
    </w:pPr>
  </w:style>
  <w:style w:type="paragraph" w:styleId="11">
    <w:name w:val="toc 5"/>
    <w:basedOn w:val="1"/>
    <w:next w:val="1"/>
    <w:unhideWhenUsed/>
    <w:uiPriority w:val="39"/>
    <w:pPr>
      <w:ind w:left="1680" w:leftChars="800"/>
    </w:pPr>
    <w:rPr>
      <w:rFonts w:ascii="Calibri" w:hAnsi="Calibri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Plain Text"/>
    <w:basedOn w:val="1"/>
    <w:link w:val="58"/>
    <w:unhideWhenUsed/>
    <w:qFormat/>
    <w:uiPriority w:val="99"/>
    <w:rPr>
      <w:rFonts w:ascii="宋体" w:hAnsi="Courier New" w:cs="Courier New"/>
      <w:sz w:val="21"/>
      <w:szCs w:val="21"/>
    </w:rPr>
  </w:style>
  <w:style w:type="paragraph" w:styleId="14">
    <w:name w:val="toc 8"/>
    <w:basedOn w:val="1"/>
    <w:next w:val="1"/>
    <w:unhideWhenUsed/>
    <w:uiPriority w:val="39"/>
    <w:pPr>
      <w:ind w:left="2940" w:leftChars="1400"/>
    </w:pPr>
    <w:rPr>
      <w:rFonts w:ascii="Calibri" w:hAnsi="Calibri"/>
    </w:rPr>
  </w:style>
  <w:style w:type="paragraph" w:styleId="15">
    <w:name w:val="Balloon Text"/>
    <w:basedOn w:val="1"/>
    <w:link w:val="51"/>
    <w:unhideWhenUsed/>
    <w:uiPriority w:val="0"/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footer"/>
    <w:basedOn w:val="1"/>
    <w:link w:val="4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Body Text First Indent 2"/>
    <w:basedOn w:val="10"/>
    <w:link w:val="62"/>
    <w:unhideWhenUsed/>
    <w:qFormat/>
    <w:uiPriority w:val="99"/>
  </w:style>
  <w:style w:type="paragraph" w:styleId="18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uiPriority w:val="39"/>
    <w:pPr>
      <w:ind w:left="1260" w:leftChars="600"/>
    </w:pPr>
    <w:rPr>
      <w:rFonts w:ascii="Calibri" w:hAnsi="Calibri"/>
    </w:rPr>
  </w:style>
  <w:style w:type="paragraph" w:styleId="21">
    <w:name w:val="toc 6"/>
    <w:basedOn w:val="1"/>
    <w:next w:val="1"/>
    <w:unhideWhenUsed/>
    <w:uiPriority w:val="39"/>
    <w:pPr>
      <w:ind w:left="2100" w:leftChars="1000"/>
    </w:pPr>
    <w:rPr>
      <w:rFonts w:ascii="Calibri" w:hAnsi="Calibri"/>
    </w:rPr>
  </w:style>
  <w:style w:type="paragraph" w:styleId="22">
    <w:name w:val="table of figures"/>
    <w:basedOn w:val="1"/>
    <w:next w:val="1"/>
    <w:unhideWhenUsed/>
    <w:uiPriority w:val="99"/>
    <w:pPr>
      <w:ind w:left="200" w:leftChars="200" w:hanging="200" w:hangingChars="200"/>
    </w:pPr>
    <w:rPr>
      <w:rFonts w:ascii="Calibri" w:hAnsi="Calibri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ind w:left="3360" w:leftChars="1600"/>
    </w:pPr>
    <w:rPr>
      <w:rFonts w:ascii="Calibri" w:hAnsi="Calibri"/>
    </w:rPr>
  </w:style>
  <w:style w:type="paragraph" w:styleId="25">
    <w:name w:val="HTML Preformatted"/>
    <w:basedOn w:val="1"/>
    <w:link w:val="6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PingFang SC" w:hAnsi="PingFang SC" w:eastAsia="PingFang SC"/>
      <w:kern w:val="0"/>
      <w:szCs w:val="24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27">
    <w:name w:val="Title"/>
    <w:basedOn w:val="1"/>
    <w:next w:val="1"/>
    <w:link w:val="5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9">
    <w:name w:val="Strong"/>
    <w:qFormat/>
    <w:uiPriority w:val="22"/>
    <w:rPr>
      <w:b/>
    </w:rPr>
  </w:style>
  <w:style w:type="character" w:styleId="30">
    <w:name w:val="page number"/>
    <w:unhideWhenUsed/>
    <w:qFormat/>
    <w:uiPriority w:val="99"/>
    <w:rPr>
      <w:rFonts w:eastAsia="Arial"/>
    </w:rPr>
  </w:style>
  <w:style w:type="character" w:styleId="31">
    <w:name w:val="FollowedHyperlink"/>
    <w:unhideWhenUsed/>
    <w:qFormat/>
    <w:uiPriority w:val="99"/>
    <w:rPr>
      <w:color w:val="338DE6"/>
      <w:u w:val="none"/>
    </w:rPr>
  </w:style>
  <w:style w:type="character" w:styleId="32">
    <w:name w:val="Emphasis"/>
    <w:qFormat/>
    <w:uiPriority w:val="20"/>
  </w:style>
  <w:style w:type="character" w:styleId="33">
    <w:name w:val="HTML Definition"/>
    <w:unhideWhenUsed/>
    <w:uiPriority w:val="99"/>
  </w:style>
  <w:style w:type="character" w:styleId="34">
    <w:name w:val="HTML Variable"/>
    <w:unhideWhenUsed/>
    <w:qFormat/>
    <w:uiPriority w:val="99"/>
  </w:style>
  <w:style w:type="character" w:styleId="35">
    <w:name w:val="Hyperlink"/>
    <w:unhideWhenUsed/>
    <w:qFormat/>
    <w:uiPriority w:val="99"/>
    <w:rPr>
      <w:color w:val="338DE6"/>
      <w:u w:val="none"/>
    </w:rPr>
  </w:style>
  <w:style w:type="character" w:styleId="36">
    <w:name w:val="HTML Code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37">
    <w:name w:val="HTML Cite"/>
    <w:unhideWhenUsed/>
    <w:qFormat/>
    <w:uiPriority w:val="99"/>
  </w:style>
  <w:style w:type="character" w:styleId="38">
    <w:name w:val="HTML Keyboard"/>
    <w:unhideWhenUsed/>
    <w:uiPriority w:val="99"/>
    <w:rPr>
      <w:rFonts w:ascii="monospace" w:hAnsi="monospace" w:eastAsia="monospace" w:cs="monospace"/>
      <w:sz w:val="21"/>
      <w:szCs w:val="21"/>
    </w:rPr>
  </w:style>
  <w:style w:type="character" w:styleId="39">
    <w:name w:val="HTML Sample"/>
    <w:unhideWhenUsed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41">
    <w:name w:val="正文文本 Char"/>
    <w:basedOn w:val="28"/>
    <w:link w:val="3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2">
    <w:name w:val="标题 1 Char"/>
    <w:basedOn w:val="2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3">
    <w:name w:val="标题 2 Char"/>
    <w:basedOn w:val="28"/>
    <w:link w:val="4"/>
    <w:qFormat/>
    <w:uiPriority w:val="0"/>
    <w:rPr>
      <w:rFonts w:ascii="Cambria" w:hAnsi="Cambria" w:eastAsia="宋体" w:cs="Times New Roman"/>
      <w:b/>
      <w:bCs/>
      <w:kern w:val="44"/>
      <w:sz w:val="32"/>
      <w:szCs w:val="32"/>
    </w:rPr>
  </w:style>
  <w:style w:type="character" w:customStyle="1" w:styleId="44">
    <w:name w:val="标题 3 Char"/>
    <w:basedOn w:val="28"/>
    <w:link w:val="5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5">
    <w:name w:val="标题 4 Char"/>
    <w:basedOn w:val="28"/>
    <w:link w:val="6"/>
    <w:qFormat/>
    <w:uiPriority w:val="9"/>
    <w:rPr>
      <w:rFonts w:ascii="Cambria" w:hAnsi="Cambria" w:eastAsia="宋体" w:cs="Times New Roman"/>
      <w:b/>
      <w:bCs/>
      <w:sz w:val="24"/>
      <w:szCs w:val="28"/>
    </w:rPr>
  </w:style>
  <w:style w:type="character" w:customStyle="1" w:styleId="46">
    <w:name w:val="页脚 Char"/>
    <w:basedOn w:val="28"/>
    <w:link w:val="1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页眉 Char"/>
    <w:basedOn w:val="28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answer-title12"/>
    <w:basedOn w:val="28"/>
    <w:qFormat/>
    <w:uiPriority w:val="0"/>
  </w:style>
  <w:style w:type="character" w:customStyle="1" w:styleId="50">
    <w:name w:val="fontborder"/>
    <w:qFormat/>
    <w:uiPriority w:val="0"/>
    <w:rPr>
      <w:bdr w:val="single" w:color="000000" w:sz="6" w:space="0"/>
    </w:rPr>
  </w:style>
  <w:style w:type="character" w:customStyle="1" w:styleId="51">
    <w:name w:val="批注框文本 Char"/>
    <w:link w:val="15"/>
    <w:qFormat/>
    <w:uiPriority w:val="0"/>
    <w:rPr>
      <w:sz w:val="18"/>
      <w:szCs w:val="18"/>
    </w:rPr>
  </w:style>
  <w:style w:type="character" w:customStyle="1" w:styleId="52">
    <w:name w:val="批注框文本 Char1"/>
    <w:basedOn w:val="2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3">
    <w:name w:val="release-day"/>
    <w:uiPriority w:val="0"/>
    <w:rPr>
      <w:bdr w:val="single" w:color="BDEBB0" w:sz="6" w:space="0"/>
      <w:shd w:val="clear" w:color="auto" w:fill="F5FFF1"/>
    </w:rPr>
  </w:style>
  <w:style w:type="character" w:customStyle="1" w:styleId="54">
    <w:name w:val="num"/>
    <w:qFormat/>
    <w:uiPriority w:val="0"/>
    <w:rPr>
      <w:b/>
      <w:color w:val="FF7800"/>
    </w:rPr>
  </w:style>
  <w:style w:type="character" w:customStyle="1" w:styleId="55">
    <w:name w:val="fontstrikethrough"/>
    <w:uiPriority w:val="0"/>
    <w:rPr>
      <w:strike/>
    </w:rPr>
  </w:style>
  <w:style w:type="character" w:customStyle="1" w:styleId="56">
    <w:name w:val="标题 Char"/>
    <w:link w:val="27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57">
    <w:name w:val="标题 Char1"/>
    <w:basedOn w:val="2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8">
    <w:name w:val="纯文本 Char"/>
    <w:basedOn w:val="28"/>
    <w:link w:val="13"/>
    <w:qFormat/>
    <w:uiPriority w:val="99"/>
    <w:rPr>
      <w:rFonts w:ascii="宋体" w:hAnsi="Courier New" w:eastAsia="宋体" w:cs="Courier New"/>
      <w:szCs w:val="21"/>
    </w:rPr>
  </w:style>
  <w:style w:type="character" w:customStyle="1" w:styleId="59">
    <w:name w:val="正文文本缩进 Char"/>
    <w:basedOn w:val="28"/>
    <w:link w:val="10"/>
    <w:uiPriority w:val="99"/>
    <w:rPr>
      <w:rFonts w:ascii="Times New Roman" w:hAnsi="Times New Roman" w:eastAsia="宋体" w:cs="Times New Roman"/>
      <w:sz w:val="24"/>
    </w:rPr>
  </w:style>
  <w:style w:type="character" w:customStyle="1" w:styleId="60">
    <w:name w:val="正文首行缩进 Char"/>
    <w:basedOn w:val="41"/>
    <w:link w:val="8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61">
    <w:name w:val="HTML 预设格式 Char"/>
    <w:basedOn w:val="28"/>
    <w:link w:val="25"/>
    <w:uiPriority w:val="99"/>
    <w:rPr>
      <w:rFonts w:ascii="PingFang SC" w:hAnsi="PingFang SC" w:eastAsia="PingFang SC" w:cs="Times New Roman"/>
      <w:kern w:val="0"/>
      <w:sz w:val="24"/>
      <w:szCs w:val="24"/>
    </w:rPr>
  </w:style>
  <w:style w:type="character" w:customStyle="1" w:styleId="62">
    <w:name w:val="正文首行缩进 2 Char"/>
    <w:basedOn w:val="59"/>
    <w:link w:val="17"/>
    <w:uiPriority w:val="99"/>
    <w:rPr>
      <w:rFonts w:ascii="Times New Roman" w:hAnsi="Times New Roman" w:eastAsia="宋体" w:cs="Times New Roman"/>
      <w:sz w:val="24"/>
    </w:rPr>
  </w:style>
  <w:style w:type="paragraph" w:customStyle="1" w:styleId="63">
    <w:name w:val="2级大纲"/>
    <w:basedOn w:val="4"/>
    <w:qFormat/>
    <w:uiPriority w:val="0"/>
    <w:pPr>
      <w:spacing w:before="480"/>
      <w:ind w:left="576" w:hanging="576"/>
      <w:jc w:val="left"/>
    </w:pPr>
    <w:rPr>
      <w:rFonts w:cs="宋体"/>
      <w:sz w:val="28"/>
    </w:rPr>
  </w:style>
  <w:style w:type="paragraph" w:customStyle="1" w:styleId="64">
    <w:name w:val="小四正文"/>
    <w:basedOn w:val="13"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paragraph" w:customStyle="1" w:styleId="66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67">
    <w:name w:val="Documentation ID"/>
    <w:basedOn w:val="1"/>
    <w:qFormat/>
    <w:uiPriority w:val="0"/>
    <w:pPr>
      <w:jc w:val="center"/>
    </w:pPr>
    <w:rPr>
      <w:sz w:val="21"/>
      <w:szCs w:val="24"/>
    </w:rPr>
  </w:style>
  <w:style w:type="paragraph" w:customStyle="1" w:styleId="68">
    <w:name w:val="1标题"/>
    <w:basedOn w:val="66"/>
    <w:next w:val="1"/>
    <w:qFormat/>
    <w:uiPriority w:val="0"/>
    <w:pPr>
      <w:spacing w:before="340" w:after="330" w:line="578" w:lineRule="auto"/>
    </w:pPr>
    <w:rPr>
      <w:rFonts w:ascii="宋体" w:hAnsi="宋体" w:cs="宋体"/>
      <w:color w:val="auto"/>
      <w:sz w:val="36"/>
      <w:szCs w:val="24"/>
    </w:rPr>
  </w:style>
  <w:style w:type="paragraph" w:customStyle="1" w:styleId="6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customStyle="1" w:styleId="70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71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72">
    <w:name w:val="font7"/>
    <w:basedOn w:val="1"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Cs w:val="21"/>
    </w:rPr>
  </w:style>
  <w:style w:type="paragraph" w:customStyle="1" w:styleId="73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4">
    <w:name w:val="xl65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hd w:val="pct10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75">
    <w:name w:val="xl66"/>
    <w:basedOn w:val="1"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hd w:val="pct10" w:color="000000" w:fill="E5E5E5"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76">
    <w:name w:val="xl67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77">
    <w:name w:val="xl68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8">
    <w:name w:val="xl69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Calibri" w:hAnsi="Calibri" w:cs="宋体"/>
      <w:color w:val="000000"/>
      <w:kern w:val="0"/>
      <w:sz w:val="20"/>
      <w:szCs w:val="20"/>
    </w:rPr>
  </w:style>
  <w:style w:type="paragraph" w:customStyle="1" w:styleId="79">
    <w:name w:val="xl70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0">
    <w:name w:val="xl71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81">
    <w:name w:val="xl72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1"/>
    </w:rPr>
  </w:style>
  <w:style w:type="paragraph" w:customStyle="1" w:styleId="82">
    <w:name w:val="xl73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3">
    <w:name w:val="xl74"/>
    <w:basedOn w:val="1"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Cs w:val="21"/>
    </w:rPr>
  </w:style>
  <w:style w:type="paragraph" w:customStyle="1" w:styleId="84">
    <w:name w:val="xl75"/>
    <w:basedOn w:val="1"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color w:val="000000"/>
      <w:kern w:val="0"/>
      <w:szCs w:val="24"/>
    </w:rPr>
  </w:style>
  <w:style w:type="paragraph" w:customStyle="1" w:styleId="85">
    <w:name w:val="xl76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Cs w:val="21"/>
    </w:rPr>
  </w:style>
  <w:style w:type="paragraph" w:customStyle="1" w:styleId="86">
    <w:name w:val="WPSOffice手动目录 1"/>
    <w:qFormat/>
    <w:uiPriority w:val="0"/>
    <w:rPr>
      <w:rFonts w:ascii="Calibri" w:hAnsi="Calibri" w:eastAsia="宋体" w:cs="Times New Roman"/>
      <w:kern w:val="0"/>
      <w:sz w:val="20"/>
      <w:szCs w:val="20"/>
      <w:lang w:val="en-US" w:eastAsia="zh-CN" w:bidi="ar-SA"/>
    </w:rPr>
  </w:style>
  <w:style w:type="paragraph" w:customStyle="1" w:styleId="87">
    <w:name w:val="WPSOffice手动目录 2"/>
    <w:uiPriority w:val="0"/>
    <w:pPr>
      <w:ind w:left="200" w:leftChars="200"/>
    </w:pPr>
    <w:rPr>
      <w:rFonts w:ascii="Calibri" w:hAnsi="Calibri" w:eastAsia="宋体" w:cs="Times New Roman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39</Pages>
  <Words>3412</Words>
  <Characters>19449</Characters>
  <Lines>162</Lines>
  <Paragraphs>45</Paragraphs>
  <TotalTime>0</TotalTime>
  <ScaleCrop>false</ScaleCrop>
  <LinksUpToDate>false</LinksUpToDate>
  <CharactersWithSpaces>22816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2018-01-01T13:11:00Z</dcterms:created>
  <dc:creator>温凉</dc:creator>
  <cp:lastModifiedBy>hasee</cp:lastModifiedBy>
  <dcterms:modified xsi:type="dcterms:W3CDTF">2018-01-12T18:27:37Z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