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Gevangenissen. Ze zijn een essentieel onderdeel van onze maatschappij, maar ze zijn ook 1 van onze grootste problemen in de huidige wereld. Het maatschappelijke doel van een gevangenis is in de eerste plaats het hervormen van criminelen, maar de huidige instellingen slagen daar langs geen kanten in. Gevangenissen lijken steeds meer op een criminele leerschool dan op het originele concept van een panopticon waarbij strikte controle en discipline zou leiden tot een hervorming van het criminele individu. Met de overbevolking van onze huidige gevangenissen komen gedetineerden regelmatig in contact met geweld en deze incidenten zijn dan ook vaak gelinkt aan criminele netwerken. Ook de uitgebreide smokkel toont aan dat we allesbehalve de gevangenissen onder controle hebben. We slagen er dan nog wel in om gevaarlijke figuren ver weg te houden van de maatschappij, maar echte rechtvaardigheid vergt meer dan enkel dat. Een hoog recidivisme toont aan dat het huidige systeem de maatschappij niet voldoende kan beschermen en geweld dat gepleegd wordt binnen gevangenissen gaat regelrecht in tegen onze principes van justitie.</w:t>
        <w:br w:type="textWrapping"/>
        <w:br w:type="textWrapping"/>
        <w:t xml:space="preserve">Investeringen in ons gevangenissysteem lijken dan ook steeds meer noodzakelijk, maar zijn moeilijk te verkopen. Adam Smith schreef al in de 18e eeuw over hoe dat het concept van een gevangenis vooral negatieve emoties aanhaalt en dat de positieve gevolgen van deze instelling vaak te ver in de toekomst liggen om onze sympathie te verkrijgen.</w:t>
        <w:br w:type="textWrapping"/>
      </w:r>
      <w:r w:rsidDel="00000000" w:rsidR="00000000" w:rsidRPr="00000000">
        <w:rPr>
          <w:i w:val="1"/>
          <w:iCs w:val="1"/>
          <w:rtl w:val="0"/>
        </w:rPr>
        <w:br w:type="textWrapping"/>
        <w:t xml:space="preserve">“A prison is certainly more useful to the public than a palace; and the person who founds the one is generally directed by a much juster spirit of patriotism, than he who builds the other. But the immediate effects of a prison, the confinement of the wretches shut up in it, are disagreeable; and the imagination either does not take time to trace out the remote ones, or sees them at too great a distance to be much affected by them. A prison, therefore, will always be a disagreeable object”</w:t>
        <w:br w:type="textWrapping"/>
        <w:br w:type="textWrapping"/>
      </w:r>
      <w:r w:rsidDel="00000000" w:rsidR="00000000" w:rsidRPr="00000000">
        <w:rPr>
          <w:rtl w:val="0"/>
        </w:rPr>
        <w:t xml:space="preserve">En deze afschuw die we hebben ten opzichte van gevangenissen spelen ons nog altijd parten in ons huidige beleid. Als een politicus geld zoekt voor het bouwen van nieuwe gevangenissen dan is dat veel minder populair dan een nieuwe subsidie of investeringen in andere publieke diensten. Desondanks, zijn de mogelijke gevolgen van een hervorming in onze gevangenissen veel positiever dan deze van veel andere domeinen van beleid. Zo zou de huidige stap naar detentiehuizen mogelijk veel welvaart kunnen bewerkstelligen omdat de focus op re-integratie de gedetineerden veel betere kansen geeft. Als we op deze manier recidivisme kunnen verlagen en nieuwe werkkrachten kunnen verkrijgen binnen onze economie dan zullen deze detentiehuizen een grote positieve verandering zijn voor onze maatschappij.</w:t>
        <w:br w:type="textWrapping"/>
        <w:br w:type="textWrapping"/>
        <w:t xml:space="preserve">Deze hervorming is echter enkel een oplossing voor kleine straffen of voor gedetineerden die al bereid zijn om hun leven om te draaien. De grootste moeilijkheid ligt in het omgaan met criminelen die geen spijt hebben van hun acties. Ik geloof dat we ook hier onze aanpak stevig moeten veranderen, maar ik denk niet dat het vanaf het begin mogelijk zal zijn op grote schaal. Om deze individuen werkelijk te hervormen zullen we manieren moeten vinden om hun omgeving volledig te veranderen. Het probleem dat we nu ondergaan is dat de sociale omgeving van een gedetineerde eigenlijk exact dezelfde is of mogelijk nog erger dan de omgevingen die hen hun criminele attitudes hebben aangeleerd. Adam Smith’s Theory of Moral Sentiments schetst zeer mooi hoe dat we onze moraliteit vaak aanleren door te leren hoe dat onze gelijken omgaan met ons gedrag. Het is via de attitudes en reacties van anderen rondom ons dat we ons leren te schamen voor immoreel gedrag en dat we trots vinden in onze meer lovenswaardige acties. Maar voor degene die dat opgroeien in meer kansarme buurten wordt criminaliteit vaak meer gezien als een normaal deel van het leven dan iets afschuwelijk. Het is in de normalisering van antisociaal gedrag dat attitudes zich rijpen voor harde criminaliteit, zonder spijt over hun acties. </w:t>
        <w:br w:type="textWrapping"/>
        <w:br w:type="textWrapping"/>
      </w:r>
      <w:r w:rsidDel="00000000" w:rsidR="00000000" w:rsidRPr="00000000">
        <w:rPr>
          <w:i w:val="1"/>
          <w:iCs w:val="1"/>
          <w:rtl w:val="0"/>
        </w:rPr>
        <w:t xml:space="preserve">“Those, on the contrary, who have had the misfortune to be brought up amidst violence, licentiousness, falsehood, and injustice; lose, though not all sense of the impropriety of such conduct, yet all sense of its dreadful enormity, or of the vengeance and punishment due to it. They have been familiarized with it from their infancy, custom has rendered it habitual to them, and they are very apt to regard it as, what is called, the way of the world, something which either may, or must be practised, to hinder us from being the dupes of our own integrity”</w:t>
        <w:br w:type="textWrapping"/>
        <w:br w:type="textWrapping"/>
      </w:r>
      <w:r w:rsidDel="00000000" w:rsidR="00000000" w:rsidRPr="00000000">
        <w:rPr>
          <w:rtl w:val="0"/>
        </w:rPr>
        <w:t xml:space="preserve">Het huidige systeem in gevangenissen zet deze omgeving echter voort. Gevangenen worden niet ondergedompeld in een omgeving van discipline, maar worden juist omringd door de gewelddadige immoraliteit van andere criminelen. Immoreel gedrag wordt hierdoor genormaliseerd omdat ze enkel in contact komen met anderen die dit zien als een onontkoombaar onderdeel van onze wereld. Binnen gevangenissen is er niemand die een contrast kan bieden met deze visie van losbandige moraliteit en criminaliteit als een vorm van overleven. Om een werkelijke hervorming te bemoedigen is er nood aan veel meer contact met de buitenwereld en veel minder contact met andere gevangenen. In een ideale situatie zou hun sociale contact moraliteit benadrukken, zodat ze worden afgekeurd voor immoreel gedrag en ze worden geprezen voor goed gedrag. We nemen hierbij al een aantal stappen door ze in contact te brengen met slachtoffers, door hen opportuniteiten te geven voor opleiding en door de goedwilligen meer in contact te brengen met de buitenwereld via detentiehuizen. Maar het lijkt mij noodzakelijk om stilaan het hele concept van gevangenissen te herdenken. We moeten ervoor zorgen dat er een breuk komt met de wereld van criminaliteit en dat onze gevangenen vooral in contact komen met mensen die hen de weg zullen wijzen naar een betere versie van zichzelf.</w:t>
      </w:r>
    </w:p>
    <w:p w:rsidR="00000000" w:rsidDel="00000000" w:rsidP="00000000" w:rsidRDefault="00000000" w:rsidRPr="00000000" w14:paraId="00000002">
      <w:pPr>
        <w:rPr/>
      </w:pPr>
      <w:r w:rsidDel="00000000" w:rsidR="00000000" w:rsidRPr="00000000">
        <w:rPr>
          <w:rtl w:val="0"/>
        </w:rPr>
        <w:br w:type="textWrapping"/>
        <w:t xml:space="preserve">We kunnen gevangenen natuurlijk hun sociaal contact niet ontkennen en we moeten ook rekening houden met de rol van </w:t>
      </w:r>
      <w:r w:rsidDel="00000000" w:rsidR="00000000" w:rsidRPr="00000000">
        <w:rPr>
          <w:rtl w:val="0"/>
        </w:rPr>
        <w:t xml:space="preserve">gevangenissen</w:t>
      </w:r>
      <w:r w:rsidDel="00000000" w:rsidR="00000000" w:rsidRPr="00000000">
        <w:rPr>
          <w:rtl w:val="0"/>
        </w:rPr>
        <w:t xml:space="preserve"> om gevaarlijke individuen af te zonderen uit de normale maatschappij. Het is daardoor allesbehalve vanzelfsprekend om een systeem op poten te zetten dat deze problematiek werkelijk aanpakt. Desondanks zou ik toch een oproep willen doen voor nieuwe </w:t>
      </w:r>
      <w:r w:rsidDel="00000000" w:rsidR="00000000" w:rsidRPr="00000000">
        <w:rPr>
          <w:rtl w:val="0"/>
        </w:rPr>
        <w:t xml:space="preserve">gevangenissen</w:t>
      </w:r>
      <w:r w:rsidDel="00000000" w:rsidR="00000000" w:rsidRPr="00000000">
        <w:rPr>
          <w:rtl w:val="0"/>
        </w:rPr>
        <w:t xml:space="preserve"> die dat de focus leggen op contact met een betere sociale omgeving. Hoe dat men deze omgeving bereikt, zij het met vrijwilligers, met religieuze diensten of met reeds hervormde gevangenen, valt allemaal nog te zien. Maar het lijkt evident dat zonder een hernieuwde focus op contact met morele gevoelens, dat we er niet in zullen slagen om onze burgers werkelijk een kans te geven op hervorming of om het recidivisme te verlagen. Ik hoop dan ook dat we, als maatschappij bereid zullen zijn om stevig te investeren in nieuwe gevangenissen, niet enkel met het doel om mensen op te sluiten, maar juist met het doel om hen te plaatsen in een betere omgeving die dat bij hen gevoelens van juist en kwaad kunnen laten heropleven.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