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368B" w14:textId="61D85C39" w:rsidR="000C20A9" w:rsidRDefault="00166181">
      <w:pPr>
        <w:pStyle w:val="Heading1"/>
      </w:pPr>
      <w:bookmarkStart w:id="0" w:name="_GoBack"/>
      <w:bookmarkEnd w:id="0"/>
      <w:r>
        <w:t>Selecting the Right Web Application in Portal</w:t>
      </w:r>
    </w:p>
    <w:p w14:paraId="3810368C" w14:textId="77777777" w:rsidR="000C20A9" w:rsidRDefault="000C20A9"/>
    <w:p w14:paraId="3810368D" w14:textId="77777777" w:rsidR="000C20A9" w:rsidRDefault="00166181">
      <w:pPr>
        <w:spacing w:after="100" w:line="240" w:lineRule="auto"/>
        <w:rPr>
          <w:color w:val="4C4C4C"/>
        </w:rPr>
      </w:pPr>
      <w:r>
        <w:rPr>
          <w:color w:val="4C4C4C"/>
        </w:rPr>
        <w:t>You can create a web app with a map by using a configurable app or </w:t>
      </w:r>
      <w:hyperlink r:id="rId5">
        <w:r>
          <w:rPr>
            <w:color w:val="0079C1"/>
          </w:rPr>
          <w:t>Web AppBuilder</w:t>
        </w:r>
      </w:hyperlink>
      <w:r>
        <w:rPr>
          <w:color w:val="4C4C4C"/>
        </w:rPr>
        <w:t>. Different configurable apps and Web AppBuilder offer various bits of functionality, such as different layouts and color schemes, editing and identify tools, social media feeds, side-by-side map viewers, and so on. Choose a configurable app or open Web Ap</w:t>
      </w:r>
      <w:r>
        <w:rPr>
          <w:color w:val="4C4C4C"/>
        </w:rPr>
        <w:t>pBuilder from </w:t>
      </w:r>
      <w:hyperlink r:id="rId6" w:anchor="ESRI_SECTION1_0A0E43463F304E60B556A670D1CCB6C1">
        <w:r>
          <w:rPr>
            <w:color w:val="0079C1"/>
          </w:rPr>
          <w:t>Map Viewer</w:t>
        </w:r>
      </w:hyperlink>
      <w:r>
        <w:rPr>
          <w:color w:val="4C4C4C"/>
        </w:rPr>
        <w:t>, the </w:t>
      </w:r>
      <w:hyperlink r:id="rId7" w:anchor="ESRI_SECTION1_1308883F68B54B34B2DC6E9461874458">
        <w:r>
          <w:rPr>
            <w:color w:val="0079C1"/>
            <w:u w:val="single"/>
          </w:rPr>
          <w:t>Gallery</w:t>
        </w:r>
      </w:hyperlink>
      <w:r>
        <w:rPr>
          <w:color w:val="4C4C4C"/>
        </w:rPr>
        <w:t>, </w:t>
      </w:r>
      <w:hyperlink r:id="rId8" w:anchor="ESRI_SECTION1_7E1F85B1D480416692F6A9E8EB8F1ED5">
        <w:r>
          <w:rPr>
            <w:color w:val="0079C1"/>
            <w:u w:val="single"/>
          </w:rPr>
          <w:t>My Content</w:t>
        </w:r>
      </w:hyperlink>
      <w:r>
        <w:rPr>
          <w:color w:val="4C4C4C"/>
        </w:rPr>
        <w:t>, or the </w:t>
      </w:r>
      <w:hyperlink r:id="rId9" w:anchor="ESRI_SECTION1_218B17C716B845F284D12271209D0088">
        <w:r>
          <w:rPr>
            <w:color w:val="0079C1"/>
            <w:u w:val="single"/>
          </w:rPr>
          <w:t>item page</w:t>
        </w:r>
      </w:hyperlink>
      <w:r>
        <w:rPr>
          <w:color w:val="4C4C4C"/>
        </w:rPr>
        <w:t>. Then configure the components and publish the app. As an alternative, you can </w:t>
      </w:r>
      <w:hyperlink r:id="rId10">
        <w:r>
          <w:rPr>
            <w:color w:val="0079C1"/>
            <w:u w:val="single"/>
          </w:rPr>
          <w:t>download a template</w:t>
        </w:r>
      </w:hyperlink>
      <w:r>
        <w:rPr>
          <w:color w:val="4C4C4C"/>
        </w:rPr>
        <w:t> and deploy it to your organization's web server.</w:t>
      </w:r>
    </w:p>
    <w:p w14:paraId="3810368E" w14:textId="77777777" w:rsidR="000C20A9" w:rsidRDefault="00166181">
      <w:pPr>
        <w:spacing w:after="100" w:line="240" w:lineRule="auto"/>
        <w:rPr>
          <w:color w:val="4C4C4C"/>
        </w:rPr>
      </w:pPr>
      <w:r>
        <w:rPr>
          <w:color w:val="4C4C4C"/>
        </w:rPr>
        <w:t>A published web app is based on a map authored with Map Viewer. Any changes the author makes to the map, including its extent, layers, descript</w:t>
      </w:r>
      <w:r>
        <w:rPr>
          <w:color w:val="4C4C4C"/>
        </w:rPr>
        <w:t>ion, and so on, are reflected in the web app. If a map that was available to everyone in the organization is made private (or deleted), the map no longer appears in the app.</w:t>
      </w:r>
    </w:p>
    <w:p w14:paraId="3810368F" w14:textId="77777777" w:rsidR="000C20A9" w:rsidRDefault="00166181">
      <w:pPr>
        <w:shd w:val="clear" w:color="auto" w:fill="FEFEFE"/>
        <w:spacing w:after="411"/>
        <w:rPr>
          <w:color w:val="4D4D4D"/>
        </w:rPr>
      </w:pPr>
      <w:r>
        <w:rPr>
          <w:color w:val="4D4D4D"/>
        </w:rPr>
        <w:t>Here are some considerations to keep in mind as you consider which configurable ap</w:t>
      </w:r>
      <w:r>
        <w:rPr>
          <w:color w:val="4D4D4D"/>
        </w:rPr>
        <w:t>p to use:</w:t>
      </w:r>
    </w:p>
    <w:p w14:paraId="38103690" w14:textId="77777777" w:rsidR="000C20A9" w:rsidRDefault="00166181">
      <w:pPr>
        <w:numPr>
          <w:ilvl w:val="0"/>
          <w:numId w:val="10"/>
        </w:numPr>
        <w:shd w:val="clear" w:color="auto" w:fill="FEFEFE"/>
        <w:spacing w:after="0"/>
        <w:rPr>
          <w:color w:val="4D4D4D"/>
        </w:rPr>
      </w:pPr>
      <w:r>
        <w:rPr>
          <w:color w:val="4D4D4D"/>
        </w:rPr>
        <w:t>Purpose—The most important consideration is the purpose of your app. Embedded within this goal is your intended audience: Who is going to use your app and what are the key points that you want them to take away from the experience?</w:t>
      </w:r>
    </w:p>
    <w:p w14:paraId="38103691" w14:textId="77777777" w:rsidR="000C20A9" w:rsidRDefault="00166181">
      <w:pPr>
        <w:numPr>
          <w:ilvl w:val="0"/>
          <w:numId w:val="10"/>
        </w:numPr>
        <w:shd w:val="clear" w:color="auto" w:fill="FEFEFE"/>
        <w:spacing w:after="0"/>
        <w:rPr>
          <w:color w:val="4D4D4D"/>
        </w:rPr>
      </w:pPr>
      <w:r>
        <w:rPr>
          <w:color w:val="4D4D4D"/>
        </w:rPr>
        <w:t>Functionality—</w:t>
      </w:r>
      <w:r>
        <w:rPr>
          <w:color w:val="4D4D4D"/>
        </w:rPr>
        <w:t>What is the critical functionality needed to support that goal?</w:t>
      </w:r>
    </w:p>
    <w:p w14:paraId="38103692" w14:textId="77777777" w:rsidR="000C20A9" w:rsidRDefault="00166181">
      <w:pPr>
        <w:numPr>
          <w:ilvl w:val="0"/>
          <w:numId w:val="10"/>
        </w:numPr>
        <w:shd w:val="clear" w:color="auto" w:fill="FEFEFE"/>
        <w:spacing w:after="280"/>
        <w:rPr>
          <w:color w:val="4D4D4D"/>
        </w:rPr>
      </w:pPr>
      <w:r>
        <w:rPr>
          <w:color w:val="4D4D4D"/>
        </w:rPr>
        <w:t>Aesthetic—How does the app’s layout and color scheme support your brand or message?</w:t>
      </w:r>
    </w:p>
    <w:p w14:paraId="38103693" w14:textId="77777777" w:rsidR="000C20A9" w:rsidRDefault="00166181">
      <w:pPr>
        <w:shd w:val="clear" w:color="auto" w:fill="FEFEFE"/>
        <w:spacing w:after="411"/>
        <w:rPr>
          <w:color w:val="4D4D4D"/>
        </w:rPr>
      </w:pPr>
      <w:r>
        <w:rPr>
          <w:color w:val="4D4D4D"/>
        </w:rPr>
        <w:t>The following sections organize the configurable app templates and Web App Builder widgets available in Port</w:t>
      </w:r>
      <w:r>
        <w:rPr>
          <w:color w:val="4D4D4D"/>
        </w:rPr>
        <w:t>al for ArcGIS into categories based on their purpose. Some configurable app templates or Web App Builder widgets appear in more than one category, as they meet multiple purposes.</w:t>
      </w:r>
    </w:p>
    <w:p w14:paraId="38103694" w14:textId="77777777" w:rsidR="000C20A9" w:rsidRDefault="00166181">
      <w:pPr>
        <w:pStyle w:val="Heading2"/>
      </w:pPr>
      <w:bookmarkStart w:id="1" w:name="_m7iljul3h2iv" w:colFirst="0" w:colLast="0"/>
      <w:bookmarkEnd w:id="1"/>
      <w:r>
        <w:rPr>
          <w:noProof/>
        </w:rPr>
        <w:drawing>
          <wp:inline distT="0" distB="0" distL="0" distR="0" wp14:anchorId="381036E4" wp14:editId="381036E5">
            <wp:extent cx="533400" cy="533400"/>
            <wp:effectExtent l="0" t="0" r="0" b="0"/>
            <wp:docPr id="1" name="image5.png" descr="http://server.arcgis.com/en/portal/latest/use/GUID-65AE6223-EC47-4C56-9B0A-CD2F96A6A274-web.png"/>
            <wp:cNvGraphicFramePr/>
            <a:graphic xmlns:a="http://schemas.openxmlformats.org/drawingml/2006/main">
              <a:graphicData uri="http://schemas.openxmlformats.org/drawingml/2006/picture">
                <pic:pic xmlns:pic="http://schemas.openxmlformats.org/drawingml/2006/picture">
                  <pic:nvPicPr>
                    <pic:cNvPr id="0" name="image5.png" descr="http://server.arcgis.com/en/portal/latest/use/GUID-65AE6223-EC47-4C56-9B0A-CD2F96A6A274-web.png"/>
                    <pic:cNvPicPr preferRelativeResize="0"/>
                  </pic:nvPicPr>
                  <pic:blipFill>
                    <a:blip r:embed="rId11"/>
                    <a:srcRect/>
                    <a:stretch>
                      <a:fillRect/>
                    </a:stretch>
                  </pic:blipFill>
                  <pic:spPr>
                    <a:xfrm>
                      <a:off x="0" y="0"/>
                      <a:ext cx="533400" cy="533400"/>
                    </a:xfrm>
                    <a:prstGeom prst="rect">
                      <a:avLst/>
                    </a:prstGeom>
                    <a:ln/>
                  </pic:spPr>
                </pic:pic>
              </a:graphicData>
            </a:graphic>
          </wp:inline>
        </w:drawing>
      </w:r>
      <w:r>
        <w:t> Build a story map</w:t>
      </w:r>
    </w:p>
    <w:p w14:paraId="38103695" w14:textId="77777777" w:rsidR="000C20A9" w:rsidRDefault="00166181">
      <w:pPr>
        <w:spacing w:after="411"/>
      </w:pPr>
      <w:r>
        <w:t>Use these apps to combine authoritative maps with narrati</w:t>
      </w:r>
      <w:r>
        <w:t>ve text, images, and multimedia content. Use these configurable apps to harness the power of maps and geography to tell your story.</w:t>
      </w:r>
    </w:p>
    <w:p w14:paraId="38103696" w14:textId="77777777" w:rsidR="000C20A9" w:rsidRDefault="00166181">
      <w:pPr>
        <w:numPr>
          <w:ilvl w:val="0"/>
          <w:numId w:val="11"/>
        </w:numPr>
        <w:spacing w:after="0"/>
      </w:pPr>
      <w:hyperlink r:id="rId12">
        <w:r>
          <w:rPr>
            <w:color w:val="007AC2"/>
          </w:rPr>
          <w:t>Story Map Basic</w:t>
        </w:r>
      </w:hyperlink>
      <w:r>
        <w:t>—Present a map through a minimalist user interface. Apart from the title bar and an optional legend, the map fills the screen. This is a good choice when you want the map to be the focus of the app.</w:t>
      </w:r>
    </w:p>
    <w:p w14:paraId="38103697" w14:textId="77777777" w:rsidR="000C20A9" w:rsidRDefault="00166181">
      <w:pPr>
        <w:numPr>
          <w:ilvl w:val="0"/>
          <w:numId w:val="11"/>
        </w:numPr>
        <w:spacing w:after="0"/>
      </w:pPr>
      <w:hyperlink r:id="rId13">
        <w:r>
          <w:rPr>
            <w:color w:val="007AC2"/>
          </w:rPr>
          <w:t>Story Map Journal</w:t>
        </w:r>
      </w:hyperlink>
      <w:r>
        <w:t>—Create a compelling map-based narrative presented as a set of journal entries. This is ideal for creating multimedia stories that combine text, maps, images, and video, especially when you have lots of text o</w:t>
      </w:r>
      <w:r>
        <w:t>r a rich array of content.</w:t>
      </w:r>
    </w:p>
    <w:p w14:paraId="38103698" w14:textId="77777777" w:rsidR="000C20A9" w:rsidRDefault="00166181">
      <w:pPr>
        <w:numPr>
          <w:ilvl w:val="0"/>
          <w:numId w:val="11"/>
        </w:numPr>
        <w:spacing w:after="0"/>
      </w:pPr>
      <w:hyperlink r:id="rId14">
        <w:r>
          <w:rPr>
            <w:color w:val="007AC2"/>
          </w:rPr>
          <w:t>Story Map Series</w:t>
        </w:r>
      </w:hyperlink>
      <w:r>
        <w:t>—Present a series of maps or media. The app can be configured to use tabs, numbered bullets, or an expandable side accordion. Y</w:t>
      </w:r>
      <w:r>
        <w:t>ou can also include images, video, and web content in side panels to help tell your story.</w:t>
      </w:r>
    </w:p>
    <w:p w14:paraId="38103699" w14:textId="77777777" w:rsidR="000C20A9" w:rsidRDefault="00166181">
      <w:pPr>
        <w:numPr>
          <w:ilvl w:val="0"/>
          <w:numId w:val="11"/>
        </w:numPr>
        <w:spacing w:after="0"/>
      </w:pPr>
      <w:hyperlink r:id="rId15">
        <w:r>
          <w:rPr>
            <w:color w:val="007AC2"/>
          </w:rPr>
          <w:t>Story Map Swipe and Spyglass</w:t>
        </w:r>
      </w:hyperlink>
      <w:r>
        <w:t>—Compare two maps or two layers in the same</w:t>
      </w:r>
      <w:r>
        <w:t xml:space="preserve"> map. This is a good choice for showing before and after imagery or other changes over time.</w:t>
      </w:r>
    </w:p>
    <w:p w14:paraId="3810369A" w14:textId="77777777" w:rsidR="000C20A9" w:rsidRDefault="00166181">
      <w:pPr>
        <w:numPr>
          <w:ilvl w:val="0"/>
          <w:numId w:val="11"/>
        </w:numPr>
        <w:spacing w:after="0"/>
      </w:pPr>
      <w:hyperlink r:id="rId16">
        <w:r>
          <w:rPr>
            <w:color w:val="007AC2"/>
          </w:rPr>
          <w:t>Story Map Tour</w:t>
        </w:r>
      </w:hyperlink>
      <w:r>
        <w:t>—Present a sequential, place-based narrative in the form of a ser</w:t>
      </w:r>
      <w:r>
        <w:t>ies of geotagged photos and captions linked to an interactive map. This is a good choice for walking tours or for presenting locations you want users to follow in a sequenced order.</w:t>
      </w:r>
    </w:p>
    <w:p w14:paraId="3810369B" w14:textId="77777777" w:rsidR="000C20A9" w:rsidRDefault="00166181">
      <w:pPr>
        <w:pStyle w:val="Heading2"/>
      </w:pPr>
      <w:bookmarkStart w:id="2" w:name="_u38vfyjtk1dy" w:colFirst="0" w:colLast="0"/>
      <w:bookmarkEnd w:id="2"/>
      <w:r>
        <w:rPr>
          <w:noProof/>
        </w:rPr>
        <w:drawing>
          <wp:inline distT="0" distB="0" distL="0" distR="0" wp14:anchorId="381036E6" wp14:editId="381036E7">
            <wp:extent cx="533400" cy="533400"/>
            <wp:effectExtent l="0" t="0" r="0" b="0"/>
            <wp:docPr id="3" name="image9.png" descr="http://server.arcgis.com/en/portal/latest/use/GUID-F9F6E833-81FF-45BB-9E02-D1FE0A38574D-web.png"/>
            <wp:cNvGraphicFramePr/>
            <a:graphic xmlns:a="http://schemas.openxmlformats.org/drawingml/2006/main">
              <a:graphicData uri="http://schemas.openxmlformats.org/drawingml/2006/picture">
                <pic:pic xmlns:pic="http://schemas.openxmlformats.org/drawingml/2006/picture">
                  <pic:nvPicPr>
                    <pic:cNvPr id="0" name="image9.png" descr="http://server.arcgis.com/en/portal/latest/use/GUID-F9F6E833-81FF-45BB-9E02-D1FE0A38574D-web.png"/>
                    <pic:cNvPicPr preferRelativeResize="0"/>
                  </pic:nvPicPr>
                  <pic:blipFill>
                    <a:blip r:embed="rId17"/>
                    <a:srcRect/>
                    <a:stretch>
                      <a:fillRect/>
                    </a:stretch>
                  </pic:blipFill>
                  <pic:spPr>
                    <a:xfrm>
                      <a:off x="0" y="0"/>
                      <a:ext cx="533400" cy="533400"/>
                    </a:xfrm>
                    <a:prstGeom prst="rect">
                      <a:avLst/>
                    </a:prstGeom>
                    <a:ln/>
                  </pic:spPr>
                </pic:pic>
              </a:graphicData>
            </a:graphic>
          </wp:inline>
        </w:drawing>
      </w:r>
      <w:r>
        <w:t> Collect and edit data</w:t>
      </w:r>
    </w:p>
    <w:p w14:paraId="3810369C" w14:textId="77777777" w:rsidR="000C20A9" w:rsidRDefault="00166181">
      <w:pPr>
        <w:spacing w:after="411"/>
      </w:pPr>
      <w:r>
        <w:t>The apps in this category are primarily focused on</w:t>
      </w:r>
      <w:r>
        <w:t xml:space="preserve"> data collection. The source of the data can be either a subject matter expert or the general public. These apps fall into two subcategories: crowdsourcing and general editing.</w:t>
      </w:r>
    </w:p>
    <w:p w14:paraId="3810369D" w14:textId="77777777" w:rsidR="000C20A9" w:rsidRDefault="00166181">
      <w:pPr>
        <w:spacing w:before="303" w:after="151"/>
      </w:pPr>
      <w:r>
        <w:t>Crowdsourcing</w:t>
      </w:r>
    </w:p>
    <w:p w14:paraId="3810369E" w14:textId="77777777" w:rsidR="000C20A9" w:rsidRDefault="00166181">
      <w:pPr>
        <w:numPr>
          <w:ilvl w:val="0"/>
          <w:numId w:val="12"/>
        </w:numPr>
        <w:spacing w:before="129" w:after="0"/>
      </w:pPr>
      <w:hyperlink r:id="rId18">
        <w:r>
          <w:rPr>
            <w:color w:val="007AC2"/>
          </w:rPr>
          <w:t>Crowdsource Manager</w:t>
        </w:r>
      </w:hyperlink>
      <w:r>
        <w:t>—Provide the ability to review crowdsourced information and update attributes such as status and assignment. This is a good choice for collecting crowdsourced data across multiple layers and maps since the data is</w:t>
      </w:r>
      <w:r>
        <w:t xml:space="preserve"> collected using apps such as Crowdsource Reporter or Collector for ArcGIS. Requires a group that contains at least one map with an editable feature layer. Since the Crowdsource Manager app is created through a group, it is not available in the map viewer.</w:t>
      </w:r>
    </w:p>
    <w:p w14:paraId="3810369F" w14:textId="77777777" w:rsidR="000C20A9" w:rsidRDefault="00166181">
      <w:pPr>
        <w:numPr>
          <w:ilvl w:val="0"/>
          <w:numId w:val="12"/>
        </w:numPr>
        <w:spacing w:after="0"/>
      </w:pPr>
      <w:hyperlink r:id="rId19">
        <w:r>
          <w:rPr>
            <w:color w:val="007AC2"/>
          </w:rPr>
          <w:t>Crowdsource Polling</w:t>
        </w:r>
      </w:hyperlink>
      <w:r>
        <w:t xml:space="preserve">—Allow for collecting feedback and assessing public sentiment for a series of proposals, plans, or events. Users are presented with a map and list of features containing the details of each proposal, plan, or event, including any attached documents. These </w:t>
      </w:r>
      <w:r>
        <w:t>users can submit feedback in the form of votes and comments.</w:t>
      </w:r>
    </w:p>
    <w:p w14:paraId="381036A0" w14:textId="77777777" w:rsidR="000C20A9" w:rsidRDefault="00166181">
      <w:pPr>
        <w:numPr>
          <w:ilvl w:val="0"/>
          <w:numId w:val="12"/>
        </w:numPr>
        <w:spacing w:after="0"/>
      </w:pPr>
      <w:hyperlink r:id="rId20">
        <w:r>
          <w:rPr>
            <w:color w:val="007AC2"/>
          </w:rPr>
          <w:t>Crowdsource Reporter</w:t>
        </w:r>
      </w:hyperlink>
      <w:r>
        <w:t>—Provide the ability to collect a variety of crowdsourced issues or observations in a</w:t>
      </w:r>
      <w:r>
        <w:t xml:space="preserve"> single app. This is a good choice for collecting crowdsourced data across multiple layers and maps. Requires a group that contains at least one map with an editable feature layer.Since the Crowdsource Reporter app is created through a group, it is not ava</w:t>
      </w:r>
      <w:r>
        <w:t>ilable in the map viewer.</w:t>
      </w:r>
    </w:p>
    <w:p w14:paraId="381036A1" w14:textId="77777777" w:rsidR="000C20A9" w:rsidRDefault="00166181">
      <w:pPr>
        <w:numPr>
          <w:ilvl w:val="0"/>
          <w:numId w:val="12"/>
        </w:numPr>
        <w:spacing w:after="0"/>
      </w:pPr>
      <w:hyperlink r:id="rId21">
        <w:r>
          <w:rPr>
            <w:color w:val="007AC2"/>
          </w:rPr>
          <w:t>GeoForm</w:t>
        </w:r>
      </w:hyperlink>
      <w:r>
        <w:t>—Provide a form-based experience for entering data through a form instead of a map pop-up. This is a good choice for users who find forms a more i</w:t>
      </w:r>
      <w:r>
        <w:t>ntuitive format than pop-ups for entering data.</w:t>
      </w:r>
    </w:p>
    <w:p w14:paraId="381036A2" w14:textId="77777777" w:rsidR="000C20A9" w:rsidRDefault="00166181">
      <w:pPr>
        <w:numPr>
          <w:ilvl w:val="0"/>
          <w:numId w:val="12"/>
        </w:numPr>
        <w:spacing w:after="0"/>
      </w:pPr>
      <w:hyperlink r:id="rId22">
        <w:r>
          <w:rPr>
            <w:color w:val="007AC2"/>
          </w:rPr>
          <w:t>Information Lookup</w:t>
        </w:r>
      </w:hyperlink>
      <w:r>
        <w:t>—Provide the ability to store the location of each search in a point layer. This is a good choice if y</w:t>
      </w:r>
      <w:r>
        <w:t>ou want to provide information to a community of users but are also interested in gathering their location for marketing or other purposes.</w:t>
      </w:r>
    </w:p>
    <w:bookmarkStart w:id="3" w:name="_gjdgxs" w:colFirst="0" w:colLast="0"/>
    <w:bookmarkEnd w:id="3"/>
    <w:p w14:paraId="381036A3" w14:textId="77777777" w:rsidR="000C20A9" w:rsidRDefault="00166181">
      <w:pPr>
        <w:numPr>
          <w:ilvl w:val="0"/>
          <w:numId w:val="12"/>
        </w:numPr>
        <w:spacing w:after="0"/>
      </w:pPr>
      <w:r>
        <w:fldChar w:fldCharType="begin"/>
      </w:r>
      <w:r>
        <w:instrText xml:space="preserve"> HYPERLINK "https://survey123.arcgis.com/" \h </w:instrText>
      </w:r>
      <w:r>
        <w:fldChar w:fldCharType="separate"/>
      </w:r>
      <w:r>
        <w:rPr>
          <w:color w:val="007AC2"/>
        </w:rPr>
        <w:t>Survey123</w:t>
      </w:r>
      <w:r>
        <w:rPr>
          <w:color w:val="007AC2"/>
        </w:rPr>
        <w:fldChar w:fldCharType="end"/>
      </w:r>
      <w:r>
        <w:t>– Provide a form-based experience for entering data throug</w:t>
      </w:r>
      <w:r>
        <w:t xml:space="preserve">h a form instead of a map. </w:t>
      </w:r>
    </w:p>
    <w:p w14:paraId="381036A4" w14:textId="77777777" w:rsidR="000C20A9" w:rsidRDefault="00166181">
      <w:pPr>
        <w:spacing w:before="303" w:after="151"/>
      </w:pPr>
      <w:r>
        <w:t>General editing</w:t>
      </w:r>
    </w:p>
    <w:p w14:paraId="381036A5" w14:textId="77777777" w:rsidR="000C20A9" w:rsidRDefault="00166181">
      <w:pPr>
        <w:numPr>
          <w:ilvl w:val="0"/>
          <w:numId w:val="1"/>
        </w:numPr>
        <w:spacing w:before="129" w:after="0"/>
      </w:pPr>
      <w:hyperlink r:id="rId23">
        <w:r>
          <w:rPr>
            <w:color w:val="007AC2"/>
          </w:rPr>
          <w:t>Basic Viewer</w:t>
        </w:r>
      </w:hyperlink>
      <w:r>
        <w:t>—Provide editing capabilities in the context of a general-purpose mapping app. This is a good choice when your audienc</w:t>
      </w:r>
      <w:r>
        <w:t>e needs additional tools or information about the map to support their editing activities.</w:t>
      </w:r>
    </w:p>
    <w:p w14:paraId="381036A6" w14:textId="77777777" w:rsidR="000C20A9" w:rsidRDefault="00166181">
      <w:pPr>
        <w:numPr>
          <w:ilvl w:val="0"/>
          <w:numId w:val="1"/>
        </w:numPr>
        <w:spacing w:after="0"/>
      </w:pPr>
      <w:hyperlink r:id="rId24">
        <w:r>
          <w:rPr>
            <w:color w:val="007AC2"/>
          </w:rPr>
          <w:t>Edit</w:t>
        </w:r>
      </w:hyperlink>
      <w:r>
        <w:t xml:space="preserve">—Provides focused editing capabilities. This is a good choice when the primary purpose </w:t>
      </w:r>
      <w:r>
        <w:t>is to enable users to edit features and attributes.</w:t>
      </w:r>
    </w:p>
    <w:p w14:paraId="381036A7" w14:textId="77777777" w:rsidR="000C20A9" w:rsidRDefault="00166181">
      <w:pPr>
        <w:numPr>
          <w:ilvl w:val="0"/>
          <w:numId w:val="1"/>
        </w:numPr>
        <w:spacing w:after="0"/>
      </w:pPr>
      <w:hyperlink r:id="rId25">
        <w:r>
          <w:rPr>
            <w:color w:val="007AC2"/>
          </w:rPr>
          <w:t>Find, Edit, and Filter</w:t>
        </w:r>
      </w:hyperlink>
      <w:r>
        <w:t>—Provide the ability to search for features or addresses, filter features based on attributes, a</w:t>
      </w:r>
      <w:r>
        <w:t>nd create, update, and delete features. The filter value is also used to automatically populate an attribute for new features.</w:t>
      </w:r>
    </w:p>
    <w:p w14:paraId="381036A8" w14:textId="77777777" w:rsidR="000C20A9" w:rsidRDefault="00166181">
      <w:pPr>
        <w:numPr>
          <w:ilvl w:val="0"/>
          <w:numId w:val="1"/>
        </w:numPr>
        <w:spacing w:after="0"/>
      </w:pPr>
      <w:hyperlink r:id="rId26">
        <w:r>
          <w:rPr>
            <w:color w:val="007AC2"/>
          </w:rPr>
          <w:t>Web App Builder</w:t>
        </w:r>
      </w:hyperlink>
      <w:r>
        <w:t xml:space="preserve">– Depending on the widgets selected Web App Builder can have similar functionality to any of the above editing applications. Widgets to consider using include the </w:t>
      </w:r>
      <w:hyperlink r:id="rId27">
        <w:r>
          <w:rPr>
            <w:color w:val="0000FF"/>
            <w:u w:val="single"/>
          </w:rPr>
          <w:t>Query</w:t>
        </w:r>
      </w:hyperlink>
      <w:r>
        <w:t xml:space="preserve">, </w:t>
      </w:r>
      <w:hyperlink r:id="rId28">
        <w:r>
          <w:rPr>
            <w:color w:val="0000FF"/>
            <w:u w:val="single"/>
          </w:rPr>
          <w:t>Filter</w:t>
        </w:r>
      </w:hyperlink>
      <w:r>
        <w:t xml:space="preserve">, </w:t>
      </w:r>
      <w:hyperlink r:id="rId29">
        <w:r>
          <w:rPr>
            <w:color w:val="0000FF"/>
            <w:u w:val="single"/>
          </w:rPr>
          <w:t>Group Filter</w:t>
        </w:r>
      </w:hyperlink>
      <w:r>
        <w:t xml:space="preserve">, </w:t>
      </w:r>
      <w:hyperlink r:id="rId30">
        <w:r>
          <w:rPr>
            <w:color w:val="0000FF"/>
            <w:u w:val="single"/>
          </w:rPr>
          <w:t>Edit</w:t>
        </w:r>
      </w:hyperlink>
      <w:r>
        <w:t xml:space="preserve"> and </w:t>
      </w:r>
      <w:hyperlink r:id="rId31">
        <w:r>
          <w:rPr>
            <w:color w:val="0000FF"/>
            <w:u w:val="single"/>
          </w:rPr>
          <w:t>Smart Editor</w:t>
        </w:r>
      </w:hyperlink>
      <w:r>
        <w:t xml:space="preserve"> widgets.</w:t>
      </w:r>
    </w:p>
    <w:p w14:paraId="381036A9" w14:textId="77777777" w:rsidR="000C20A9" w:rsidRDefault="00166181">
      <w:pPr>
        <w:pStyle w:val="Heading2"/>
        <w:spacing w:before="303" w:after="151"/>
        <w:rPr>
          <w:rFonts w:ascii="Calibri" w:eastAsia="Calibri" w:hAnsi="Calibri" w:cs="Calibri"/>
          <w:sz w:val="22"/>
          <w:szCs w:val="22"/>
        </w:rPr>
      </w:pPr>
      <w:bookmarkStart w:id="4" w:name="_if8grtf8gm0z" w:colFirst="0" w:colLast="0"/>
      <w:bookmarkEnd w:id="4"/>
      <w:r>
        <w:rPr>
          <w:rFonts w:ascii="Calibri" w:eastAsia="Calibri" w:hAnsi="Calibri" w:cs="Calibri"/>
          <w:noProof/>
          <w:sz w:val="22"/>
          <w:szCs w:val="22"/>
        </w:rPr>
        <w:drawing>
          <wp:inline distT="0" distB="0" distL="0" distR="0" wp14:anchorId="381036E8" wp14:editId="381036E9">
            <wp:extent cx="533400" cy="533400"/>
            <wp:effectExtent l="0" t="0" r="0" b="0"/>
            <wp:docPr id="2" name="image8.png" descr="http://server.arcgis.com/en/portal/latest/use/GUID-5E3157FC-5354-45D8-8258-D732A3EC9268-web.png"/>
            <wp:cNvGraphicFramePr/>
            <a:graphic xmlns:a="http://schemas.openxmlformats.org/drawingml/2006/main">
              <a:graphicData uri="http://schemas.openxmlformats.org/drawingml/2006/picture">
                <pic:pic xmlns:pic="http://schemas.openxmlformats.org/drawingml/2006/picture">
                  <pic:nvPicPr>
                    <pic:cNvPr id="0" name="image8.png" descr="http://server.arcgis.com/en/portal/latest/use/GUID-5E3157FC-5354-45D8-8258-D732A3EC9268-web.png"/>
                    <pic:cNvPicPr preferRelativeResize="0"/>
                  </pic:nvPicPr>
                  <pic:blipFill>
                    <a:blip r:embed="rId32"/>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Compare maps and layers</w:t>
      </w:r>
    </w:p>
    <w:p w14:paraId="381036AA" w14:textId="77777777" w:rsidR="000C20A9" w:rsidRDefault="00166181">
      <w:pPr>
        <w:spacing w:after="411"/>
      </w:pPr>
      <w:r>
        <w:t>These apps are focused on comparing geographic phenomena; the nature of the comparison you choo</w:t>
      </w:r>
      <w:r>
        <w:t>se may depend on your end goal.</w:t>
      </w:r>
    </w:p>
    <w:p w14:paraId="381036AB" w14:textId="77777777" w:rsidR="000C20A9" w:rsidRDefault="00166181">
      <w:pPr>
        <w:numPr>
          <w:ilvl w:val="0"/>
          <w:numId w:val="2"/>
        </w:numPr>
        <w:spacing w:after="0"/>
      </w:pPr>
      <w:hyperlink r:id="rId33">
        <w:r>
          <w:rPr>
            <w:color w:val="007AC2"/>
          </w:rPr>
          <w:t>Compare Analysis</w:t>
        </w:r>
      </w:hyperlink>
      <w:r>
        <w:t>—Provide side-by-side comparison of several maps. For example, you could use this app to present the results from a variet</w:t>
      </w:r>
      <w:r>
        <w:t>y of different analytic methods, the difference between household income in multiple places, or the difference between household income and home values in a single location. The app also provides the ability to open the pop-ups for the same feature in each</w:t>
      </w:r>
      <w:r>
        <w:t xml:space="preserve"> map to compare the values.</w:t>
      </w:r>
    </w:p>
    <w:p w14:paraId="381036AC" w14:textId="77777777" w:rsidR="000C20A9" w:rsidRDefault="00166181">
      <w:pPr>
        <w:numPr>
          <w:ilvl w:val="0"/>
          <w:numId w:val="2"/>
        </w:numPr>
        <w:spacing w:after="0"/>
      </w:pPr>
      <w:hyperlink r:id="rId34">
        <w:r>
          <w:rPr>
            <w:color w:val="007AC2"/>
          </w:rPr>
          <w:t>Local Perspective</w:t>
        </w:r>
      </w:hyperlink>
      <w:r>
        <w:t xml:space="preserve">—Compare layers within a buffered distance of an address or point. The collection of layers can be scrolled through to gain </w:t>
      </w:r>
      <w:r>
        <w:t>an understanding of the variation between the layers within the current buffer. This is a good choice for showing data comparing availability of resources like schools, police stations, fire stations, and hospitals, or for comparing different types of crim</w:t>
      </w:r>
      <w:r>
        <w:t>es committed near an address.</w:t>
      </w:r>
    </w:p>
    <w:p w14:paraId="381036AD" w14:textId="77777777" w:rsidR="000C20A9" w:rsidRDefault="00166181">
      <w:pPr>
        <w:numPr>
          <w:ilvl w:val="0"/>
          <w:numId w:val="2"/>
        </w:numPr>
        <w:spacing w:after="0"/>
      </w:pPr>
      <w:hyperlink r:id="rId35">
        <w:r>
          <w:rPr>
            <w:color w:val="007AC2"/>
          </w:rPr>
          <w:t>Map Carousel</w:t>
        </w:r>
      </w:hyperlink>
      <w:r>
        <w:t>—Show a group of maps with the ability to autoplay through the carousel. This is a good choice even when your maps aren’t related bu</w:t>
      </w:r>
      <w:r>
        <w:t>t you want to have a dynamic presentation of multiple maps on a common office display or at a trade show booth. Requires a group.</w:t>
      </w:r>
    </w:p>
    <w:p w14:paraId="381036AE" w14:textId="77777777" w:rsidR="000C20A9" w:rsidRDefault="00166181">
      <w:pPr>
        <w:numPr>
          <w:ilvl w:val="0"/>
          <w:numId w:val="2"/>
        </w:numPr>
        <w:spacing w:after="0"/>
      </w:pPr>
      <w:hyperlink r:id="rId36">
        <w:r>
          <w:rPr>
            <w:color w:val="007AC2"/>
          </w:rPr>
          <w:t>Public Information</w:t>
        </w:r>
      </w:hyperlink>
      <w:r>
        <w:t>—Use a swipe tool to</w:t>
      </w:r>
      <w:r>
        <w:t xml:space="preserve"> hide and reveal a layer within your map. This is a good choice for inspecting the difference between two scenarios. For example, you could show the difference between current sea level and a projected rise in sea level, or visualize an area before and aft</w:t>
      </w:r>
      <w:r>
        <w:t>er a tornado where the map view may want to closely inspect the difference between the scenarios at a large scale. This supports configuring one swipe layer and allows you to optionally overlay geolocated content from Twitter, Instagram, and Flickr.</w:t>
      </w:r>
    </w:p>
    <w:p w14:paraId="381036AF" w14:textId="77777777" w:rsidR="000C20A9" w:rsidRDefault="00166181">
      <w:pPr>
        <w:numPr>
          <w:ilvl w:val="0"/>
          <w:numId w:val="2"/>
        </w:numPr>
        <w:spacing w:after="0"/>
      </w:pPr>
      <w:hyperlink r:id="rId37">
        <w:r>
          <w:rPr>
            <w:color w:val="007AC2"/>
          </w:rPr>
          <w:t>Story Map Series</w:t>
        </w:r>
      </w:hyperlink>
      <w:r>
        <w:t>—This is a good choice when you have a large number of maps or locations to present or if you would like to include text and other content with each map.</w:t>
      </w:r>
    </w:p>
    <w:p w14:paraId="381036B0" w14:textId="77777777" w:rsidR="000C20A9" w:rsidRDefault="00166181">
      <w:pPr>
        <w:numPr>
          <w:ilvl w:val="0"/>
          <w:numId w:val="2"/>
        </w:numPr>
        <w:spacing w:after="0"/>
      </w:pPr>
      <w:hyperlink r:id="rId38">
        <w:r>
          <w:rPr>
            <w:color w:val="007AC2"/>
          </w:rPr>
          <w:t>Story Map Swipe and Spyglass</w:t>
        </w:r>
      </w:hyperlink>
      <w:r>
        <w:t>—Display the difference between two maps or between two layers in one map. For example, you could show the difference between current sea level and a projected rise in sea level, or visualize an area before and after a tornado where the user may want to cl</w:t>
      </w:r>
      <w:r>
        <w:t>osely inspect the difference between the scenarios at a large scale. This supports using the swipe or spyglass option by either configuring a swipe layer in one map or setting up two maps for comparison.</w:t>
      </w:r>
    </w:p>
    <w:p w14:paraId="381036B1" w14:textId="77777777" w:rsidR="000C20A9" w:rsidRDefault="00166181">
      <w:pPr>
        <w:numPr>
          <w:ilvl w:val="0"/>
          <w:numId w:val="2"/>
        </w:numPr>
        <w:spacing w:after="0"/>
      </w:pPr>
      <w:hyperlink r:id="rId39">
        <w:r>
          <w:rPr>
            <w:color w:val="007AC2"/>
          </w:rPr>
          <w:t>Web App Builder</w:t>
        </w:r>
      </w:hyperlink>
      <w:r>
        <w:t xml:space="preserve"> – The </w:t>
      </w:r>
      <w:hyperlink r:id="rId40">
        <w:r>
          <w:rPr>
            <w:color w:val="0000FF"/>
            <w:u w:val="single"/>
          </w:rPr>
          <w:t>Swipe</w:t>
        </w:r>
      </w:hyperlink>
      <w:r>
        <w:t xml:space="preserve"> widget allows you to compare the content of different layers in a map. </w:t>
      </w:r>
    </w:p>
    <w:p w14:paraId="381036B2" w14:textId="77777777" w:rsidR="000C20A9" w:rsidRDefault="00166181">
      <w:pPr>
        <w:pStyle w:val="Heading2"/>
        <w:spacing w:before="303" w:after="151"/>
        <w:rPr>
          <w:rFonts w:ascii="Calibri" w:eastAsia="Calibri" w:hAnsi="Calibri" w:cs="Calibri"/>
          <w:sz w:val="22"/>
          <w:szCs w:val="22"/>
        </w:rPr>
      </w:pPr>
      <w:bookmarkStart w:id="5" w:name="_xelmn4hjvknh" w:colFirst="0" w:colLast="0"/>
      <w:bookmarkEnd w:id="5"/>
      <w:r>
        <w:rPr>
          <w:rFonts w:ascii="Calibri" w:eastAsia="Calibri" w:hAnsi="Calibri" w:cs="Calibri"/>
          <w:noProof/>
          <w:sz w:val="22"/>
          <w:szCs w:val="22"/>
        </w:rPr>
        <w:lastRenderedPageBreak/>
        <w:drawing>
          <wp:inline distT="0" distB="0" distL="0" distR="0" wp14:anchorId="381036EA" wp14:editId="381036EB">
            <wp:extent cx="533400" cy="533400"/>
            <wp:effectExtent l="0" t="0" r="0" b="0"/>
            <wp:docPr id="5" name="image15.png" descr="http://server.arcgis.com/en/portal/latest/use/GUID-81F83B52-3E22-475E-89A7-94D44FB5AF33-web.png"/>
            <wp:cNvGraphicFramePr/>
            <a:graphic xmlns:a="http://schemas.openxmlformats.org/drawingml/2006/main">
              <a:graphicData uri="http://schemas.openxmlformats.org/drawingml/2006/picture">
                <pic:pic xmlns:pic="http://schemas.openxmlformats.org/drawingml/2006/picture">
                  <pic:nvPicPr>
                    <pic:cNvPr id="0" name="image15.png" descr="http://server.arcgis.com/en/portal/latest/use/GUID-81F83B52-3E22-475E-89A7-94D44FB5AF33-web.png"/>
                    <pic:cNvPicPr preferRelativeResize="0"/>
                  </pic:nvPicPr>
                  <pic:blipFill>
                    <a:blip r:embed="rId41"/>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Display a scene</w:t>
      </w:r>
    </w:p>
    <w:p w14:paraId="381036B3" w14:textId="77777777" w:rsidR="000C20A9" w:rsidRDefault="00166181">
      <w:pPr>
        <w:spacing w:after="411"/>
      </w:pPr>
      <w:r>
        <w:t>These apps allow you to interac</w:t>
      </w:r>
      <w:r>
        <w:t>t with scenes outside of the scene viewer.</w:t>
      </w:r>
    </w:p>
    <w:p w14:paraId="381036B4" w14:textId="77777777" w:rsidR="000C20A9" w:rsidRDefault="00166181">
      <w:pPr>
        <w:numPr>
          <w:ilvl w:val="0"/>
          <w:numId w:val="3"/>
        </w:numPr>
        <w:spacing w:after="0"/>
      </w:pPr>
      <w:hyperlink r:id="rId42">
        <w:r>
          <w:rPr>
            <w:color w:val="007AC2"/>
          </w:rPr>
          <w:t>3D Data Visualization</w:t>
        </w:r>
      </w:hyperlink>
      <w:r>
        <w:t xml:space="preserve">—Visualize numeric data based on a global or local scene. Use with a scene containing a feature </w:t>
      </w:r>
      <w:r>
        <w:t>layer that has at least one numeric field.</w:t>
      </w:r>
    </w:p>
    <w:p w14:paraId="381036B5" w14:textId="77777777" w:rsidR="000C20A9" w:rsidRDefault="00166181">
      <w:pPr>
        <w:numPr>
          <w:ilvl w:val="0"/>
          <w:numId w:val="3"/>
        </w:numPr>
        <w:spacing w:after="0"/>
      </w:pPr>
      <w:hyperlink r:id="rId43">
        <w:r>
          <w:rPr>
            <w:color w:val="007AC2"/>
          </w:rPr>
          <w:t>Simple Scene Viewer</w:t>
        </w:r>
      </w:hyperlink>
      <w:r>
        <w:t>—Present a global or local scene with a custom color theme and more context, such as a title and subtitle</w:t>
      </w:r>
      <w:r>
        <w:t>, than the scene viewer provides.</w:t>
      </w:r>
    </w:p>
    <w:p w14:paraId="381036B6" w14:textId="77777777" w:rsidR="000C20A9" w:rsidRDefault="00166181">
      <w:pPr>
        <w:numPr>
          <w:ilvl w:val="0"/>
          <w:numId w:val="3"/>
        </w:numPr>
        <w:spacing w:after="0"/>
      </w:pPr>
      <w:hyperlink r:id="rId44">
        <w:r>
          <w:rPr>
            <w:color w:val="007AC2"/>
          </w:rPr>
          <w:t>Compare Scenes</w:t>
        </w:r>
      </w:hyperlink>
      <w:r>
        <w:t>—Explore different scenarios or locations with a side-by-side comparison of two local or global scenes.</w:t>
      </w:r>
    </w:p>
    <w:p w14:paraId="381036B7" w14:textId="77777777" w:rsidR="000C20A9" w:rsidRDefault="00166181">
      <w:pPr>
        <w:numPr>
          <w:ilvl w:val="0"/>
          <w:numId w:val="3"/>
        </w:numPr>
        <w:spacing w:after="0"/>
      </w:pPr>
      <w:hyperlink r:id="rId45">
        <w:r>
          <w:rPr>
            <w:color w:val="007AC2"/>
          </w:rPr>
          <w:t>Web App Builder</w:t>
        </w:r>
      </w:hyperlink>
      <w:r>
        <w:t xml:space="preserve"> – There are a range of 3-D widgets that allow you to interact with scenes.</w:t>
      </w:r>
    </w:p>
    <w:p w14:paraId="381036B8" w14:textId="77777777" w:rsidR="000C20A9" w:rsidRDefault="00166181">
      <w:pPr>
        <w:pStyle w:val="Heading2"/>
        <w:spacing w:before="303" w:after="151"/>
        <w:rPr>
          <w:rFonts w:ascii="Calibri" w:eastAsia="Calibri" w:hAnsi="Calibri" w:cs="Calibri"/>
          <w:sz w:val="22"/>
          <w:szCs w:val="22"/>
        </w:rPr>
      </w:pPr>
      <w:bookmarkStart w:id="6" w:name="_jhkustheyrgo" w:colFirst="0" w:colLast="0"/>
      <w:bookmarkEnd w:id="6"/>
      <w:r>
        <w:rPr>
          <w:rFonts w:ascii="Calibri" w:eastAsia="Calibri" w:hAnsi="Calibri" w:cs="Calibri"/>
          <w:noProof/>
          <w:sz w:val="22"/>
          <w:szCs w:val="22"/>
        </w:rPr>
        <w:drawing>
          <wp:inline distT="0" distB="0" distL="0" distR="0" wp14:anchorId="381036EC" wp14:editId="381036ED">
            <wp:extent cx="533400" cy="533400"/>
            <wp:effectExtent l="0" t="0" r="0" b="0"/>
            <wp:docPr id="4" name="image10.png" descr="http://server.arcgis.com/en/portal/latest/use/GUID-4B27BDB4-0826-41FA-BDAA-5F02E84EF3F0-web.png"/>
            <wp:cNvGraphicFramePr/>
            <a:graphic xmlns:a="http://schemas.openxmlformats.org/drawingml/2006/main">
              <a:graphicData uri="http://schemas.openxmlformats.org/drawingml/2006/picture">
                <pic:pic xmlns:pic="http://schemas.openxmlformats.org/drawingml/2006/picture">
                  <pic:nvPicPr>
                    <pic:cNvPr id="0" name="image10.png" descr="http://server.arcgis.com/en/portal/latest/use/GUID-4B27BDB4-0826-41FA-BDAA-5F02E84EF3F0-web.png"/>
                    <pic:cNvPicPr preferRelativeResize="0"/>
                  </pic:nvPicPr>
                  <pic:blipFill>
                    <a:blip r:embed="rId46"/>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Explore and summarize data</w:t>
      </w:r>
    </w:p>
    <w:p w14:paraId="381036B9" w14:textId="77777777" w:rsidR="000C20A9" w:rsidRDefault="00166181">
      <w:pPr>
        <w:spacing w:after="411"/>
      </w:pPr>
      <w:r>
        <w:t>The apps in this category allow your users to interact with a</w:t>
      </w:r>
      <w:r>
        <w:t>ttributes and in some cases other services to facilitate a deeper exploration of the content of your map to create visual, interactive representations of your data.</w:t>
      </w:r>
    </w:p>
    <w:p w14:paraId="381036BA" w14:textId="77777777" w:rsidR="000C20A9" w:rsidRDefault="00166181">
      <w:pPr>
        <w:numPr>
          <w:ilvl w:val="0"/>
          <w:numId w:val="4"/>
        </w:numPr>
        <w:spacing w:after="0"/>
      </w:pPr>
      <w:hyperlink r:id="rId47">
        <w:r>
          <w:rPr>
            <w:color w:val="007AC2"/>
          </w:rPr>
          <w:t>Elev</w:t>
        </w:r>
        <w:r>
          <w:rPr>
            <w:color w:val="007AC2"/>
          </w:rPr>
          <w:t>ation Profile</w:t>
        </w:r>
      </w:hyperlink>
      <w:r>
        <w:t>—Generate an elevation profile graph based on a selected line feature in the map or a line drawn with the measure tool. This is a good choice for showing changes in elevation along a trial or route.</w:t>
      </w:r>
    </w:p>
    <w:p w14:paraId="381036BB" w14:textId="77777777" w:rsidR="000C20A9" w:rsidRDefault="00166181">
      <w:pPr>
        <w:numPr>
          <w:ilvl w:val="0"/>
          <w:numId w:val="4"/>
        </w:numPr>
        <w:spacing w:after="0"/>
      </w:pPr>
      <w:hyperlink r:id="rId48">
        <w:r>
          <w:rPr>
            <w:color w:val="007AC2"/>
          </w:rPr>
          <w:t>Filter</w:t>
        </w:r>
      </w:hyperlink>
      <w:r>
        <w:t xml:space="preserve">—Display an interactive dialog box for exploring the distribution of a single attribute or the relationship between different attributes. This is a good choice when you want to understand the distribution of different </w:t>
      </w:r>
      <w:r>
        <w:t>types of features within a layer, or create an experience where you can gain deeper insight into how the interaction of different variables affect the resulting map content.</w:t>
      </w:r>
    </w:p>
    <w:p w14:paraId="381036BC" w14:textId="77777777" w:rsidR="000C20A9" w:rsidRDefault="00166181">
      <w:pPr>
        <w:numPr>
          <w:ilvl w:val="0"/>
          <w:numId w:val="4"/>
        </w:numPr>
        <w:spacing w:after="0"/>
      </w:pPr>
      <w:hyperlink r:id="rId49">
        <w:r>
          <w:rPr>
            <w:color w:val="007AC2"/>
          </w:rPr>
          <w:t>Finder</w:t>
        </w:r>
      </w:hyperlink>
      <w:r>
        <w:t>—Provide the ability to search for features or addresses, print maps, and share through social media and email.</w:t>
      </w:r>
    </w:p>
    <w:p w14:paraId="381036BD" w14:textId="77777777" w:rsidR="000C20A9" w:rsidRDefault="00166181">
      <w:pPr>
        <w:numPr>
          <w:ilvl w:val="0"/>
          <w:numId w:val="4"/>
        </w:numPr>
        <w:spacing w:after="0"/>
      </w:pPr>
      <w:hyperlink r:id="rId50">
        <w:r>
          <w:rPr>
            <w:color w:val="007AC2"/>
          </w:rPr>
          <w:t>Impact Summary</w:t>
        </w:r>
      </w:hyperlink>
      <w:r>
        <w:t>—Summarize numeric data for up to four differe</w:t>
      </w:r>
      <w:r>
        <w:t>nt fields. This app also includes the ability to geoenrich data and is ideal for showing the impact of an event or a proposal on the local population.</w:t>
      </w:r>
    </w:p>
    <w:p w14:paraId="381036BE" w14:textId="77777777" w:rsidR="000C20A9" w:rsidRDefault="00166181">
      <w:pPr>
        <w:numPr>
          <w:ilvl w:val="0"/>
          <w:numId w:val="4"/>
        </w:numPr>
        <w:spacing w:after="0"/>
      </w:pPr>
      <w:hyperlink r:id="rId51">
        <w:r>
          <w:rPr>
            <w:color w:val="007AC2"/>
          </w:rPr>
          <w:t>Summary Viewer</w:t>
        </w:r>
      </w:hyperlink>
      <w:r>
        <w:t>—Show basic statistics (count, sum, ave, min, max) for a collection of fields. The app also summarizes data about features in the current map extent and configures a filter field to summarize the features that meet that criteria.</w:t>
      </w:r>
    </w:p>
    <w:p w14:paraId="381036BF" w14:textId="77777777" w:rsidR="000C20A9" w:rsidRDefault="00166181">
      <w:pPr>
        <w:numPr>
          <w:ilvl w:val="0"/>
          <w:numId w:val="4"/>
        </w:numPr>
        <w:spacing w:after="0"/>
      </w:pPr>
      <w:hyperlink r:id="rId52">
        <w:r>
          <w:rPr>
            <w:color w:val="007AC2"/>
          </w:rPr>
          <w:t>Time Aware</w:t>
        </w:r>
      </w:hyperlink>
      <w:r>
        <w:t>—Provide the ability to visualize the changes in data over time by interacting with a time slider. The map can be configured to aggregate the data points as time progresses or show data at dis</w:t>
      </w:r>
      <w:r>
        <w:t>crete time frames, for example, animating the progression of an oil spill over time or showing the variation in crime at different times.</w:t>
      </w:r>
    </w:p>
    <w:p w14:paraId="381036C0" w14:textId="77777777" w:rsidR="000C20A9" w:rsidRDefault="00166181">
      <w:pPr>
        <w:numPr>
          <w:ilvl w:val="0"/>
          <w:numId w:val="4"/>
        </w:numPr>
        <w:spacing w:after="0"/>
      </w:pPr>
      <w:hyperlink r:id="rId53">
        <w:r>
          <w:rPr>
            <w:color w:val="007AC2"/>
          </w:rPr>
          <w:t>Web App Builder</w:t>
        </w:r>
      </w:hyperlink>
      <w:r>
        <w:t xml:space="preserve"> – There are a variety of </w:t>
      </w:r>
      <w:r>
        <w:t xml:space="preserve">widgets that support the above functionality including the </w:t>
      </w:r>
      <w:hyperlink r:id="rId54">
        <w:r>
          <w:rPr>
            <w:color w:val="0000FF"/>
            <w:u w:val="single"/>
          </w:rPr>
          <w:t>Filter</w:t>
        </w:r>
      </w:hyperlink>
      <w:r>
        <w:t xml:space="preserve">, </w:t>
      </w:r>
      <w:hyperlink r:id="rId55">
        <w:r>
          <w:rPr>
            <w:color w:val="0000FF"/>
            <w:u w:val="single"/>
          </w:rPr>
          <w:t>Group Filter</w:t>
        </w:r>
      </w:hyperlink>
      <w:r>
        <w:t xml:space="preserve">, </w:t>
      </w:r>
      <w:hyperlink r:id="rId56">
        <w:r>
          <w:rPr>
            <w:color w:val="0000FF"/>
            <w:u w:val="single"/>
          </w:rPr>
          <w:t>Summary</w:t>
        </w:r>
      </w:hyperlink>
      <w:r>
        <w:t xml:space="preserve">, </w:t>
      </w:r>
      <w:hyperlink r:id="rId57">
        <w:r>
          <w:rPr>
            <w:color w:val="0000FF"/>
            <w:u w:val="single"/>
          </w:rPr>
          <w:t>Info Summary</w:t>
        </w:r>
      </w:hyperlink>
      <w:r>
        <w:t xml:space="preserve">, </w:t>
      </w:r>
      <w:hyperlink r:id="rId58">
        <w:r>
          <w:rPr>
            <w:color w:val="0000FF"/>
            <w:u w:val="single"/>
          </w:rPr>
          <w:t>Situation Awareness</w:t>
        </w:r>
      </w:hyperlink>
      <w:r>
        <w:t xml:space="preserve"> and </w:t>
      </w:r>
      <w:hyperlink r:id="rId59">
        <w:r>
          <w:rPr>
            <w:color w:val="0000FF"/>
            <w:u w:val="single"/>
          </w:rPr>
          <w:t>Time Slider</w:t>
        </w:r>
      </w:hyperlink>
      <w:r>
        <w:t xml:space="preserve"> widgets. </w:t>
      </w:r>
    </w:p>
    <w:p w14:paraId="381036C1" w14:textId="77777777" w:rsidR="000C20A9" w:rsidRDefault="00166181">
      <w:pPr>
        <w:pStyle w:val="Heading2"/>
        <w:spacing w:before="303" w:after="151"/>
        <w:rPr>
          <w:rFonts w:ascii="Calibri" w:eastAsia="Calibri" w:hAnsi="Calibri" w:cs="Calibri"/>
          <w:sz w:val="22"/>
          <w:szCs w:val="22"/>
        </w:rPr>
      </w:pPr>
      <w:bookmarkStart w:id="7" w:name="_td3s4lsdrs9o" w:colFirst="0" w:colLast="0"/>
      <w:bookmarkEnd w:id="7"/>
      <w:r>
        <w:rPr>
          <w:rFonts w:ascii="Calibri" w:eastAsia="Calibri" w:hAnsi="Calibri" w:cs="Calibri"/>
          <w:noProof/>
          <w:sz w:val="22"/>
          <w:szCs w:val="22"/>
        </w:rPr>
        <w:lastRenderedPageBreak/>
        <w:drawing>
          <wp:inline distT="0" distB="0" distL="0" distR="0" wp14:anchorId="381036EE" wp14:editId="381036EF">
            <wp:extent cx="533400" cy="533400"/>
            <wp:effectExtent l="0" t="0" r="0" b="0"/>
            <wp:docPr id="7" name="image17.png" descr="http://server.arcgis.com/en/portal/latest/use/GUID-E81C4B37-AEC1-43C0-8B1E-8357ACE5ABD7-web.png"/>
            <wp:cNvGraphicFramePr/>
            <a:graphic xmlns:a="http://schemas.openxmlformats.org/drawingml/2006/main">
              <a:graphicData uri="http://schemas.openxmlformats.org/drawingml/2006/picture">
                <pic:pic xmlns:pic="http://schemas.openxmlformats.org/drawingml/2006/picture">
                  <pic:nvPicPr>
                    <pic:cNvPr id="0" name="image17.png" descr="http://server.arcgis.com/en/portal/latest/use/GUID-E81C4B37-AEC1-43C0-8B1E-8357ACE5ABD7-web.png"/>
                    <pic:cNvPicPr preferRelativeResize="0"/>
                  </pic:nvPicPr>
                  <pic:blipFill>
                    <a:blip r:embed="rId60"/>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Make a gallery</w:t>
      </w:r>
    </w:p>
    <w:p w14:paraId="381036C2" w14:textId="77777777" w:rsidR="000C20A9" w:rsidRDefault="00166181">
      <w:pPr>
        <w:spacing w:after="411"/>
      </w:pPr>
      <w:r>
        <w:t xml:space="preserve">Use these apps to create a gallery of maps, apps, or other content that </w:t>
      </w:r>
      <w:r>
        <w:t>can be used as a convenient access point for all of your geographic content. These apps require a group.</w:t>
      </w:r>
    </w:p>
    <w:p w14:paraId="381036C3" w14:textId="77777777" w:rsidR="000C20A9" w:rsidRDefault="00166181">
      <w:pPr>
        <w:numPr>
          <w:ilvl w:val="0"/>
          <w:numId w:val="6"/>
        </w:numPr>
        <w:spacing w:after="0"/>
      </w:pPr>
      <w:hyperlink r:id="rId61">
        <w:r>
          <w:rPr>
            <w:color w:val="007AC2"/>
          </w:rPr>
          <w:t>Map Carousel</w:t>
        </w:r>
      </w:hyperlink>
      <w:r>
        <w:t>—Show a group of maps with the ability to autoplay throug</w:t>
      </w:r>
      <w:r>
        <w:t>h the carousel. Since the Map Carousel app is created through a group, it is not available in the map viewer.</w:t>
      </w:r>
    </w:p>
    <w:p w14:paraId="381036C4" w14:textId="77777777" w:rsidR="000C20A9" w:rsidRDefault="00166181">
      <w:pPr>
        <w:numPr>
          <w:ilvl w:val="0"/>
          <w:numId w:val="6"/>
        </w:numPr>
        <w:spacing w:after="0"/>
      </w:pPr>
      <w:hyperlink r:id="rId62">
        <w:r>
          <w:rPr>
            <w:color w:val="007AC2"/>
          </w:rPr>
          <w:t>Maps and Apps Gallery</w:t>
        </w:r>
      </w:hyperlink>
      <w:r>
        <w:t>—Display a collection of maps, apps, d</w:t>
      </w:r>
      <w:r>
        <w:t>ocuments, and layers. Gallery contents are searchable and can be filtered using item tags. Private gallery content can be accessed by signing in to the app using your ArcGIS credentials. Since the Maps and Apps Gallery app is created through a group, it is</w:t>
      </w:r>
      <w:r>
        <w:t xml:space="preserve"> not available in the map viewer.</w:t>
      </w:r>
    </w:p>
    <w:p w14:paraId="381036C5" w14:textId="77777777" w:rsidR="000C20A9" w:rsidRDefault="00166181">
      <w:pPr>
        <w:numPr>
          <w:ilvl w:val="0"/>
          <w:numId w:val="6"/>
        </w:numPr>
        <w:spacing w:after="0"/>
      </w:pPr>
      <w:hyperlink r:id="rId63">
        <w:r>
          <w:rPr>
            <w:color w:val="007AC2"/>
          </w:rPr>
          <w:t>Public Gallery</w:t>
        </w:r>
      </w:hyperlink>
      <w:r>
        <w:t>—Display maps, apps, and layers from a group in a grid or a list. Since the Public Gallery app is created through a group, it is not available in the map viewer.</w:t>
      </w:r>
    </w:p>
    <w:p w14:paraId="381036C6" w14:textId="77777777" w:rsidR="000C20A9" w:rsidRDefault="00166181">
      <w:pPr>
        <w:pStyle w:val="Heading2"/>
        <w:spacing w:before="303" w:after="151"/>
        <w:rPr>
          <w:rFonts w:ascii="Calibri" w:eastAsia="Calibri" w:hAnsi="Calibri" w:cs="Calibri"/>
          <w:sz w:val="22"/>
          <w:szCs w:val="22"/>
        </w:rPr>
      </w:pPr>
      <w:bookmarkStart w:id="8" w:name="_if8f8d502mqg" w:colFirst="0" w:colLast="0"/>
      <w:bookmarkEnd w:id="8"/>
      <w:r>
        <w:rPr>
          <w:rFonts w:ascii="Calibri" w:eastAsia="Calibri" w:hAnsi="Calibri" w:cs="Calibri"/>
          <w:noProof/>
          <w:sz w:val="22"/>
          <w:szCs w:val="22"/>
        </w:rPr>
        <w:drawing>
          <wp:inline distT="0" distB="0" distL="0" distR="0" wp14:anchorId="381036F0" wp14:editId="381036F1">
            <wp:extent cx="533400" cy="533400"/>
            <wp:effectExtent l="0" t="0" r="0" b="0"/>
            <wp:docPr id="6" name="image16.png" descr="http://server.arcgis.com/en/portal/latest/use/GUID-D6F19C8B-C9CF-4736-8D45-80F78624B41D-web.png"/>
            <wp:cNvGraphicFramePr/>
            <a:graphic xmlns:a="http://schemas.openxmlformats.org/drawingml/2006/main">
              <a:graphicData uri="http://schemas.openxmlformats.org/drawingml/2006/picture">
                <pic:pic xmlns:pic="http://schemas.openxmlformats.org/drawingml/2006/picture">
                  <pic:nvPicPr>
                    <pic:cNvPr id="0" name="image16.png" descr="http://server.arcgis.com/en/portal/latest/use/GUID-D6F19C8B-C9CF-4736-8D45-80F78624B41D-web.png"/>
                    <pic:cNvPicPr preferRelativeResize="0"/>
                  </pic:nvPicPr>
                  <pic:blipFill>
                    <a:blip r:embed="rId64"/>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Map social media</w:t>
      </w:r>
    </w:p>
    <w:p w14:paraId="381036C7" w14:textId="77777777" w:rsidR="000C20A9" w:rsidRDefault="00166181">
      <w:pPr>
        <w:spacing w:after="411"/>
      </w:pPr>
      <w:r>
        <w:t>Use these apps to include social media content in your map to supplement yo</w:t>
      </w:r>
      <w:r>
        <w:t>ur message with content related to your theme and location.</w:t>
      </w:r>
    </w:p>
    <w:p w14:paraId="381036C8" w14:textId="77777777" w:rsidR="000C20A9" w:rsidRDefault="00166181">
      <w:pPr>
        <w:numPr>
          <w:ilvl w:val="0"/>
          <w:numId w:val="8"/>
        </w:numPr>
        <w:spacing w:after="0"/>
      </w:pPr>
      <w:hyperlink r:id="rId65">
        <w:r>
          <w:rPr>
            <w:color w:val="007AC2"/>
          </w:rPr>
          <w:t>Public Information</w:t>
        </w:r>
      </w:hyperlink>
      <w:r>
        <w:t>—Display geotagged social media contributions to understand what is trending through these</w:t>
      </w:r>
      <w:r>
        <w:t xml:space="preserve"> networks centered on your theme and location. Supported feeds include Twitter, Instagram, Flickr, YouTube, and Webcams.travel.</w:t>
      </w:r>
    </w:p>
    <w:p w14:paraId="381036C9" w14:textId="77777777" w:rsidR="000C20A9" w:rsidRDefault="00166181">
      <w:pPr>
        <w:numPr>
          <w:ilvl w:val="0"/>
          <w:numId w:val="8"/>
        </w:numPr>
        <w:spacing w:after="0"/>
      </w:pPr>
      <w:hyperlink r:id="rId66">
        <w:r>
          <w:rPr>
            <w:color w:val="007AC2"/>
          </w:rPr>
          <w:t>Story Map Tour</w:t>
        </w:r>
      </w:hyperlink>
      <w:r>
        <w:t>—Create a map with points base</w:t>
      </w:r>
      <w:r>
        <w:t>d on an album of photos from Facebook, Flickr, or Picasa. This is a good choice for showing pictures from hikes, vacations, or local events.</w:t>
      </w:r>
    </w:p>
    <w:p w14:paraId="381036CA" w14:textId="77777777" w:rsidR="000C20A9" w:rsidRDefault="00166181">
      <w:pPr>
        <w:pStyle w:val="Heading2"/>
        <w:spacing w:before="303" w:after="151"/>
        <w:rPr>
          <w:rFonts w:ascii="Calibri" w:eastAsia="Calibri" w:hAnsi="Calibri" w:cs="Calibri"/>
          <w:sz w:val="22"/>
          <w:szCs w:val="22"/>
        </w:rPr>
      </w:pPr>
      <w:bookmarkStart w:id="9" w:name="_qz9cgjfp21t2" w:colFirst="0" w:colLast="0"/>
      <w:bookmarkEnd w:id="9"/>
      <w:r>
        <w:rPr>
          <w:rFonts w:ascii="Calibri" w:eastAsia="Calibri" w:hAnsi="Calibri" w:cs="Calibri"/>
          <w:noProof/>
          <w:sz w:val="22"/>
          <w:szCs w:val="22"/>
        </w:rPr>
        <w:drawing>
          <wp:inline distT="0" distB="0" distL="0" distR="0" wp14:anchorId="381036F2" wp14:editId="381036F3">
            <wp:extent cx="533400" cy="533400"/>
            <wp:effectExtent l="0" t="0" r="0" b="0"/>
            <wp:docPr id="9" name="image19.png" descr="http://server.arcgis.com/en/portal/latest/use/GUID-4228213C-D21D-4121-A1AE-E33D46A2282E-web.png"/>
            <wp:cNvGraphicFramePr/>
            <a:graphic xmlns:a="http://schemas.openxmlformats.org/drawingml/2006/main">
              <a:graphicData uri="http://schemas.openxmlformats.org/drawingml/2006/picture">
                <pic:pic xmlns:pic="http://schemas.openxmlformats.org/drawingml/2006/picture">
                  <pic:nvPicPr>
                    <pic:cNvPr id="0" name="image19.png" descr="http://server.arcgis.com/en/portal/latest/use/GUID-4228213C-D21D-4121-A1AE-E33D46A2282E-web.png"/>
                    <pic:cNvPicPr preferRelativeResize="0"/>
                  </pic:nvPicPr>
                  <pic:blipFill>
                    <a:blip r:embed="rId67"/>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Provide local information</w:t>
      </w:r>
    </w:p>
    <w:p w14:paraId="381036CB" w14:textId="77777777" w:rsidR="000C20A9" w:rsidRDefault="00166181">
      <w:pPr>
        <w:spacing w:after="411"/>
      </w:pPr>
      <w:r>
        <w:t>Use these apps to highlight the resources available at a location. Options include high</w:t>
      </w:r>
      <w:r>
        <w:t>lighting all of the features within a certain distance of a location and informing a user that their address is located within a certain geographic area.</w:t>
      </w:r>
    </w:p>
    <w:p w14:paraId="381036CC" w14:textId="77777777" w:rsidR="000C20A9" w:rsidRDefault="00166181">
      <w:pPr>
        <w:numPr>
          <w:ilvl w:val="0"/>
          <w:numId w:val="5"/>
        </w:numPr>
        <w:spacing w:after="0"/>
      </w:pPr>
      <w:hyperlink r:id="rId68">
        <w:r>
          <w:rPr>
            <w:color w:val="007AC2"/>
          </w:rPr>
          <w:t>Crowdsource P</w:t>
        </w:r>
        <w:r>
          <w:rPr>
            <w:color w:val="007AC2"/>
          </w:rPr>
          <w:t>olling</w:t>
        </w:r>
      </w:hyperlink>
      <w:r>
        <w:t>—Provide a forum for soliciting citizen feedback on proposals or issues in a local area.</w:t>
      </w:r>
    </w:p>
    <w:p w14:paraId="381036CD" w14:textId="77777777" w:rsidR="000C20A9" w:rsidRDefault="00166181">
      <w:pPr>
        <w:numPr>
          <w:ilvl w:val="0"/>
          <w:numId w:val="5"/>
        </w:numPr>
        <w:spacing w:after="0"/>
      </w:pPr>
      <w:hyperlink r:id="rId69">
        <w:r>
          <w:rPr>
            <w:color w:val="007AC2"/>
          </w:rPr>
          <w:t>Impact Summary</w:t>
        </w:r>
      </w:hyperlink>
      <w:r>
        <w:t>—Present the impact of an event or a proposal on the local popu</w:t>
      </w:r>
      <w:r>
        <w:t>lation. This app also allows you to geoenrich data as part of the configuration process.</w:t>
      </w:r>
    </w:p>
    <w:p w14:paraId="381036CE" w14:textId="77777777" w:rsidR="000C20A9" w:rsidRDefault="00166181">
      <w:pPr>
        <w:numPr>
          <w:ilvl w:val="0"/>
          <w:numId w:val="5"/>
        </w:numPr>
        <w:spacing w:after="0"/>
      </w:pPr>
      <w:hyperlink r:id="rId70">
        <w:r>
          <w:rPr>
            <w:color w:val="007AC2"/>
          </w:rPr>
          <w:t>Information Lookup</w:t>
        </w:r>
      </w:hyperlink>
      <w:r>
        <w:t>—Allow users to identify the polygon or polygons that their address or location intersects. The pop-up from each feature is shown when there is an intersection, and a pop-up containing the message of your choice is presented when there is not an intersecti</w:t>
      </w:r>
      <w:r>
        <w:t>on.</w:t>
      </w:r>
    </w:p>
    <w:p w14:paraId="381036CF" w14:textId="77777777" w:rsidR="000C20A9" w:rsidRDefault="00166181">
      <w:pPr>
        <w:numPr>
          <w:ilvl w:val="0"/>
          <w:numId w:val="5"/>
        </w:numPr>
        <w:spacing w:after="0"/>
      </w:pPr>
      <w:hyperlink r:id="rId71">
        <w:r>
          <w:rPr>
            <w:color w:val="007AC2"/>
          </w:rPr>
          <w:t>Local Perspective</w:t>
        </w:r>
      </w:hyperlink>
      <w:r>
        <w:t>—Display the amenities, demographic, lifestyle, and weather information within a buffer of an address or point. This is a good choice for showing da</w:t>
      </w:r>
      <w:r>
        <w:t>ta that describes resources such as restaurants, parking lots, theaters, and museums available near an address.</w:t>
      </w:r>
    </w:p>
    <w:p w14:paraId="381036D0" w14:textId="77777777" w:rsidR="000C20A9" w:rsidRDefault="00166181">
      <w:pPr>
        <w:numPr>
          <w:ilvl w:val="0"/>
          <w:numId w:val="5"/>
        </w:numPr>
        <w:spacing w:after="0"/>
      </w:pPr>
      <w:hyperlink r:id="rId72">
        <w:r>
          <w:rPr>
            <w:color w:val="007AC2"/>
          </w:rPr>
          <w:t>Public Information</w:t>
        </w:r>
      </w:hyperlink>
      <w:r>
        <w:t>—Display social media commentary to th</w:t>
      </w:r>
      <w:r>
        <w:t>e map. This is a good choice when you want to assess local sentiment on current events. Supported feeds include Twitter, Instagram, Flickr, YouTube, and Webcams.travel.</w:t>
      </w:r>
    </w:p>
    <w:p w14:paraId="381036D1" w14:textId="77777777" w:rsidR="000C20A9" w:rsidRDefault="00166181">
      <w:pPr>
        <w:numPr>
          <w:ilvl w:val="0"/>
          <w:numId w:val="5"/>
        </w:numPr>
        <w:spacing w:after="0"/>
      </w:pPr>
      <w:hyperlink r:id="rId73">
        <w:r>
          <w:rPr>
            <w:color w:val="007AC2"/>
          </w:rPr>
          <w:t>Sto</w:t>
        </w:r>
        <w:r>
          <w:rPr>
            <w:color w:val="007AC2"/>
          </w:rPr>
          <w:t>ry Map Tour</w:t>
        </w:r>
      </w:hyperlink>
      <w:r>
        <w:t>—Highlight points of interests as part of a sequential narrative. This is a good choice for highlighting a collection of historical landmarks, presenting municipal development projects, or showcasing a town's iconic river walk.</w:t>
      </w:r>
    </w:p>
    <w:p w14:paraId="381036D2" w14:textId="77777777" w:rsidR="000C20A9" w:rsidRDefault="00166181">
      <w:pPr>
        <w:numPr>
          <w:ilvl w:val="0"/>
          <w:numId w:val="5"/>
        </w:numPr>
        <w:spacing w:after="280"/>
      </w:pPr>
      <w:hyperlink r:id="rId74">
        <w:r>
          <w:rPr>
            <w:color w:val="007AC2"/>
          </w:rPr>
          <w:t>Web App Builder</w:t>
        </w:r>
      </w:hyperlink>
      <w:r>
        <w:t xml:space="preserve"> – There are a variety of widgets that support the above functionality including the </w:t>
      </w:r>
      <w:hyperlink r:id="rId75">
        <w:r>
          <w:rPr>
            <w:color w:val="0000FF"/>
            <w:u w:val="single"/>
          </w:rPr>
          <w:t>Situation Awareness</w:t>
        </w:r>
      </w:hyperlink>
      <w:r>
        <w:t xml:space="preserve"> and </w:t>
      </w:r>
      <w:hyperlink r:id="rId76">
        <w:r>
          <w:rPr>
            <w:color w:val="0000FF"/>
            <w:u w:val="single"/>
          </w:rPr>
          <w:t>Near Me</w:t>
        </w:r>
      </w:hyperlink>
      <w:r>
        <w:t xml:space="preserve"> widgets. </w:t>
      </w:r>
    </w:p>
    <w:p w14:paraId="381036D3" w14:textId="77777777" w:rsidR="000C20A9" w:rsidRDefault="000C20A9">
      <w:pPr>
        <w:spacing w:after="0"/>
        <w:ind w:left="360"/>
      </w:pPr>
    </w:p>
    <w:p w14:paraId="381036D4" w14:textId="77777777" w:rsidR="000C20A9" w:rsidRDefault="00166181">
      <w:pPr>
        <w:pStyle w:val="Heading2"/>
        <w:spacing w:before="303" w:after="151"/>
        <w:rPr>
          <w:rFonts w:ascii="Calibri" w:eastAsia="Calibri" w:hAnsi="Calibri" w:cs="Calibri"/>
          <w:sz w:val="22"/>
          <w:szCs w:val="22"/>
        </w:rPr>
      </w:pPr>
      <w:bookmarkStart w:id="10" w:name="_6sti8dd3su0t" w:colFirst="0" w:colLast="0"/>
      <w:bookmarkEnd w:id="10"/>
      <w:r>
        <w:rPr>
          <w:rFonts w:ascii="Calibri" w:eastAsia="Calibri" w:hAnsi="Calibri" w:cs="Calibri"/>
          <w:noProof/>
          <w:sz w:val="22"/>
          <w:szCs w:val="22"/>
        </w:rPr>
        <w:drawing>
          <wp:inline distT="0" distB="0" distL="0" distR="0" wp14:anchorId="381036F4" wp14:editId="381036F5">
            <wp:extent cx="533400" cy="533400"/>
            <wp:effectExtent l="0" t="0" r="0" b="0"/>
            <wp:docPr id="8" name="image18.png" descr="http://server.arcgis.com/en/portal/latest/use/GUID-293D54BD-BC11-40F5-91E1-FF524AE815F9-web.png"/>
            <wp:cNvGraphicFramePr/>
            <a:graphic xmlns:a="http://schemas.openxmlformats.org/drawingml/2006/main">
              <a:graphicData uri="http://schemas.openxmlformats.org/drawingml/2006/picture">
                <pic:pic xmlns:pic="http://schemas.openxmlformats.org/drawingml/2006/picture">
                  <pic:nvPicPr>
                    <pic:cNvPr id="0" name="image18.png" descr="http://server.arcgis.com/en/portal/latest/use/GUID-293D54BD-BC11-40F5-91E1-FF524AE815F9-web.png"/>
                    <pic:cNvPicPr preferRelativeResize="0"/>
                  </pic:nvPicPr>
                  <pic:blipFill>
                    <a:blip r:embed="rId77"/>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Route and get directions</w:t>
      </w:r>
    </w:p>
    <w:p w14:paraId="381036D5" w14:textId="77777777" w:rsidR="000C20A9" w:rsidRDefault="00166181">
      <w:pPr>
        <w:spacing w:after="411"/>
      </w:pPr>
      <w:r>
        <w:t>Use these apps to provide driving directions from a user-defined starting point to the geographic features within your map.</w:t>
      </w:r>
    </w:p>
    <w:p w14:paraId="381036D6" w14:textId="77777777" w:rsidR="000C20A9" w:rsidRDefault="00166181">
      <w:pPr>
        <w:numPr>
          <w:ilvl w:val="0"/>
          <w:numId w:val="7"/>
        </w:numPr>
        <w:spacing w:after="0"/>
      </w:pPr>
      <w:hyperlink r:id="rId78">
        <w:r>
          <w:rPr>
            <w:color w:val="007AC2"/>
          </w:rPr>
          <w:t>Directions</w:t>
        </w:r>
      </w:hyperlink>
      <w:r>
        <w:t xml:space="preserve">—Identify the nearest destination feature </w:t>
      </w:r>
      <w:r>
        <w:t>to a user-selected address or location and provides turn-by-turn directions between the two points. This is a good choice when you want to route to the nearest destination, make a store locator when many options are available, or for providing directions t</w:t>
      </w:r>
      <w:r>
        <w:t>o a single office or location.</w:t>
      </w:r>
    </w:p>
    <w:p w14:paraId="381036D7" w14:textId="77777777" w:rsidR="000C20A9" w:rsidRDefault="00166181">
      <w:pPr>
        <w:numPr>
          <w:ilvl w:val="0"/>
          <w:numId w:val="7"/>
        </w:numPr>
        <w:spacing w:after="0"/>
      </w:pPr>
      <w:hyperlink r:id="rId79">
        <w:r>
          <w:rPr>
            <w:color w:val="007AC2"/>
          </w:rPr>
          <w:t>Local Perspective</w:t>
        </w:r>
      </w:hyperlink>
      <w:r>
        <w:t>—Provide directions to features within a radius of a user-selected point. This is a good choice when you want to allow us</w:t>
      </w:r>
      <w:r>
        <w:t>ers to find directions to a point of interest in a local area or for routing to destinations in more than one feature layer.</w:t>
      </w:r>
    </w:p>
    <w:p w14:paraId="381036D8" w14:textId="77777777" w:rsidR="000C20A9" w:rsidRDefault="00166181">
      <w:pPr>
        <w:numPr>
          <w:ilvl w:val="0"/>
          <w:numId w:val="7"/>
        </w:numPr>
        <w:spacing w:after="0"/>
      </w:pPr>
      <w:hyperlink r:id="rId80">
        <w:r>
          <w:rPr>
            <w:color w:val="007AC2"/>
          </w:rPr>
          <w:t>Web App Builder</w:t>
        </w:r>
      </w:hyperlink>
      <w:r>
        <w:t xml:space="preserve"> – The </w:t>
      </w:r>
      <w:hyperlink r:id="rId81">
        <w:r>
          <w:rPr>
            <w:color w:val="0000FF"/>
            <w:u w:val="single"/>
          </w:rPr>
          <w:t>Directions</w:t>
        </w:r>
      </w:hyperlink>
      <w:r>
        <w:t xml:space="preserve"> widget gives turn-based directions between two or more locations and interacts with other widgets such as </w:t>
      </w:r>
      <w:hyperlink r:id="rId82">
        <w:r>
          <w:rPr>
            <w:color w:val="0000FF"/>
            <w:u w:val="single"/>
          </w:rPr>
          <w:t>Situation Awareness</w:t>
        </w:r>
      </w:hyperlink>
      <w:r>
        <w:t>.</w:t>
      </w:r>
    </w:p>
    <w:p w14:paraId="381036D9" w14:textId="77777777" w:rsidR="000C20A9" w:rsidRDefault="00166181">
      <w:pPr>
        <w:pStyle w:val="Heading2"/>
        <w:spacing w:before="303" w:after="151"/>
        <w:rPr>
          <w:rFonts w:ascii="Calibri" w:eastAsia="Calibri" w:hAnsi="Calibri" w:cs="Calibri"/>
          <w:sz w:val="22"/>
          <w:szCs w:val="22"/>
        </w:rPr>
      </w:pPr>
      <w:bookmarkStart w:id="11" w:name="_46atdfneprx4" w:colFirst="0" w:colLast="0"/>
      <w:bookmarkEnd w:id="11"/>
      <w:r>
        <w:rPr>
          <w:rFonts w:ascii="Calibri" w:eastAsia="Calibri" w:hAnsi="Calibri" w:cs="Calibri"/>
          <w:noProof/>
          <w:sz w:val="22"/>
          <w:szCs w:val="22"/>
        </w:rPr>
        <w:drawing>
          <wp:inline distT="0" distB="0" distL="0" distR="0" wp14:anchorId="381036F6" wp14:editId="381036F7">
            <wp:extent cx="533400" cy="533400"/>
            <wp:effectExtent l="0" t="0" r="0" b="0"/>
            <wp:docPr id="10" name="image20.png" descr="http://server.arcgis.com/en/portal/latest/use/GUID-760F7191-5918-4BC2-89E1-0250F7B99780-web.png"/>
            <wp:cNvGraphicFramePr/>
            <a:graphic xmlns:a="http://schemas.openxmlformats.org/drawingml/2006/main">
              <a:graphicData uri="http://schemas.openxmlformats.org/drawingml/2006/picture">
                <pic:pic xmlns:pic="http://schemas.openxmlformats.org/drawingml/2006/picture">
                  <pic:nvPicPr>
                    <pic:cNvPr id="0" name="image20.png" descr="http://server.arcgis.com/en/portal/latest/use/GUID-760F7191-5918-4BC2-89E1-0250F7B99780-web.png"/>
                    <pic:cNvPicPr preferRelativeResize="0"/>
                  </pic:nvPicPr>
                  <pic:blipFill>
                    <a:blip r:embed="rId83"/>
                    <a:srcRect/>
                    <a:stretch>
                      <a:fillRect/>
                    </a:stretch>
                  </pic:blipFill>
                  <pic:spPr>
                    <a:xfrm>
                      <a:off x="0" y="0"/>
                      <a:ext cx="533400" cy="533400"/>
                    </a:xfrm>
                    <a:prstGeom prst="rect">
                      <a:avLst/>
                    </a:prstGeom>
                    <a:ln/>
                  </pic:spPr>
                </pic:pic>
              </a:graphicData>
            </a:graphic>
          </wp:inline>
        </w:drawing>
      </w:r>
      <w:r>
        <w:rPr>
          <w:rFonts w:ascii="Calibri" w:eastAsia="Calibri" w:hAnsi="Calibri" w:cs="Calibri"/>
          <w:sz w:val="22"/>
          <w:szCs w:val="22"/>
        </w:rPr>
        <w:t> Showcase a map</w:t>
      </w:r>
    </w:p>
    <w:p w14:paraId="381036DA" w14:textId="77777777" w:rsidR="000C20A9" w:rsidRDefault="00166181">
      <w:pPr>
        <w:spacing w:after="411"/>
      </w:pPr>
      <w:r>
        <w:t>This category of apps includes many options for presenting thematic or general maps. The apps include legends, descriptions, and other basic tools to assist users in understanding the message of the map. Th</w:t>
      </w:r>
      <w:r>
        <w:t>ey also support a configurable search experience and all but Story Map Basic support using URL parameters to open the map to a specific feature. These apps do not have any requirements—they can be used as is and do not require any map or app configurations</w:t>
      </w:r>
      <w:r>
        <w:t>. They are good choices when you want the map to be the focus of the app.</w:t>
      </w:r>
    </w:p>
    <w:p w14:paraId="381036DB" w14:textId="77777777" w:rsidR="000C20A9" w:rsidRDefault="00166181">
      <w:pPr>
        <w:spacing w:after="411"/>
      </w:pPr>
      <w:r>
        <w:lastRenderedPageBreak/>
        <w:t>While there are some differences in functionality between these apps, the primary differences are aesthetic. It is recommended that you preview these apps from the map viewer and exp</w:t>
      </w:r>
      <w:r>
        <w:t>lore the various configuration options.</w:t>
      </w:r>
    </w:p>
    <w:p w14:paraId="381036DC" w14:textId="77777777" w:rsidR="000C20A9" w:rsidRDefault="00166181">
      <w:pPr>
        <w:numPr>
          <w:ilvl w:val="0"/>
          <w:numId w:val="9"/>
        </w:numPr>
        <w:spacing w:after="0"/>
      </w:pPr>
      <w:hyperlink r:id="rId84">
        <w:r>
          <w:rPr>
            <w:color w:val="007AC2"/>
          </w:rPr>
          <w:t>Basic Viewer</w:t>
        </w:r>
      </w:hyperlink>
      <w:r>
        <w:t>—Display a set of commonly used tools within a floating pane. This is a good choice for balancing the need for a collectio</w:t>
      </w:r>
      <w:r>
        <w:t>n of tools while still maximizing the amount of screen real estate dedicated to the map. The app includes the ability to toggle layer visibility, print a map, and show pop-ups in the floating pane.</w:t>
      </w:r>
    </w:p>
    <w:p w14:paraId="381036DD" w14:textId="77777777" w:rsidR="000C20A9" w:rsidRDefault="00166181">
      <w:pPr>
        <w:numPr>
          <w:ilvl w:val="0"/>
          <w:numId w:val="9"/>
        </w:numPr>
        <w:spacing w:after="0"/>
      </w:pPr>
      <w:hyperlink r:id="rId85">
        <w:r>
          <w:rPr>
            <w:color w:val="007AC2"/>
          </w:rPr>
          <w:t>Map Tools</w:t>
        </w:r>
      </w:hyperlink>
      <w:r>
        <w:t>—Display a set of commonly used tools in a more traditional toolbar-driven user experience. The app includes the ability to toggle layer visibility, print a map, and view a table of attributes.</w:t>
      </w:r>
    </w:p>
    <w:p w14:paraId="381036DE" w14:textId="77777777" w:rsidR="000C20A9" w:rsidRDefault="00166181">
      <w:pPr>
        <w:numPr>
          <w:ilvl w:val="0"/>
          <w:numId w:val="9"/>
        </w:numPr>
        <w:spacing w:after="0"/>
      </w:pPr>
      <w:hyperlink r:id="rId86">
        <w:r>
          <w:rPr>
            <w:color w:val="007AC2"/>
          </w:rPr>
          <w:t>Minimalist</w:t>
        </w:r>
      </w:hyperlink>
      <w:r>
        <w:t>—Present a map with a zoom slider and a scale bar, maximizing the amount of screen real estate dedicated to the map. The app includes the option to show a legend, description, or pop-up info in a si</w:t>
      </w:r>
      <w:r>
        <w:t>de pane.</w:t>
      </w:r>
    </w:p>
    <w:p w14:paraId="381036DF" w14:textId="77777777" w:rsidR="000C20A9" w:rsidRDefault="00166181">
      <w:pPr>
        <w:numPr>
          <w:ilvl w:val="0"/>
          <w:numId w:val="9"/>
        </w:numPr>
        <w:spacing w:after="0"/>
      </w:pPr>
      <w:hyperlink r:id="rId87">
        <w:r>
          <w:rPr>
            <w:color w:val="007AC2"/>
          </w:rPr>
          <w:t>Simple Map Viewer</w:t>
        </w:r>
      </w:hyperlink>
      <w:r>
        <w:t>—Display a map with a legend and description within a sliding drawer pane. This is a good general-purpose map app when simple navigation tools are needed.</w:t>
      </w:r>
    </w:p>
    <w:p w14:paraId="381036E0" w14:textId="77777777" w:rsidR="000C20A9" w:rsidRDefault="00166181">
      <w:pPr>
        <w:numPr>
          <w:ilvl w:val="0"/>
          <w:numId w:val="9"/>
        </w:numPr>
        <w:spacing w:after="0"/>
      </w:pPr>
      <w:hyperlink r:id="rId88">
        <w:r>
          <w:rPr>
            <w:color w:val="007AC2"/>
          </w:rPr>
          <w:t>Story Map Basic</w:t>
        </w:r>
      </w:hyperlink>
      <w:r>
        <w:t>—</w:t>
      </w:r>
      <w:r>
        <w:t>Present a map with a title bar, maximizing the amount of screen real estate dedicated to the map. The app includes the option to show a legend.</w:t>
      </w:r>
    </w:p>
    <w:p w14:paraId="381036E1" w14:textId="77777777" w:rsidR="000C20A9" w:rsidRDefault="00166181">
      <w:pPr>
        <w:numPr>
          <w:ilvl w:val="0"/>
          <w:numId w:val="9"/>
        </w:numPr>
        <w:spacing w:after="280"/>
      </w:pPr>
      <w:hyperlink r:id="rId89">
        <w:r>
          <w:rPr>
            <w:color w:val="007AC2"/>
          </w:rPr>
          <w:t>Web App Builder</w:t>
        </w:r>
      </w:hyperlink>
      <w:r>
        <w:t xml:space="preserve"> – Use as many or as</w:t>
      </w:r>
      <w:r>
        <w:t xml:space="preserve"> few widgets as you like and to keep things simple select a </w:t>
      </w:r>
      <w:hyperlink r:id="rId90">
        <w:r>
          <w:rPr>
            <w:color w:val="0000FF"/>
            <w:u w:val="single"/>
          </w:rPr>
          <w:t>theme</w:t>
        </w:r>
      </w:hyperlink>
      <w:r>
        <w:t xml:space="preserve"> that takes up minimal screen space such as Billboard or Box.</w:t>
      </w:r>
    </w:p>
    <w:p w14:paraId="381036E2" w14:textId="77777777" w:rsidR="000C20A9" w:rsidRDefault="000C20A9">
      <w:pPr>
        <w:spacing w:after="280"/>
      </w:pPr>
    </w:p>
    <w:p w14:paraId="381036E3" w14:textId="77777777" w:rsidR="000C20A9" w:rsidRDefault="000C20A9"/>
    <w:sectPr w:rsidR="000C2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4CA"/>
    <w:multiLevelType w:val="multilevel"/>
    <w:tmpl w:val="BD4EDB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C7941"/>
    <w:multiLevelType w:val="multilevel"/>
    <w:tmpl w:val="2160B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BD6213"/>
    <w:multiLevelType w:val="multilevel"/>
    <w:tmpl w:val="78D4C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170272A"/>
    <w:multiLevelType w:val="multilevel"/>
    <w:tmpl w:val="757474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124F9B"/>
    <w:multiLevelType w:val="multilevel"/>
    <w:tmpl w:val="88E2CE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5F789B"/>
    <w:multiLevelType w:val="multilevel"/>
    <w:tmpl w:val="26141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1CE6949"/>
    <w:multiLevelType w:val="multilevel"/>
    <w:tmpl w:val="AC4680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C72F49"/>
    <w:multiLevelType w:val="multilevel"/>
    <w:tmpl w:val="99526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46A1CA0"/>
    <w:multiLevelType w:val="multilevel"/>
    <w:tmpl w:val="B75CD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585FEA"/>
    <w:multiLevelType w:val="multilevel"/>
    <w:tmpl w:val="D23AB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1083A6E"/>
    <w:multiLevelType w:val="multilevel"/>
    <w:tmpl w:val="B56C8E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24522D7"/>
    <w:multiLevelType w:val="multilevel"/>
    <w:tmpl w:val="9C002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0"/>
  </w:num>
  <w:num w:numId="3">
    <w:abstractNumId w:val="1"/>
  </w:num>
  <w:num w:numId="4">
    <w:abstractNumId w:val="7"/>
  </w:num>
  <w:num w:numId="5">
    <w:abstractNumId w:val="4"/>
  </w:num>
  <w:num w:numId="6">
    <w:abstractNumId w:val="6"/>
  </w:num>
  <w:num w:numId="7">
    <w:abstractNumId w:val="5"/>
  </w:num>
  <w:num w:numId="8">
    <w:abstractNumId w:val="8"/>
  </w:num>
  <w:num w:numId="9">
    <w:abstractNumId w:val="2"/>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20A9"/>
    <w:rsid w:val="000C20A9"/>
    <w:rsid w:val="0016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368B"/>
  <w15:docId w15:val="{7501BBB8-8505-42C0-B6F5-B702C419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rver.arcgis.com/en/portal/latest/use/story-map-journal.htm" TargetMode="External"/><Relationship Id="rId18" Type="http://schemas.openxmlformats.org/officeDocument/2006/relationships/hyperlink" Target="http://server.arcgis.com/en/portal/latest/use/crowdsource-manager.htm" TargetMode="External"/><Relationship Id="rId26" Type="http://schemas.openxmlformats.org/officeDocument/2006/relationships/hyperlink" Target="http://server.arcgis.com/en/portal/latest/use/welcome.htm" TargetMode="External"/><Relationship Id="rId39" Type="http://schemas.openxmlformats.org/officeDocument/2006/relationships/hyperlink" Target="http://server.arcgis.com/en/portal/latest/use/welcome.htm" TargetMode="External"/><Relationship Id="rId21" Type="http://schemas.openxmlformats.org/officeDocument/2006/relationships/hyperlink" Target="http://server.arcgis.com/en/portal/latest/use/geoform.htm" TargetMode="External"/><Relationship Id="rId34" Type="http://schemas.openxmlformats.org/officeDocument/2006/relationships/hyperlink" Target="http://server.arcgis.com/en/portal/latest/use/local-perspective.htm" TargetMode="External"/><Relationship Id="rId42" Type="http://schemas.openxmlformats.org/officeDocument/2006/relationships/hyperlink" Target="http://server.arcgis.com/en/portal/latest/use/three-d-data-visualization.htm" TargetMode="External"/><Relationship Id="rId47" Type="http://schemas.openxmlformats.org/officeDocument/2006/relationships/hyperlink" Target="http://server.arcgis.com/en/portal/latest/use/elevation-profile.htm" TargetMode="External"/><Relationship Id="rId50" Type="http://schemas.openxmlformats.org/officeDocument/2006/relationships/hyperlink" Target="http://server.arcgis.com/en/portal/latest/use/impact-summary.htm" TargetMode="External"/><Relationship Id="rId55" Type="http://schemas.openxmlformats.org/officeDocument/2006/relationships/hyperlink" Target="http://server.arcgis.com/en/portal/latest/use/widget-group-filter.htm" TargetMode="External"/><Relationship Id="rId63" Type="http://schemas.openxmlformats.org/officeDocument/2006/relationships/hyperlink" Target="http://server.arcgis.com/en/portal/latest/use/public-gallery.htm" TargetMode="External"/><Relationship Id="rId68" Type="http://schemas.openxmlformats.org/officeDocument/2006/relationships/hyperlink" Target="http://server.arcgis.com/en/portal/latest/use/crowdsource-polling.htm" TargetMode="External"/><Relationship Id="rId76" Type="http://schemas.openxmlformats.org/officeDocument/2006/relationships/hyperlink" Target="http://server.arcgis.com/en/portal/latest/use/widget-near-me.htm" TargetMode="External"/><Relationship Id="rId84" Type="http://schemas.openxmlformats.org/officeDocument/2006/relationships/hyperlink" Target="http://server.arcgis.com/en/portal/latest/use/basic-viewer.htm" TargetMode="External"/><Relationship Id="rId89" Type="http://schemas.openxmlformats.org/officeDocument/2006/relationships/hyperlink" Target="http://server.arcgis.com/en/portal/latest/use/welcome.htm" TargetMode="External"/><Relationship Id="rId7" Type="http://schemas.openxmlformats.org/officeDocument/2006/relationships/hyperlink" Target="http://doc.arcgis.com/en/arcgis-online/create-maps/create-map-apps.htm" TargetMode="External"/><Relationship Id="rId71" Type="http://schemas.openxmlformats.org/officeDocument/2006/relationships/hyperlink" Target="http://server.arcgis.com/en/portal/latest/use/local-perspective.htm"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rver.arcgis.com/en/portal/latest/use/story-map-tour.htm" TargetMode="External"/><Relationship Id="rId29" Type="http://schemas.openxmlformats.org/officeDocument/2006/relationships/hyperlink" Target="http://server.arcgis.com/en/portal/latest/use/widget-group-filter.htm" TargetMode="External"/><Relationship Id="rId11" Type="http://schemas.openxmlformats.org/officeDocument/2006/relationships/image" Target="media/image1.png"/><Relationship Id="rId24" Type="http://schemas.openxmlformats.org/officeDocument/2006/relationships/hyperlink" Target="http://server.arcgis.com/en/portal/latest/use/edit.htm" TargetMode="External"/><Relationship Id="rId32" Type="http://schemas.openxmlformats.org/officeDocument/2006/relationships/image" Target="media/image3.png"/><Relationship Id="rId37" Type="http://schemas.openxmlformats.org/officeDocument/2006/relationships/hyperlink" Target="http://server.arcgis.com/en/portal/latest/use/story-map-series.htm" TargetMode="External"/><Relationship Id="rId40" Type="http://schemas.openxmlformats.org/officeDocument/2006/relationships/hyperlink" Target="http://server.arcgis.com/en/portal/latest/use/widget-swipe.htm" TargetMode="External"/><Relationship Id="rId45" Type="http://schemas.openxmlformats.org/officeDocument/2006/relationships/hyperlink" Target="http://server.arcgis.com/en/portal/latest/use/welcome.htm" TargetMode="External"/><Relationship Id="rId53" Type="http://schemas.openxmlformats.org/officeDocument/2006/relationships/hyperlink" Target="http://server.arcgis.com/en/portal/latest/use/welcome.htm" TargetMode="External"/><Relationship Id="rId58" Type="http://schemas.openxmlformats.org/officeDocument/2006/relationships/hyperlink" Target="http://server.arcgis.com/en/portal/latest/use/widget-situation-awareness.htm" TargetMode="External"/><Relationship Id="rId66" Type="http://schemas.openxmlformats.org/officeDocument/2006/relationships/hyperlink" Target="http://server.arcgis.com/en/portal/latest/use/story-map-tour.htm" TargetMode="External"/><Relationship Id="rId74" Type="http://schemas.openxmlformats.org/officeDocument/2006/relationships/hyperlink" Target="http://server.arcgis.com/en/portal/latest/use/welcome.htm" TargetMode="External"/><Relationship Id="rId79" Type="http://schemas.openxmlformats.org/officeDocument/2006/relationships/hyperlink" Target="http://server.arcgis.com/en/portal/latest/use/local-perspective.htm" TargetMode="External"/><Relationship Id="rId87" Type="http://schemas.openxmlformats.org/officeDocument/2006/relationships/hyperlink" Target="http://server.arcgis.com/en/portal/latest/use/simple-map-viewer.htm" TargetMode="External"/><Relationship Id="rId5" Type="http://schemas.openxmlformats.org/officeDocument/2006/relationships/hyperlink" Target="http://links.esri.com/WEBAPPBUILDER" TargetMode="External"/><Relationship Id="rId61" Type="http://schemas.openxmlformats.org/officeDocument/2006/relationships/hyperlink" Target="http://server.arcgis.com/en/portal/latest/use/map-carousel.htm" TargetMode="External"/><Relationship Id="rId82" Type="http://schemas.openxmlformats.org/officeDocument/2006/relationships/hyperlink" Target="http://server.arcgis.com/en/portal/latest/use/widget-situation-awareness.htm" TargetMode="External"/><Relationship Id="rId90" Type="http://schemas.openxmlformats.org/officeDocument/2006/relationships/hyperlink" Target="http://server.arcgis.com/en/portal/latest/use/themes-tab.htm" TargetMode="External"/><Relationship Id="rId19" Type="http://schemas.openxmlformats.org/officeDocument/2006/relationships/hyperlink" Target="http://server.arcgis.com/en/portal/latest/use/crowdsource-polling.htm" TargetMode="External"/><Relationship Id="rId14" Type="http://schemas.openxmlformats.org/officeDocument/2006/relationships/hyperlink" Target="http://server.arcgis.com/en/portal/latest/use/story-map-series.htm" TargetMode="External"/><Relationship Id="rId22" Type="http://schemas.openxmlformats.org/officeDocument/2006/relationships/hyperlink" Target="http://server.arcgis.com/en/portal/latest/use/information-lookup.htm" TargetMode="External"/><Relationship Id="rId27" Type="http://schemas.openxmlformats.org/officeDocument/2006/relationships/hyperlink" Target="http://server.arcgis.com/en/portal/latest/use/widget-query.htm" TargetMode="External"/><Relationship Id="rId30" Type="http://schemas.openxmlformats.org/officeDocument/2006/relationships/hyperlink" Target="http://server.arcgis.com/en/portal/latest/use/widget-edit.htm" TargetMode="External"/><Relationship Id="rId35" Type="http://schemas.openxmlformats.org/officeDocument/2006/relationships/hyperlink" Target="http://server.arcgis.com/en/portal/latest/use/map-carousel.htm" TargetMode="External"/><Relationship Id="rId43" Type="http://schemas.openxmlformats.org/officeDocument/2006/relationships/hyperlink" Target="http://server.arcgis.com/en/portal/latest/use/simple-scene-viewer.htm" TargetMode="External"/><Relationship Id="rId48" Type="http://schemas.openxmlformats.org/officeDocument/2006/relationships/hyperlink" Target="http://server.arcgis.com/en/portal/latest/use/filter.htm" TargetMode="External"/><Relationship Id="rId56" Type="http://schemas.openxmlformats.org/officeDocument/2006/relationships/hyperlink" Target="http://server.arcgis.com/en/portal/latest/use/widget-summary.htm" TargetMode="External"/><Relationship Id="rId64" Type="http://schemas.openxmlformats.org/officeDocument/2006/relationships/image" Target="media/image7.png"/><Relationship Id="rId69" Type="http://schemas.openxmlformats.org/officeDocument/2006/relationships/hyperlink" Target="http://server.arcgis.com/en/portal/latest/use/impact-summary.htm" TargetMode="External"/><Relationship Id="rId77" Type="http://schemas.openxmlformats.org/officeDocument/2006/relationships/image" Target="media/image9.png"/><Relationship Id="rId8" Type="http://schemas.openxmlformats.org/officeDocument/2006/relationships/hyperlink" Target="http://doc.arcgis.com/en/arcgis-online/create-maps/create-map-apps.htm" TargetMode="External"/><Relationship Id="rId51" Type="http://schemas.openxmlformats.org/officeDocument/2006/relationships/hyperlink" Target="http://server.arcgis.com/en/portal/latest/use/summary-viewer.htm" TargetMode="External"/><Relationship Id="rId72" Type="http://schemas.openxmlformats.org/officeDocument/2006/relationships/hyperlink" Target="http://server.arcgis.com/en/portal/latest/use/public-information.htm" TargetMode="External"/><Relationship Id="rId80" Type="http://schemas.openxmlformats.org/officeDocument/2006/relationships/hyperlink" Target="http://server.arcgis.com/en/portal/latest/use/welcome.htm" TargetMode="External"/><Relationship Id="rId85" Type="http://schemas.openxmlformats.org/officeDocument/2006/relationships/hyperlink" Target="http://server.arcgis.com/en/portal/latest/use/map-tools.htm" TargetMode="External"/><Relationship Id="rId3" Type="http://schemas.openxmlformats.org/officeDocument/2006/relationships/settings" Target="settings.xml"/><Relationship Id="rId12" Type="http://schemas.openxmlformats.org/officeDocument/2006/relationships/hyperlink" Target="http://server.arcgis.com/en/portal/latest/use/story-map-basic.htm" TargetMode="External"/><Relationship Id="rId17" Type="http://schemas.openxmlformats.org/officeDocument/2006/relationships/image" Target="media/image2.png"/><Relationship Id="rId25" Type="http://schemas.openxmlformats.org/officeDocument/2006/relationships/hyperlink" Target="http://server.arcgis.com/en/portal/latest/use/find-edit-filter.htm" TargetMode="External"/><Relationship Id="rId33" Type="http://schemas.openxmlformats.org/officeDocument/2006/relationships/hyperlink" Target="http://server.arcgis.com/en/portal/latest/use/compare-analysis.htm" TargetMode="External"/><Relationship Id="rId38" Type="http://schemas.openxmlformats.org/officeDocument/2006/relationships/hyperlink" Target="http://server.arcgis.com/en/portal/latest/use/story-map-swipe-spyglass.htm" TargetMode="External"/><Relationship Id="rId46" Type="http://schemas.openxmlformats.org/officeDocument/2006/relationships/image" Target="media/image5.png"/><Relationship Id="rId59" Type="http://schemas.openxmlformats.org/officeDocument/2006/relationships/hyperlink" Target="http://server.arcgis.com/en/portal/latest/use/widget-time-slider.htm" TargetMode="External"/><Relationship Id="rId67" Type="http://schemas.openxmlformats.org/officeDocument/2006/relationships/image" Target="media/image8.png"/><Relationship Id="rId20" Type="http://schemas.openxmlformats.org/officeDocument/2006/relationships/hyperlink" Target="http://server.arcgis.com/en/portal/latest/use/crowdsource-reporter.htm" TargetMode="External"/><Relationship Id="rId41" Type="http://schemas.openxmlformats.org/officeDocument/2006/relationships/image" Target="media/image4.png"/><Relationship Id="rId54" Type="http://schemas.openxmlformats.org/officeDocument/2006/relationships/hyperlink" Target="http://server.arcgis.com/en/portal/latest/use/widget-filter.htm" TargetMode="External"/><Relationship Id="rId62" Type="http://schemas.openxmlformats.org/officeDocument/2006/relationships/hyperlink" Target="http://server.arcgis.com/en/portal/latest/use/maps-apps-gallery.htm" TargetMode="External"/><Relationship Id="rId70" Type="http://schemas.openxmlformats.org/officeDocument/2006/relationships/hyperlink" Target="http://server.arcgis.com/en/portal/latest/use/information-lookup.htm" TargetMode="External"/><Relationship Id="rId75" Type="http://schemas.openxmlformats.org/officeDocument/2006/relationships/hyperlink" Target="http://server.arcgis.com/en/portal/latest/use/widget-situation-awareness.htm" TargetMode="External"/><Relationship Id="rId83" Type="http://schemas.openxmlformats.org/officeDocument/2006/relationships/image" Target="media/image10.png"/><Relationship Id="rId88" Type="http://schemas.openxmlformats.org/officeDocument/2006/relationships/hyperlink" Target="http://server.arcgis.com/en/portal/latest/use/story-map-basic.ht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arcgis.com/en/arcgis-online/create-maps/create-map-apps.htm" TargetMode="External"/><Relationship Id="rId15" Type="http://schemas.openxmlformats.org/officeDocument/2006/relationships/hyperlink" Target="http://server.arcgis.com/en/portal/latest/use/story-map-swipe-spyglass.htm" TargetMode="External"/><Relationship Id="rId23" Type="http://schemas.openxmlformats.org/officeDocument/2006/relationships/hyperlink" Target="http://server.arcgis.com/en/portal/latest/use/basic-viewer.htm" TargetMode="External"/><Relationship Id="rId28" Type="http://schemas.openxmlformats.org/officeDocument/2006/relationships/hyperlink" Target="http://server.arcgis.com/en/portal/latest/use/widget-filter.htm" TargetMode="External"/><Relationship Id="rId36" Type="http://schemas.openxmlformats.org/officeDocument/2006/relationships/hyperlink" Target="http://server.arcgis.com/en/portal/latest/use/public-information.htm" TargetMode="External"/><Relationship Id="rId49" Type="http://schemas.openxmlformats.org/officeDocument/2006/relationships/hyperlink" Target="http://server.arcgis.com/en/portal/latest/use/finder.htm" TargetMode="External"/><Relationship Id="rId57" Type="http://schemas.openxmlformats.org/officeDocument/2006/relationships/hyperlink" Target="http://server.arcgis.com/en/portal/latest/use/widget-info-summary.htm" TargetMode="External"/><Relationship Id="rId10" Type="http://schemas.openxmlformats.org/officeDocument/2006/relationships/hyperlink" Target="http://doc.arcgis.com/en/arcgis-online/create-maps/download-app-templates.htm" TargetMode="External"/><Relationship Id="rId31" Type="http://schemas.openxmlformats.org/officeDocument/2006/relationships/hyperlink" Target="http://server.arcgis.com/en/portal/latest/use/widget-smart-editor.htm" TargetMode="External"/><Relationship Id="rId44" Type="http://schemas.openxmlformats.org/officeDocument/2006/relationships/hyperlink" Target="http://server.arcgis.com/en/portal/latest/use/compare-scenes.htm" TargetMode="External"/><Relationship Id="rId52" Type="http://schemas.openxmlformats.org/officeDocument/2006/relationships/hyperlink" Target="http://server.arcgis.com/en/portal/latest/use/time-aware.htm" TargetMode="External"/><Relationship Id="rId60" Type="http://schemas.openxmlformats.org/officeDocument/2006/relationships/image" Target="media/image6.png"/><Relationship Id="rId65" Type="http://schemas.openxmlformats.org/officeDocument/2006/relationships/hyperlink" Target="http://server.arcgis.com/en/portal/latest/use/public-information.htm" TargetMode="External"/><Relationship Id="rId73" Type="http://schemas.openxmlformats.org/officeDocument/2006/relationships/hyperlink" Target="http://server.arcgis.com/en/portal/latest/use/story-map-tour.htm" TargetMode="External"/><Relationship Id="rId78" Type="http://schemas.openxmlformats.org/officeDocument/2006/relationships/hyperlink" Target="http://server.arcgis.com/en/portal/latest/use/directions.htm" TargetMode="External"/><Relationship Id="rId81" Type="http://schemas.openxmlformats.org/officeDocument/2006/relationships/hyperlink" Target="http://server.arcgis.com/en/portal/latest/use/widget-directions.htm" TargetMode="External"/><Relationship Id="rId86" Type="http://schemas.openxmlformats.org/officeDocument/2006/relationships/hyperlink" Target="http://server.arcgis.com/en/portal/latest/use/minimalist.htm" TargetMode="External"/><Relationship Id="rId4" Type="http://schemas.openxmlformats.org/officeDocument/2006/relationships/webSettings" Target="webSettings.xml"/><Relationship Id="rId9" Type="http://schemas.openxmlformats.org/officeDocument/2006/relationships/hyperlink" Target="http://doc.arcgis.com/en/arcgis-online/create-maps/create-map-ap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2018-01-23T21:04:00Z</dcterms:created>
  <dcterms:modified xsi:type="dcterms:W3CDTF">2018-01-23T21:04:00Z</dcterms:modified>
</cp:coreProperties>
</file>