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A15598" w14:textId="77777777" w:rsidR="00F7720E" w:rsidRDefault="001F4579">
      <w:pPr>
        <w:pStyle w:val="Heading1"/>
      </w:pPr>
      <w:r>
        <w:t>Making Changes to Survey123 Forms</w:t>
      </w:r>
    </w:p>
    <w:p w14:paraId="3CA15599" w14:textId="77777777" w:rsidR="00F7720E" w:rsidRDefault="00F7720E"/>
    <w:p w14:paraId="3CA1559A" w14:textId="49D9E84B" w:rsidR="00F7720E" w:rsidRDefault="001F4579">
      <w:r>
        <w:t>Survey123 Forms are created thr</w:t>
      </w:r>
      <w:bookmarkStart w:id="0" w:name="_GoBack"/>
      <w:bookmarkEnd w:id="0"/>
      <w:r>
        <w:t>ough the following process:</w:t>
      </w:r>
    </w:p>
    <w:p w14:paraId="3CA1559B" w14:textId="77777777" w:rsidR="00F7720E" w:rsidRDefault="001F4579">
      <w:pPr>
        <w:numPr>
          <w:ilvl w:val="0"/>
          <w:numId w:val="4"/>
        </w:numPr>
        <w:spacing w:after="0"/>
        <w:contextualSpacing/>
      </w:pPr>
      <w:r>
        <w:t>Create form in Survey123 Connect</w:t>
      </w:r>
    </w:p>
    <w:p w14:paraId="3CA1559C" w14:textId="77777777" w:rsidR="00F7720E" w:rsidRDefault="001F4579">
      <w:pPr>
        <w:numPr>
          <w:ilvl w:val="0"/>
          <w:numId w:val="4"/>
        </w:numPr>
        <w:spacing w:after="0"/>
        <w:contextualSpacing/>
      </w:pPr>
      <w:r>
        <w:t>Edit XLSForm spreadsheet to add questions and change parameters</w:t>
      </w:r>
    </w:p>
    <w:p w14:paraId="3CA1559D" w14:textId="77777777" w:rsidR="00F7720E" w:rsidRDefault="001F4579">
      <w:pPr>
        <w:numPr>
          <w:ilvl w:val="0"/>
          <w:numId w:val="4"/>
        </w:numPr>
        <w:spacing w:after="0"/>
        <w:contextualSpacing/>
      </w:pPr>
      <w:r>
        <w:t>Preview form in Survey123 Connect to test validation, skip logic, etc.</w:t>
      </w:r>
    </w:p>
    <w:p w14:paraId="3CA1559E" w14:textId="77777777" w:rsidR="00F7720E" w:rsidRDefault="001F4579">
      <w:pPr>
        <w:numPr>
          <w:ilvl w:val="0"/>
          <w:numId w:val="4"/>
        </w:numPr>
        <w:spacing w:after="0"/>
        <w:contextualSpacing/>
      </w:pPr>
      <w:r>
        <w:t>Publish the form to your Portal</w:t>
      </w:r>
    </w:p>
    <w:p w14:paraId="3CA1559F" w14:textId="77777777" w:rsidR="00F7720E" w:rsidRDefault="001F4579">
      <w:pPr>
        <w:numPr>
          <w:ilvl w:val="1"/>
          <w:numId w:val="4"/>
        </w:numPr>
        <w:spacing w:after="0"/>
        <w:contextualSpacing/>
      </w:pPr>
      <w:r>
        <w:t>This step creates a feature service and data schema to match your questions</w:t>
      </w:r>
    </w:p>
    <w:p w14:paraId="3CA155A0" w14:textId="77777777" w:rsidR="00F7720E" w:rsidRDefault="001F4579">
      <w:pPr>
        <w:numPr>
          <w:ilvl w:val="1"/>
          <w:numId w:val="4"/>
        </w:numPr>
        <w:contextualSpacing/>
      </w:pPr>
      <w:r>
        <w:rPr>
          <w:b/>
        </w:rPr>
        <w:t>Note: at this point you can no longer change certain aspects of the form with</w:t>
      </w:r>
      <w:r>
        <w:rPr>
          <w:b/>
        </w:rPr>
        <w:t>out recreating the service and losing your data</w:t>
      </w:r>
    </w:p>
    <w:p w14:paraId="3CA155A1" w14:textId="77777777" w:rsidR="00F7720E" w:rsidRDefault="001F4579">
      <w:pPr>
        <w:pStyle w:val="Heading2"/>
      </w:pPr>
      <w:bookmarkStart w:id="1" w:name="_mhqt5uvmh5uc" w:colFirst="0" w:colLast="0"/>
      <w:bookmarkEnd w:id="1"/>
      <w:r>
        <w:t>Types of Changes Allowed</w:t>
      </w:r>
    </w:p>
    <w:p w14:paraId="3CA155A2" w14:textId="77777777" w:rsidR="00F7720E" w:rsidRDefault="001F4579">
      <w:r>
        <w:t>Provided your edits don't change the schema of the feature service, you can republish your survey without deleting and re-creating the feature service. Only the form item will be upda</w:t>
      </w:r>
      <w:r>
        <w:t>ted. The following table describes the changes that can be made to a published survey that would not cause loss of data. </w:t>
      </w:r>
    </w:p>
    <w:tbl>
      <w:tblPr>
        <w:tblStyle w:val="a"/>
        <w:tblW w:w="7912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302"/>
        <w:gridCol w:w="2610"/>
      </w:tblGrid>
      <w:tr w:rsidR="00F7720E" w14:paraId="3CA155A5" w14:textId="77777777">
        <w:trPr>
          <w:jc w:val="center"/>
        </w:trPr>
        <w:tc>
          <w:tcPr>
            <w:tcW w:w="5302" w:type="dxa"/>
            <w:shd w:val="clear" w:color="auto" w:fill="EFEFEF"/>
            <w:vAlign w:val="center"/>
          </w:tcPr>
          <w:p w14:paraId="3CA155A3" w14:textId="77777777" w:rsidR="00F7720E" w:rsidRDefault="001F4579">
            <w:r>
              <w:t>Changes</w:t>
            </w:r>
          </w:p>
        </w:tc>
        <w:tc>
          <w:tcPr>
            <w:tcW w:w="2610" w:type="dxa"/>
            <w:shd w:val="clear" w:color="auto" w:fill="EFEFEF"/>
            <w:vAlign w:val="center"/>
          </w:tcPr>
          <w:p w14:paraId="3CA155A4" w14:textId="77777777" w:rsidR="00F7720E" w:rsidRDefault="001F4579">
            <w:r>
              <w:t>Done without republishing?</w:t>
            </w:r>
          </w:p>
        </w:tc>
      </w:tr>
      <w:tr w:rsidR="00F7720E" w14:paraId="3CA155A8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A6" w14:textId="77777777" w:rsidR="00F7720E" w:rsidRDefault="001F4579">
            <w:r>
              <w:t>Reorder questions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A7" w14:textId="77777777" w:rsidR="00F7720E" w:rsidRDefault="001F4579">
            <w:r>
              <w:t>Yes</w:t>
            </w:r>
          </w:p>
        </w:tc>
      </w:tr>
      <w:tr w:rsidR="00F7720E" w14:paraId="3CA155AB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A9" w14:textId="77777777" w:rsidR="00F7720E" w:rsidRDefault="001F4579">
            <w:r>
              <w:t>Delete questions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AA" w14:textId="77777777" w:rsidR="00F7720E" w:rsidRDefault="001F4579">
            <w:r>
              <w:t>Yes</w:t>
            </w:r>
          </w:p>
        </w:tc>
      </w:tr>
      <w:tr w:rsidR="00F7720E" w14:paraId="3CA155AE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AC" w14:textId="77777777" w:rsidR="00F7720E" w:rsidRDefault="001F4579">
            <w:r>
              <w:t>Update labels in questions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AD" w14:textId="77777777" w:rsidR="00F7720E" w:rsidRDefault="001F4579">
            <w:r>
              <w:t>Yes</w:t>
            </w:r>
          </w:p>
        </w:tc>
      </w:tr>
      <w:tr w:rsidR="00F7720E" w14:paraId="3CA155B1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AF" w14:textId="77777777" w:rsidR="00F7720E" w:rsidRDefault="001F4579">
            <w:r>
              <w:t>Update labels in groups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B0" w14:textId="77777777" w:rsidR="00F7720E" w:rsidRDefault="001F4579">
            <w:r>
              <w:t>Yes</w:t>
            </w:r>
          </w:p>
        </w:tc>
      </w:tr>
      <w:tr w:rsidR="00F7720E" w14:paraId="3CA155B4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B2" w14:textId="77777777" w:rsidR="00F7720E" w:rsidRDefault="001F4579">
            <w:r>
              <w:t>Add, update, or delete choices in lists*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B3" w14:textId="77777777" w:rsidR="00F7720E" w:rsidRDefault="001F4579">
            <w:r>
              <w:t>Yes</w:t>
            </w:r>
          </w:p>
        </w:tc>
      </w:tr>
      <w:tr w:rsidR="00F7720E" w14:paraId="3CA155B7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B5" w14:textId="77777777" w:rsidR="00F7720E" w:rsidRDefault="001F4579">
            <w:r>
              <w:t>Update constraints, defaults, hints, required question status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B6" w14:textId="77777777" w:rsidR="00F7720E" w:rsidRDefault="001F4579">
            <w:r>
              <w:t>Yes</w:t>
            </w:r>
          </w:p>
        </w:tc>
      </w:tr>
      <w:tr w:rsidR="00F7720E" w14:paraId="3CA155BA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B8" w14:textId="77777777" w:rsidR="00F7720E" w:rsidRDefault="001F4579">
            <w:r>
              <w:t>Update calculations, choice filters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B9" w14:textId="77777777" w:rsidR="00F7720E" w:rsidRDefault="001F4579">
            <w:r>
              <w:t>Yes</w:t>
            </w:r>
          </w:p>
        </w:tc>
      </w:tr>
      <w:tr w:rsidR="00F7720E" w14:paraId="3CA155BD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BB" w14:textId="77777777" w:rsidR="00F7720E" w:rsidRDefault="001F4579">
            <w:r>
              <w:t>Delete questions or repeats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BC" w14:textId="77777777" w:rsidR="00F7720E" w:rsidRDefault="001F4579">
            <w:r>
              <w:t>Yes</w:t>
            </w:r>
          </w:p>
        </w:tc>
      </w:tr>
      <w:tr w:rsidR="00F7720E" w14:paraId="3CA155C0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BE" w14:textId="77777777" w:rsidR="00F7720E" w:rsidRDefault="001F4579">
            <w:r>
              <w:t>Change question types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BF" w14:textId="77777777" w:rsidR="00F7720E" w:rsidRDefault="001F4579">
            <w:r>
              <w:t>No</w:t>
            </w:r>
          </w:p>
        </w:tc>
      </w:tr>
      <w:tr w:rsidR="00F7720E" w14:paraId="3CA155C3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C1" w14:textId="77777777" w:rsidR="00F7720E" w:rsidRDefault="001F4579">
            <w:r>
              <w:t>Add new questions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C2" w14:textId="77777777" w:rsidR="00F7720E" w:rsidRDefault="001F4579">
            <w:r>
              <w:t>No</w:t>
            </w:r>
          </w:p>
        </w:tc>
      </w:tr>
      <w:tr w:rsidR="00F7720E" w14:paraId="3CA155C6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C4" w14:textId="77777777" w:rsidR="00F7720E" w:rsidRDefault="001F4579">
            <w:r>
              <w:t>Add repeats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C5" w14:textId="77777777" w:rsidR="00F7720E" w:rsidRDefault="001F4579">
            <w:r>
              <w:t>No</w:t>
            </w:r>
          </w:p>
        </w:tc>
      </w:tr>
      <w:tr w:rsidR="00F7720E" w14:paraId="3CA155C9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C7" w14:textId="77777777" w:rsidR="00F7720E" w:rsidRDefault="001F4579">
            <w:r>
              <w:t>Add new notes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C8" w14:textId="77777777" w:rsidR="00F7720E" w:rsidRDefault="001F4579">
            <w:r>
              <w:t>Yes</w:t>
            </w:r>
          </w:p>
        </w:tc>
      </w:tr>
      <w:tr w:rsidR="00F7720E" w14:paraId="3CA155CC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CA" w14:textId="77777777" w:rsidR="00F7720E" w:rsidRDefault="001F4579">
            <w:r>
              <w:t>Update repeat name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CB" w14:textId="77777777" w:rsidR="00F7720E" w:rsidRDefault="001F4579">
            <w:r>
              <w:t>No</w:t>
            </w:r>
          </w:p>
        </w:tc>
      </w:tr>
      <w:tr w:rsidR="00F7720E" w14:paraId="3CA155CF" w14:textId="77777777">
        <w:trPr>
          <w:jc w:val="center"/>
        </w:trPr>
        <w:tc>
          <w:tcPr>
            <w:tcW w:w="5302" w:type="dxa"/>
            <w:shd w:val="clear" w:color="auto" w:fill="FFFFFF"/>
            <w:vAlign w:val="center"/>
          </w:tcPr>
          <w:p w14:paraId="3CA155CD" w14:textId="77777777" w:rsidR="00F7720E" w:rsidRDefault="001F4579">
            <w:r>
              <w:t>Add groups</w:t>
            </w:r>
          </w:p>
        </w:tc>
        <w:tc>
          <w:tcPr>
            <w:tcW w:w="2610" w:type="dxa"/>
            <w:shd w:val="clear" w:color="auto" w:fill="FFFFFF"/>
            <w:vAlign w:val="center"/>
          </w:tcPr>
          <w:p w14:paraId="3CA155CE" w14:textId="77777777" w:rsidR="00F7720E" w:rsidRDefault="001F4579">
            <w:r>
              <w:t>Yes</w:t>
            </w:r>
          </w:p>
        </w:tc>
      </w:tr>
    </w:tbl>
    <w:p w14:paraId="3CA155D0" w14:textId="77777777" w:rsidR="00F7720E" w:rsidRDefault="00F7720E"/>
    <w:p w14:paraId="3CA155D1" w14:textId="77777777" w:rsidR="00F7720E" w:rsidRDefault="001F4579">
      <w:r>
        <w:t>*If a field has a domain the choices in the choice list can only be deleted to limit the options. If you would like to add choices for a text field you can do so but it will not create a domain in the feature service.</w:t>
      </w:r>
    </w:p>
    <w:p w14:paraId="3CA155D2" w14:textId="77777777" w:rsidR="00F7720E" w:rsidRDefault="001F4579">
      <w:r>
        <w:t xml:space="preserve">See </w:t>
      </w:r>
      <w:hyperlink r:id="rId5" w:anchor="ESRI_SECTION1_97A01E11C37D401EB95C7D22EF251F66">
        <w:r>
          <w:rPr>
            <w:color w:val="0563C1"/>
            <w:u w:val="single"/>
          </w:rPr>
          <w:t>http://doc.arcgis.com/en/survey123/desktop/create-surveys/publishsurvey.htm#ESRI_SECTION1_97A01E11C37D401EB95C7D22EF251F66</w:t>
        </w:r>
      </w:hyperlink>
      <w:r>
        <w:t xml:space="preserve"> for more information</w:t>
      </w:r>
      <w:r>
        <w:t>.</w:t>
      </w:r>
    </w:p>
    <w:p w14:paraId="3CA155D3" w14:textId="77777777" w:rsidR="00F7720E" w:rsidRDefault="00F7720E"/>
    <w:p w14:paraId="3CA155D4" w14:textId="77777777" w:rsidR="00F7720E" w:rsidRDefault="001F4579">
      <w:pPr>
        <w:pStyle w:val="Heading2"/>
      </w:pPr>
      <w:r>
        <w:t>Survey Sheet:</w:t>
      </w:r>
    </w:p>
    <w:p w14:paraId="3CA155D5" w14:textId="77777777" w:rsidR="00F7720E" w:rsidRDefault="00F7720E"/>
    <w:tbl>
      <w:tblPr>
        <w:tblStyle w:val="a0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7720E" w14:paraId="3CA155D9" w14:textId="77777777">
        <w:tc>
          <w:tcPr>
            <w:tcW w:w="3116" w:type="dxa"/>
          </w:tcPr>
          <w:p w14:paraId="3CA155D6" w14:textId="77777777" w:rsidR="00F7720E" w:rsidRDefault="001F4579">
            <w:r>
              <w:t>Survey123 XLSForm Column</w:t>
            </w:r>
          </w:p>
        </w:tc>
        <w:tc>
          <w:tcPr>
            <w:tcW w:w="3117" w:type="dxa"/>
          </w:tcPr>
          <w:p w14:paraId="3CA155D7" w14:textId="77777777" w:rsidR="00F7720E" w:rsidRDefault="001F4579">
            <w:r>
              <w:t>Can be updated without feature service updates?</w:t>
            </w:r>
          </w:p>
        </w:tc>
        <w:tc>
          <w:tcPr>
            <w:tcW w:w="3117" w:type="dxa"/>
          </w:tcPr>
          <w:p w14:paraId="3CA155D8" w14:textId="77777777" w:rsidR="00F7720E" w:rsidRDefault="001F4579">
            <w:r>
              <w:t>Comments</w:t>
            </w:r>
          </w:p>
        </w:tc>
      </w:tr>
      <w:tr w:rsidR="00F7720E" w14:paraId="3CA155DD" w14:textId="77777777">
        <w:tc>
          <w:tcPr>
            <w:tcW w:w="3116" w:type="dxa"/>
          </w:tcPr>
          <w:p w14:paraId="3CA155DA" w14:textId="77777777" w:rsidR="00F7720E" w:rsidRDefault="001F4579">
            <w:r>
              <w:t>type</w:t>
            </w:r>
          </w:p>
        </w:tc>
        <w:tc>
          <w:tcPr>
            <w:tcW w:w="3117" w:type="dxa"/>
          </w:tcPr>
          <w:p w14:paraId="3CA155DB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5DC" w14:textId="77777777" w:rsidR="00F7720E" w:rsidRDefault="001F4579">
            <w:r>
              <w:t>Change of type must be compatible with field type (ex: text to select_one, date to dateTime)</w:t>
            </w:r>
          </w:p>
        </w:tc>
      </w:tr>
      <w:tr w:rsidR="00F7720E" w14:paraId="3CA155E1" w14:textId="77777777">
        <w:tc>
          <w:tcPr>
            <w:tcW w:w="3116" w:type="dxa"/>
          </w:tcPr>
          <w:p w14:paraId="3CA155DE" w14:textId="77777777" w:rsidR="00F7720E" w:rsidRDefault="001F4579">
            <w:r>
              <w:t>name</w:t>
            </w:r>
          </w:p>
        </w:tc>
        <w:tc>
          <w:tcPr>
            <w:tcW w:w="3117" w:type="dxa"/>
          </w:tcPr>
          <w:p w14:paraId="3CA155DF" w14:textId="77777777" w:rsidR="00F7720E" w:rsidRDefault="001F4579">
            <w:r>
              <w:t>No</w:t>
            </w:r>
          </w:p>
        </w:tc>
        <w:tc>
          <w:tcPr>
            <w:tcW w:w="3117" w:type="dxa"/>
          </w:tcPr>
          <w:p w14:paraId="3CA155E0" w14:textId="77777777" w:rsidR="00F7720E" w:rsidRDefault="00F7720E"/>
        </w:tc>
      </w:tr>
      <w:tr w:rsidR="00F7720E" w14:paraId="3CA155E5" w14:textId="77777777">
        <w:tc>
          <w:tcPr>
            <w:tcW w:w="3116" w:type="dxa"/>
          </w:tcPr>
          <w:p w14:paraId="3CA155E2" w14:textId="77777777" w:rsidR="00F7720E" w:rsidRDefault="001F4579">
            <w:r>
              <w:t>label::en</w:t>
            </w:r>
          </w:p>
        </w:tc>
        <w:tc>
          <w:tcPr>
            <w:tcW w:w="3117" w:type="dxa"/>
          </w:tcPr>
          <w:p w14:paraId="3CA155E3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5E4" w14:textId="77777777" w:rsidR="00F7720E" w:rsidRDefault="00F7720E"/>
        </w:tc>
      </w:tr>
      <w:tr w:rsidR="00F7720E" w14:paraId="3CA155E9" w14:textId="77777777">
        <w:tc>
          <w:tcPr>
            <w:tcW w:w="3116" w:type="dxa"/>
          </w:tcPr>
          <w:p w14:paraId="3CA155E6" w14:textId="77777777" w:rsidR="00F7720E" w:rsidRDefault="001F4579">
            <w:r>
              <w:t>hint</w:t>
            </w:r>
          </w:p>
        </w:tc>
        <w:tc>
          <w:tcPr>
            <w:tcW w:w="3117" w:type="dxa"/>
          </w:tcPr>
          <w:p w14:paraId="3CA155E7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5E8" w14:textId="77777777" w:rsidR="00F7720E" w:rsidRDefault="00F7720E"/>
        </w:tc>
      </w:tr>
      <w:tr w:rsidR="00F7720E" w14:paraId="3CA155ED" w14:textId="77777777">
        <w:tc>
          <w:tcPr>
            <w:tcW w:w="3116" w:type="dxa"/>
          </w:tcPr>
          <w:p w14:paraId="3CA155EA" w14:textId="77777777" w:rsidR="00F7720E" w:rsidRDefault="001F4579">
            <w:r>
              <w:t>constraint</w:t>
            </w:r>
          </w:p>
        </w:tc>
        <w:tc>
          <w:tcPr>
            <w:tcW w:w="3117" w:type="dxa"/>
          </w:tcPr>
          <w:p w14:paraId="3CA155EB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5EC" w14:textId="77777777" w:rsidR="00F7720E" w:rsidRDefault="00F7720E"/>
        </w:tc>
      </w:tr>
      <w:tr w:rsidR="00F7720E" w14:paraId="3CA155F1" w14:textId="77777777">
        <w:tc>
          <w:tcPr>
            <w:tcW w:w="3116" w:type="dxa"/>
          </w:tcPr>
          <w:p w14:paraId="3CA155EE" w14:textId="77777777" w:rsidR="00F7720E" w:rsidRDefault="001F4579">
            <w:r>
              <w:t>constraint_message</w:t>
            </w:r>
          </w:p>
        </w:tc>
        <w:tc>
          <w:tcPr>
            <w:tcW w:w="3117" w:type="dxa"/>
          </w:tcPr>
          <w:p w14:paraId="3CA155EF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5F0" w14:textId="77777777" w:rsidR="00F7720E" w:rsidRDefault="00F7720E"/>
        </w:tc>
      </w:tr>
      <w:tr w:rsidR="00F7720E" w14:paraId="3CA155F5" w14:textId="77777777">
        <w:tc>
          <w:tcPr>
            <w:tcW w:w="3116" w:type="dxa"/>
          </w:tcPr>
          <w:p w14:paraId="3CA155F2" w14:textId="77777777" w:rsidR="00F7720E" w:rsidRDefault="001F4579">
            <w:r>
              <w:t>required</w:t>
            </w:r>
          </w:p>
        </w:tc>
        <w:tc>
          <w:tcPr>
            <w:tcW w:w="3117" w:type="dxa"/>
          </w:tcPr>
          <w:p w14:paraId="3CA155F3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5F4" w14:textId="77777777" w:rsidR="00F7720E" w:rsidRDefault="00F7720E"/>
        </w:tc>
      </w:tr>
      <w:tr w:rsidR="00F7720E" w14:paraId="3CA155F9" w14:textId="77777777">
        <w:tc>
          <w:tcPr>
            <w:tcW w:w="3116" w:type="dxa"/>
          </w:tcPr>
          <w:p w14:paraId="3CA155F6" w14:textId="77777777" w:rsidR="00F7720E" w:rsidRDefault="001F4579">
            <w:r>
              <w:t>required_message</w:t>
            </w:r>
          </w:p>
        </w:tc>
        <w:tc>
          <w:tcPr>
            <w:tcW w:w="3117" w:type="dxa"/>
          </w:tcPr>
          <w:p w14:paraId="3CA155F7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5F8" w14:textId="77777777" w:rsidR="00F7720E" w:rsidRDefault="00F7720E"/>
        </w:tc>
      </w:tr>
      <w:tr w:rsidR="00F7720E" w14:paraId="3CA155FD" w14:textId="77777777">
        <w:tc>
          <w:tcPr>
            <w:tcW w:w="3116" w:type="dxa"/>
          </w:tcPr>
          <w:p w14:paraId="3CA155FA" w14:textId="77777777" w:rsidR="00F7720E" w:rsidRDefault="001F4579">
            <w:r>
              <w:t>appearance</w:t>
            </w:r>
          </w:p>
        </w:tc>
        <w:tc>
          <w:tcPr>
            <w:tcW w:w="3117" w:type="dxa"/>
          </w:tcPr>
          <w:p w14:paraId="3CA155FB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5FC" w14:textId="77777777" w:rsidR="00F7720E" w:rsidRDefault="00F7720E"/>
        </w:tc>
      </w:tr>
      <w:tr w:rsidR="00F7720E" w14:paraId="3CA15601" w14:textId="77777777">
        <w:tc>
          <w:tcPr>
            <w:tcW w:w="3116" w:type="dxa"/>
          </w:tcPr>
          <w:p w14:paraId="3CA155FE" w14:textId="77777777" w:rsidR="00F7720E" w:rsidRDefault="001F4579">
            <w:r>
              <w:t>default</w:t>
            </w:r>
          </w:p>
        </w:tc>
        <w:tc>
          <w:tcPr>
            <w:tcW w:w="3117" w:type="dxa"/>
          </w:tcPr>
          <w:p w14:paraId="3CA155FF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00" w14:textId="77777777" w:rsidR="00F7720E" w:rsidRDefault="001F4579">
            <w:r>
              <w:t>Must be compatible with any domain values</w:t>
            </w:r>
          </w:p>
        </w:tc>
      </w:tr>
      <w:tr w:rsidR="00F7720E" w14:paraId="3CA15605" w14:textId="77777777">
        <w:tc>
          <w:tcPr>
            <w:tcW w:w="3116" w:type="dxa"/>
          </w:tcPr>
          <w:p w14:paraId="3CA15602" w14:textId="77777777" w:rsidR="00F7720E" w:rsidRDefault="001F4579">
            <w:r>
              <w:t>readonly</w:t>
            </w:r>
          </w:p>
        </w:tc>
        <w:tc>
          <w:tcPr>
            <w:tcW w:w="3117" w:type="dxa"/>
          </w:tcPr>
          <w:p w14:paraId="3CA15603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04" w14:textId="77777777" w:rsidR="00F7720E" w:rsidRDefault="00F7720E"/>
        </w:tc>
      </w:tr>
      <w:tr w:rsidR="00F7720E" w14:paraId="3CA15609" w14:textId="77777777">
        <w:tc>
          <w:tcPr>
            <w:tcW w:w="3116" w:type="dxa"/>
          </w:tcPr>
          <w:p w14:paraId="3CA15606" w14:textId="77777777" w:rsidR="00F7720E" w:rsidRDefault="001F4579">
            <w:r>
              <w:t>relevant</w:t>
            </w:r>
          </w:p>
        </w:tc>
        <w:tc>
          <w:tcPr>
            <w:tcW w:w="3117" w:type="dxa"/>
          </w:tcPr>
          <w:p w14:paraId="3CA15607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08" w14:textId="77777777" w:rsidR="00F7720E" w:rsidRDefault="00F7720E"/>
        </w:tc>
      </w:tr>
      <w:tr w:rsidR="00F7720E" w14:paraId="3CA1560D" w14:textId="77777777">
        <w:tc>
          <w:tcPr>
            <w:tcW w:w="3116" w:type="dxa"/>
          </w:tcPr>
          <w:p w14:paraId="3CA1560A" w14:textId="77777777" w:rsidR="00F7720E" w:rsidRDefault="001F4579">
            <w:r>
              <w:t>calculation</w:t>
            </w:r>
          </w:p>
        </w:tc>
        <w:tc>
          <w:tcPr>
            <w:tcW w:w="3117" w:type="dxa"/>
          </w:tcPr>
          <w:p w14:paraId="3CA1560B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0C" w14:textId="77777777" w:rsidR="00F7720E" w:rsidRDefault="00F7720E"/>
        </w:tc>
      </w:tr>
      <w:tr w:rsidR="00F7720E" w14:paraId="3CA15611" w14:textId="77777777">
        <w:tc>
          <w:tcPr>
            <w:tcW w:w="3116" w:type="dxa"/>
          </w:tcPr>
          <w:p w14:paraId="3CA1560E" w14:textId="77777777" w:rsidR="00F7720E" w:rsidRDefault="001F4579">
            <w:r>
              <w:t>choice_filter</w:t>
            </w:r>
          </w:p>
        </w:tc>
        <w:tc>
          <w:tcPr>
            <w:tcW w:w="3117" w:type="dxa"/>
          </w:tcPr>
          <w:p w14:paraId="3CA1560F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10" w14:textId="77777777" w:rsidR="00F7720E" w:rsidRDefault="00F7720E"/>
        </w:tc>
      </w:tr>
      <w:tr w:rsidR="00F7720E" w14:paraId="3CA15615" w14:textId="77777777">
        <w:tc>
          <w:tcPr>
            <w:tcW w:w="3116" w:type="dxa"/>
          </w:tcPr>
          <w:p w14:paraId="3CA15612" w14:textId="77777777" w:rsidR="00F7720E" w:rsidRDefault="001F4579">
            <w:r>
              <w:t>repeat_count</w:t>
            </w:r>
          </w:p>
        </w:tc>
        <w:tc>
          <w:tcPr>
            <w:tcW w:w="3117" w:type="dxa"/>
          </w:tcPr>
          <w:p w14:paraId="3CA15613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14" w14:textId="77777777" w:rsidR="00F7720E" w:rsidRDefault="00F7720E"/>
        </w:tc>
      </w:tr>
      <w:tr w:rsidR="00F7720E" w14:paraId="3CA15619" w14:textId="77777777">
        <w:tc>
          <w:tcPr>
            <w:tcW w:w="3116" w:type="dxa"/>
          </w:tcPr>
          <w:p w14:paraId="3CA15616" w14:textId="77777777" w:rsidR="00F7720E" w:rsidRDefault="001F4579">
            <w:r>
              <w:t>label::language(..)</w:t>
            </w:r>
          </w:p>
        </w:tc>
        <w:tc>
          <w:tcPr>
            <w:tcW w:w="3117" w:type="dxa"/>
          </w:tcPr>
          <w:p w14:paraId="3CA15617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18" w14:textId="77777777" w:rsidR="00F7720E" w:rsidRDefault="00F7720E"/>
        </w:tc>
      </w:tr>
      <w:tr w:rsidR="00F7720E" w14:paraId="3CA1561D" w14:textId="77777777">
        <w:tc>
          <w:tcPr>
            <w:tcW w:w="3116" w:type="dxa"/>
          </w:tcPr>
          <w:p w14:paraId="3CA1561A" w14:textId="77777777" w:rsidR="00F7720E" w:rsidRDefault="001F4579">
            <w:r>
              <w:t>hint::language(..)</w:t>
            </w:r>
          </w:p>
        </w:tc>
        <w:tc>
          <w:tcPr>
            <w:tcW w:w="3117" w:type="dxa"/>
          </w:tcPr>
          <w:p w14:paraId="3CA1561B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1C" w14:textId="77777777" w:rsidR="00F7720E" w:rsidRDefault="00F7720E"/>
        </w:tc>
      </w:tr>
      <w:tr w:rsidR="00F7720E" w14:paraId="3CA15621" w14:textId="77777777">
        <w:tc>
          <w:tcPr>
            <w:tcW w:w="3116" w:type="dxa"/>
          </w:tcPr>
          <w:p w14:paraId="3CA1561E" w14:textId="77777777" w:rsidR="00F7720E" w:rsidRDefault="001F4579">
            <w:r>
              <w:t>media::audio</w:t>
            </w:r>
          </w:p>
        </w:tc>
        <w:tc>
          <w:tcPr>
            <w:tcW w:w="3117" w:type="dxa"/>
          </w:tcPr>
          <w:p w14:paraId="3CA1561F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20" w14:textId="77777777" w:rsidR="00F7720E" w:rsidRDefault="00F7720E"/>
        </w:tc>
      </w:tr>
      <w:tr w:rsidR="00F7720E" w14:paraId="3CA15625" w14:textId="77777777">
        <w:tc>
          <w:tcPr>
            <w:tcW w:w="3116" w:type="dxa"/>
          </w:tcPr>
          <w:p w14:paraId="3CA15622" w14:textId="77777777" w:rsidR="00F7720E" w:rsidRDefault="001F4579">
            <w:r>
              <w:t>media::image</w:t>
            </w:r>
          </w:p>
        </w:tc>
        <w:tc>
          <w:tcPr>
            <w:tcW w:w="3117" w:type="dxa"/>
          </w:tcPr>
          <w:p w14:paraId="3CA15623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24" w14:textId="77777777" w:rsidR="00F7720E" w:rsidRDefault="00F7720E"/>
        </w:tc>
      </w:tr>
      <w:tr w:rsidR="00F7720E" w14:paraId="3CA15629" w14:textId="77777777">
        <w:tc>
          <w:tcPr>
            <w:tcW w:w="3116" w:type="dxa"/>
          </w:tcPr>
          <w:p w14:paraId="3CA15626" w14:textId="77777777" w:rsidR="00F7720E" w:rsidRDefault="001F4579">
            <w:r>
              <w:t>body::accuracyThreshold</w:t>
            </w:r>
          </w:p>
        </w:tc>
        <w:tc>
          <w:tcPr>
            <w:tcW w:w="3117" w:type="dxa"/>
          </w:tcPr>
          <w:p w14:paraId="3CA15627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28" w14:textId="77777777" w:rsidR="00F7720E" w:rsidRDefault="00F7720E"/>
        </w:tc>
      </w:tr>
      <w:tr w:rsidR="00F7720E" w14:paraId="3CA1562D" w14:textId="77777777">
        <w:tc>
          <w:tcPr>
            <w:tcW w:w="3116" w:type="dxa"/>
          </w:tcPr>
          <w:p w14:paraId="3CA1562A" w14:textId="77777777" w:rsidR="00F7720E" w:rsidRDefault="001F4579">
            <w:r>
              <w:t>bind::esri:fieldType</w:t>
            </w:r>
          </w:p>
        </w:tc>
        <w:tc>
          <w:tcPr>
            <w:tcW w:w="3117" w:type="dxa"/>
          </w:tcPr>
          <w:p w14:paraId="3CA1562B" w14:textId="77777777" w:rsidR="00F7720E" w:rsidRDefault="001F4579">
            <w:r>
              <w:t>No</w:t>
            </w:r>
          </w:p>
        </w:tc>
        <w:tc>
          <w:tcPr>
            <w:tcW w:w="3117" w:type="dxa"/>
          </w:tcPr>
          <w:p w14:paraId="3CA1562C" w14:textId="77777777" w:rsidR="00F7720E" w:rsidRDefault="00F7720E"/>
        </w:tc>
      </w:tr>
      <w:tr w:rsidR="00F7720E" w14:paraId="3CA15631" w14:textId="77777777">
        <w:tc>
          <w:tcPr>
            <w:tcW w:w="3116" w:type="dxa"/>
          </w:tcPr>
          <w:p w14:paraId="3CA1562E" w14:textId="77777777" w:rsidR="00F7720E" w:rsidRDefault="001F4579">
            <w:r>
              <w:t>bind::esri:fieldLength</w:t>
            </w:r>
          </w:p>
        </w:tc>
        <w:tc>
          <w:tcPr>
            <w:tcW w:w="3117" w:type="dxa"/>
          </w:tcPr>
          <w:p w14:paraId="3CA1562F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30" w14:textId="77777777" w:rsidR="00F7720E" w:rsidRDefault="001F4579">
            <w:r>
              <w:t>Can only shorten, cannot lengthen</w:t>
            </w:r>
          </w:p>
        </w:tc>
      </w:tr>
      <w:tr w:rsidR="00F7720E" w14:paraId="3CA15635" w14:textId="77777777">
        <w:tc>
          <w:tcPr>
            <w:tcW w:w="3116" w:type="dxa"/>
          </w:tcPr>
          <w:p w14:paraId="3CA15632" w14:textId="77777777" w:rsidR="00F7720E" w:rsidRDefault="001F4579">
            <w:r>
              <w:t>bind::esri:fieldAlias</w:t>
            </w:r>
          </w:p>
        </w:tc>
        <w:tc>
          <w:tcPr>
            <w:tcW w:w="3117" w:type="dxa"/>
          </w:tcPr>
          <w:p w14:paraId="3CA15633" w14:textId="77777777" w:rsidR="00F7720E" w:rsidRDefault="00F7720E"/>
        </w:tc>
        <w:tc>
          <w:tcPr>
            <w:tcW w:w="3117" w:type="dxa"/>
          </w:tcPr>
          <w:p w14:paraId="3CA15634" w14:textId="77777777" w:rsidR="00F7720E" w:rsidRDefault="00F7720E"/>
        </w:tc>
      </w:tr>
      <w:tr w:rsidR="00F7720E" w14:paraId="3CA15639" w14:textId="77777777">
        <w:tc>
          <w:tcPr>
            <w:tcW w:w="3116" w:type="dxa"/>
          </w:tcPr>
          <w:p w14:paraId="3CA15636" w14:textId="77777777" w:rsidR="00F7720E" w:rsidRDefault="001F4579">
            <w:r>
              <w:t>body::esri:inputMask</w:t>
            </w:r>
          </w:p>
        </w:tc>
        <w:tc>
          <w:tcPr>
            <w:tcW w:w="3117" w:type="dxa"/>
          </w:tcPr>
          <w:p w14:paraId="3CA15637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38" w14:textId="77777777" w:rsidR="00F7720E" w:rsidRDefault="00F7720E"/>
        </w:tc>
      </w:tr>
      <w:tr w:rsidR="00F7720E" w14:paraId="3CA1563D" w14:textId="77777777">
        <w:tc>
          <w:tcPr>
            <w:tcW w:w="3116" w:type="dxa"/>
          </w:tcPr>
          <w:p w14:paraId="3CA1563A" w14:textId="77777777" w:rsidR="00F7720E" w:rsidRDefault="001F4579">
            <w:r>
              <w:t>bind::esri:parameters</w:t>
            </w:r>
          </w:p>
        </w:tc>
        <w:tc>
          <w:tcPr>
            <w:tcW w:w="3117" w:type="dxa"/>
          </w:tcPr>
          <w:p w14:paraId="3CA1563B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3C" w14:textId="77777777" w:rsidR="00F7720E" w:rsidRDefault="00F7720E"/>
        </w:tc>
      </w:tr>
      <w:tr w:rsidR="00F7720E" w14:paraId="3CA15641" w14:textId="77777777">
        <w:tc>
          <w:tcPr>
            <w:tcW w:w="3116" w:type="dxa"/>
          </w:tcPr>
          <w:p w14:paraId="3CA1563E" w14:textId="77777777" w:rsidR="00F7720E" w:rsidRDefault="001F4579">
            <w:r>
              <w:t>bind::esri:saveIncomplete</w:t>
            </w:r>
          </w:p>
        </w:tc>
        <w:tc>
          <w:tcPr>
            <w:tcW w:w="3117" w:type="dxa"/>
          </w:tcPr>
          <w:p w14:paraId="3CA1563F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40" w14:textId="77777777" w:rsidR="00F7720E" w:rsidRDefault="00F7720E"/>
        </w:tc>
      </w:tr>
    </w:tbl>
    <w:p w14:paraId="3CA15642" w14:textId="77777777" w:rsidR="00F7720E" w:rsidRDefault="00F7720E">
      <w:pPr>
        <w:rPr>
          <w:b/>
        </w:rPr>
      </w:pPr>
    </w:p>
    <w:p w14:paraId="3CA15643" w14:textId="77777777" w:rsidR="00F7720E" w:rsidRDefault="001F4579">
      <w:pPr>
        <w:pStyle w:val="Heading2"/>
      </w:pPr>
      <w:r>
        <w:t>Choices Sheet:</w:t>
      </w:r>
    </w:p>
    <w:p w14:paraId="3CA15644" w14:textId="77777777" w:rsidR="00F7720E" w:rsidRDefault="00F7720E"/>
    <w:tbl>
      <w:tblPr>
        <w:tblStyle w:val="a1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7720E" w14:paraId="3CA15648" w14:textId="77777777">
        <w:tc>
          <w:tcPr>
            <w:tcW w:w="3116" w:type="dxa"/>
          </w:tcPr>
          <w:p w14:paraId="3CA15645" w14:textId="77777777" w:rsidR="00F7720E" w:rsidRDefault="001F4579">
            <w:r>
              <w:t>Column</w:t>
            </w:r>
          </w:p>
        </w:tc>
        <w:tc>
          <w:tcPr>
            <w:tcW w:w="3117" w:type="dxa"/>
          </w:tcPr>
          <w:p w14:paraId="3CA15646" w14:textId="77777777" w:rsidR="00F7720E" w:rsidRDefault="001F4579">
            <w:r>
              <w:t>Can this be updated?</w:t>
            </w:r>
          </w:p>
        </w:tc>
        <w:tc>
          <w:tcPr>
            <w:tcW w:w="3117" w:type="dxa"/>
          </w:tcPr>
          <w:p w14:paraId="3CA15647" w14:textId="77777777" w:rsidR="00F7720E" w:rsidRDefault="001F4579">
            <w:r>
              <w:t>Comments</w:t>
            </w:r>
          </w:p>
        </w:tc>
      </w:tr>
      <w:tr w:rsidR="00F7720E" w14:paraId="3CA1564C" w14:textId="77777777">
        <w:tc>
          <w:tcPr>
            <w:tcW w:w="3116" w:type="dxa"/>
          </w:tcPr>
          <w:p w14:paraId="3CA15649" w14:textId="77777777" w:rsidR="00F7720E" w:rsidRDefault="001F4579">
            <w:r>
              <w:t>list_name</w:t>
            </w:r>
          </w:p>
        </w:tc>
        <w:tc>
          <w:tcPr>
            <w:tcW w:w="3117" w:type="dxa"/>
          </w:tcPr>
          <w:p w14:paraId="3CA1564A" w14:textId="77777777" w:rsidR="00F7720E" w:rsidRDefault="001F4579">
            <w:r>
              <w:t>No</w:t>
            </w:r>
          </w:p>
        </w:tc>
        <w:tc>
          <w:tcPr>
            <w:tcW w:w="3117" w:type="dxa"/>
          </w:tcPr>
          <w:p w14:paraId="3CA1564B" w14:textId="77777777" w:rsidR="00F7720E" w:rsidRDefault="00F7720E"/>
        </w:tc>
      </w:tr>
      <w:tr w:rsidR="00F7720E" w14:paraId="3CA15650" w14:textId="77777777">
        <w:tc>
          <w:tcPr>
            <w:tcW w:w="3116" w:type="dxa"/>
          </w:tcPr>
          <w:p w14:paraId="3CA1564D" w14:textId="77777777" w:rsidR="00F7720E" w:rsidRDefault="001F4579">
            <w:r>
              <w:t>name</w:t>
            </w:r>
          </w:p>
        </w:tc>
        <w:tc>
          <w:tcPr>
            <w:tcW w:w="3117" w:type="dxa"/>
          </w:tcPr>
          <w:p w14:paraId="3CA1564E" w14:textId="77777777" w:rsidR="00F7720E" w:rsidRDefault="001F4579">
            <w:r>
              <w:t>No</w:t>
            </w:r>
          </w:p>
        </w:tc>
        <w:tc>
          <w:tcPr>
            <w:tcW w:w="3117" w:type="dxa"/>
          </w:tcPr>
          <w:p w14:paraId="3CA1564F" w14:textId="77777777" w:rsidR="00F7720E" w:rsidRDefault="00F7720E"/>
        </w:tc>
      </w:tr>
      <w:tr w:rsidR="00F7720E" w14:paraId="3CA15654" w14:textId="77777777">
        <w:tc>
          <w:tcPr>
            <w:tcW w:w="3116" w:type="dxa"/>
          </w:tcPr>
          <w:p w14:paraId="3CA15651" w14:textId="77777777" w:rsidR="00F7720E" w:rsidRDefault="001F4579">
            <w:r>
              <w:t>label</w:t>
            </w:r>
          </w:p>
        </w:tc>
        <w:tc>
          <w:tcPr>
            <w:tcW w:w="3117" w:type="dxa"/>
          </w:tcPr>
          <w:p w14:paraId="3CA15652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53" w14:textId="77777777" w:rsidR="00F7720E" w:rsidRDefault="00F7720E"/>
        </w:tc>
      </w:tr>
      <w:tr w:rsidR="00F7720E" w14:paraId="3CA15658" w14:textId="77777777">
        <w:tc>
          <w:tcPr>
            <w:tcW w:w="3116" w:type="dxa"/>
          </w:tcPr>
          <w:p w14:paraId="3CA15655" w14:textId="77777777" w:rsidR="00F7720E" w:rsidRDefault="001F4579">
            <w:r>
              <w:t>image</w:t>
            </w:r>
          </w:p>
        </w:tc>
        <w:tc>
          <w:tcPr>
            <w:tcW w:w="3117" w:type="dxa"/>
          </w:tcPr>
          <w:p w14:paraId="3CA15656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57" w14:textId="77777777" w:rsidR="00F7720E" w:rsidRDefault="00F7720E"/>
        </w:tc>
      </w:tr>
      <w:tr w:rsidR="00F7720E" w14:paraId="3CA1565C" w14:textId="77777777">
        <w:tc>
          <w:tcPr>
            <w:tcW w:w="3116" w:type="dxa"/>
          </w:tcPr>
          <w:p w14:paraId="3CA15659" w14:textId="77777777" w:rsidR="00F7720E" w:rsidRDefault="001F4579">
            <w:r>
              <w:t>label::language(..)</w:t>
            </w:r>
          </w:p>
        </w:tc>
        <w:tc>
          <w:tcPr>
            <w:tcW w:w="3117" w:type="dxa"/>
          </w:tcPr>
          <w:p w14:paraId="3CA1565A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5B" w14:textId="77777777" w:rsidR="00F7720E" w:rsidRDefault="00F7720E"/>
        </w:tc>
      </w:tr>
    </w:tbl>
    <w:p w14:paraId="3CA1565D" w14:textId="77777777" w:rsidR="00F7720E" w:rsidRDefault="00F7720E"/>
    <w:p w14:paraId="3CA1565E" w14:textId="77777777" w:rsidR="00F7720E" w:rsidRDefault="001F4579">
      <w:r>
        <w:t>Notes:</w:t>
      </w:r>
    </w:p>
    <w:p w14:paraId="3CA1565F" w14:textId="77777777" w:rsidR="00F7720E" w:rsidRDefault="001F4579">
      <w:pPr>
        <w:numPr>
          <w:ilvl w:val="0"/>
          <w:numId w:val="5"/>
        </w:numPr>
        <w:spacing w:after="0"/>
        <w:contextualSpacing/>
      </w:pPr>
      <w:r>
        <w:t>If you add a new list for a given field this will not cause a domain to be applied to a field in the feature service.</w:t>
      </w:r>
    </w:p>
    <w:p w14:paraId="3CA15660" w14:textId="77777777" w:rsidR="00F7720E" w:rsidRDefault="001F4579">
      <w:pPr>
        <w:numPr>
          <w:ilvl w:val="0"/>
          <w:numId w:val="5"/>
        </w:numPr>
        <w:contextualSpacing/>
      </w:pPr>
      <w:r>
        <w:t>You can delete choices but you cannot add them to a list that has been applied to a field with a domain.</w:t>
      </w:r>
    </w:p>
    <w:p w14:paraId="3CA15661" w14:textId="77777777" w:rsidR="00F7720E" w:rsidRDefault="00F7720E"/>
    <w:p w14:paraId="3CA15662" w14:textId="77777777" w:rsidR="00F7720E" w:rsidRDefault="001F4579">
      <w:pPr>
        <w:pStyle w:val="Heading2"/>
      </w:pPr>
      <w:r>
        <w:t>Settings Sheet:</w:t>
      </w:r>
    </w:p>
    <w:p w14:paraId="3CA15663" w14:textId="77777777" w:rsidR="00F7720E" w:rsidRDefault="00F7720E"/>
    <w:tbl>
      <w:tblPr>
        <w:tblStyle w:val="a2"/>
        <w:tblW w:w="9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116"/>
        <w:gridCol w:w="3117"/>
        <w:gridCol w:w="3117"/>
      </w:tblGrid>
      <w:tr w:rsidR="00F7720E" w14:paraId="3CA15667" w14:textId="77777777">
        <w:tc>
          <w:tcPr>
            <w:tcW w:w="3116" w:type="dxa"/>
          </w:tcPr>
          <w:p w14:paraId="3CA15664" w14:textId="77777777" w:rsidR="00F7720E" w:rsidRDefault="001F4579">
            <w:r>
              <w:t>Column</w:t>
            </w:r>
          </w:p>
        </w:tc>
        <w:tc>
          <w:tcPr>
            <w:tcW w:w="3117" w:type="dxa"/>
          </w:tcPr>
          <w:p w14:paraId="3CA15665" w14:textId="77777777" w:rsidR="00F7720E" w:rsidRDefault="001F4579">
            <w:r>
              <w:t>Can this</w:t>
            </w:r>
            <w:r>
              <w:t xml:space="preserve"> be updated?</w:t>
            </w:r>
          </w:p>
        </w:tc>
        <w:tc>
          <w:tcPr>
            <w:tcW w:w="3117" w:type="dxa"/>
          </w:tcPr>
          <w:p w14:paraId="3CA15666" w14:textId="77777777" w:rsidR="00F7720E" w:rsidRDefault="001F4579">
            <w:r>
              <w:t>Comments</w:t>
            </w:r>
          </w:p>
        </w:tc>
      </w:tr>
      <w:tr w:rsidR="00F7720E" w14:paraId="3CA1566B" w14:textId="77777777">
        <w:tc>
          <w:tcPr>
            <w:tcW w:w="3116" w:type="dxa"/>
          </w:tcPr>
          <w:p w14:paraId="3CA15668" w14:textId="77777777" w:rsidR="00F7720E" w:rsidRDefault="001F4579">
            <w:r>
              <w:t>form_title</w:t>
            </w:r>
          </w:p>
        </w:tc>
        <w:tc>
          <w:tcPr>
            <w:tcW w:w="3117" w:type="dxa"/>
          </w:tcPr>
          <w:p w14:paraId="3CA15669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6A" w14:textId="77777777" w:rsidR="00F7720E" w:rsidRDefault="00F7720E"/>
        </w:tc>
      </w:tr>
      <w:tr w:rsidR="00F7720E" w14:paraId="3CA1566F" w14:textId="77777777">
        <w:tc>
          <w:tcPr>
            <w:tcW w:w="3116" w:type="dxa"/>
          </w:tcPr>
          <w:p w14:paraId="3CA1566C" w14:textId="77777777" w:rsidR="00F7720E" w:rsidRDefault="001F4579">
            <w:r>
              <w:t>form_id</w:t>
            </w:r>
          </w:p>
        </w:tc>
        <w:tc>
          <w:tcPr>
            <w:tcW w:w="3117" w:type="dxa"/>
          </w:tcPr>
          <w:p w14:paraId="3CA1566D" w14:textId="77777777" w:rsidR="00F7720E" w:rsidRDefault="001F4579">
            <w:r>
              <w:t>No</w:t>
            </w:r>
          </w:p>
        </w:tc>
        <w:tc>
          <w:tcPr>
            <w:tcW w:w="3117" w:type="dxa"/>
          </w:tcPr>
          <w:p w14:paraId="3CA1566E" w14:textId="77777777" w:rsidR="00F7720E" w:rsidRDefault="00F7720E"/>
        </w:tc>
      </w:tr>
      <w:tr w:rsidR="00F7720E" w14:paraId="3CA15673" w14:textId="77777777">
        <w:tc>
          <w:tcPr>
            <w:tcW w:w="3116" w:type="dxa"/>
          </w:tcPr>
          <w:p w14:paraId="3CA15670" w14:textId="77777777" w:rsidR="00F7720E" w:rsidRDefault="001F4579">
            <w:r>
              <w:t>instance_name</w:t>
            </w:r>
          </w:p>
        </w:tc>
        <w:tc>
          <w:tcPr>
            <w:tcW w:w="3117" w:type="dxa"/>
          </w:tcPr>
          <w:p w14:paraId="3CA15671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72" w14:textId="77777777" w:rsidR="00F7720E" w:rsidRDefault="00F7720E"/>
        </w:tc>
      </w:tr>
      <w:tr w:rsidR="00F7720E" w14:paraId="3CA15677" w14:textId="77777777">
        <w:tc>
          <w:tcPr>
            <w:tcW w:w="3116" w:type="dxa"/>
          </w:tcPr>
          <w:p w14:paraId="3CA15674" w14:textId="77777777" w:rsidR="00F7720E" w:rsidRDefault="001F4579">
            <w:r>
              <w:t>submission_url</w:t>
            </w:r>
          </w:p>
        </w:tc>
        <w:tc>
          <w:tcPr>
            <w:tcW w:w="3117" w:type="dxa"/>
          </w:tcPr>
          <w:p w14:paraId="3CA15675" w14:textId="77777777" w:rsidR="00F7720E" w:rsidRDefault="001F4579">
            <w:r>
              <w:t>No</w:t>
            </w:r>
          </w:p>
        </w:tc>
        <w:tc>
          <w:tcPr>
            <w:tcW w:w="3117" w:type="dxa"/>
          </w:tcPr>
          <w:p w14:paraId="3CA15676" w14:textId="77777777" w:rsidR="00F7720E" w:rsidRDefault="00F7720E"/>
        </w:tc>
      </w:tr>
      <w:tr w:rsidR="00F7720E" w14:paraId="3CA1567B" w14:textId="77777777">
        <w:tc>
          <w:tcPr>
            <w:tcW w:w="3116" w:type="dxa"/>
          </w:tcPr>
          <w:p w14:paraId="3CA15678" w14:textId="77777777" w:rsidR="00F7720E" w:rsidRDefault="001F4579">
            <w:r>
              <w:t>default_language</w:t>
            </w:r>
          </w:p>
        </w:tc>
        <w:tc>
          <w:tcPr>
            <w:tcW w:w="3117" w:type="dxa"/>
          </w:tcPr>
          <w:p w14:paraId="3CA15679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7A" w14:textId="77777777" w:rsidR="00F7720E" w:rsidRDefault="00F7720E"/>
        </w:tc>
      </w:tr>
      <w:tr w:rsidR="00F7720E" w14:paraId="3CA1567F" w14:textId="77777777">
        <w:tc>
          <w:tcPr>
            <w:tcW w:w="3116" w:type="dxa"/>
          </w:tcPr>
          <w:p w14:paraId="3CA1567C" w14:textId="77777777" w:rsidR="00F7720E" w:rsidRDefault="001F4579">
            <w:r>
              <w:t>version</w:t>
            </w:r>
          </w:p>
        </w:tc>
        <w:tc>
          <w:tcPr>
            <w:tcW w:w="3117" w:type="dxa"/>
          </w:tcPr>
          <w:p w14:paraId="3CA1567D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7E" w14:textId="77777777" w:rsidR="00F7720E" w:rsidRDefault="00F7720E"/>
        </w:tc>
      </w:tr>
      <w:tr w:rsidR="00F7720E" w14:paraId="3CA15683" w14:textId="77777777">
        <w:tc>
          <w:tcPr>
            <w:tcW w:w="3116" w:type="dxa"/>
          </w:tcPr>
          <w:p w14:paraId="3CA15680" w14:textId="77777777" w:rsidR="00F7720E" w:rsidRDefault="001F4579">
            <w:r>
              <w:t>style</w:t>
            </w:r>
          </w:p>
        </w:tc>
        <w:tc>
          <w:tcPr>
            <w:tcW w:w="3117" w:type="dxa"/>
          </w:tcPr>
          <w:p w14:paraId="3CA15681" w14:textId="77777777" w:rsidR="00F7720E" w:rsidRDefault="001F4579">
            <w:r>
              <w:t>Yes</w:t>
            </w:r>
          </w:p>
        </w:tc>
        <w:tc>
          <w:tcPr>
            <w:tcW w:w="3117" w:type="dxa"/>
          </w:tcPr>
          <w:p w14:paraId="3CA15682" w14:textId="77777777" w:rsidR="00F7720E" w:rsidRDefault="00F7720E"/>
        </w:tc>
      </w:tr>
    </w:tbl>
    <w:p w14:paraId="3CA15684" w14:textId="77777777" w:rsidR="00F7720E" w:rsidRDefault="00F7720E"/>
    <w:p w14:paraId="3CA15685" w14:textId="77777777" w:rsidR="00F7720E" w:rsidRDefault="00F7720E"/>
    <w:p w14:paraId="3CA15686" w14:textId="77777777" w:rsidR="00F7720E" w:rsidRDefault="001F4579">
      <w:pPr>
        <w:pStyle w:val="Heading1"/>
      </w:pPr>
      <w:r>
        <w:t>Workarounds</w:t>
      </w:r>
    </w:p>
    <w:p w14:paraId="3CA15687" w14:textId="77777777" w:rsidR="00F7720E" w:rsidRDefault="001F4579">
      <w:r>
        <w:t>If you need to add questions to your survey or change the choices of a question that points to a field with a domain you must modify the feature service before modifying the survey to avoid the feature service being republished.</w:t>
      </w:r>
    </w:p>
    <w:p w14:paraId="3CA15688" w14:textId="77777777" w:rsidR="00F7720E" w:rsidRDefault="001F4579">
      <w:r>
        <w:t>Adding questions:</w:t>
      </w:r>
    </w:p>
    <w:p w14:paraId="3CA15689" w14:textId="77777777" w:rsidR="00F7720E" w:rsidRDefault="001F4579">
      <w:pPr>
        <w:numPr>
          <w:ilvl w:val="0"/>
          <w:numId w:val="1"/>
        </w:numPr>
        <w:spacing w:after="0"/>
        <w:contextualSpacing/>
      </w:pPr>
      <w:r>
        <w:t>Add the f</w:t>
      </w:r>
      <w:r>
        <w:t>eature service to a new map with full editing control or add the feature service to a map in ArcGIS Pro.</w:t>
      </w:r>
    </w:p>
    <w:p w14:paraId="3CA1568A" w14:textId="77777777" w:rsidR="00F7720E" w:rsidRDefault="001F4579">
      <w:pPr>
        <w:numPr>
          <w:ilvl w:val="0"/>
          <w:numId w:val="1"/>
        </w:numPr>
        <w:spacing w:after="0"/>
        <w:contextualSpacing/>
      </w:pPr>
      <w:r>
        <w:t>Add fields to your feature service that correspond with the question types you would like to create.</w:t>
      </w:r>
    </w:p>
    <w:p w14:paraId="3CA1568B" w14:textId="77777777" w:rsidR="00F7720E" w:rsidRDefault="001F4579">
      <w:pPr>
        <w:numPr>
          <w:ilvl w:val="0"/>
          <w:numId w:val="1"/>
        </w:numPr>
        <w:contextualSpacing/>
      </w:pPr>
      <w:r>
        <w:lastRenderedPageBreak/>
        <w:t xml:space="preserve">Add questions to your survey form that correspond </w:t>
      </w:r>
      <w:r>
        <w:t>to the field names you just added to your feature service.</w:t>
      </w:r>
    </w:p>
    <w:p w14:paraId="3CA1568C" w14:textId="77777777" w:rsidR="00F7720E" w:rsidRDefault="001F4579">
      <w:r>
        <w:t>Changing question choices:</w:t>
      </w:r>
    </w:p>
    <w:p w14:paraId="3CA1568D" w14:textId="77777777" w:rsidR="00F7720E" w:rsidRDefault="001F4579">
      <w:pPr>
        <w:numPr>
          <w:ilvl w:val="0"/>
          <w:numId w:val="2"/>
        </w:numPr>
        <w:spacing w:after="0"/>
        <w:contextualSpacing/>
      </w:pPr>
      <w:r>
        <w:t>Use the Solution Deployment Add-In in ArcGIS Pro to modify the values of the feature service domain.</w:t>
      </w:r>
    </w:p>
    <w:p w14:paraId="3CA1568E" w14:textId="77777777" w:rsidR="00F7720E" w:rsidRDefault="001F4579">
      <w:pPr>
        <w:numPr>
          <w:ilvl w:val="0"/>
          <w:numId w:val="2"/>
        </w:numPr>
        <w:contextualSpacing/>
      </w:pPr>
      <w:r>
        <w:t>Modify the choices sheet making sure the values in the name column match the new values in the domain.</w:t>
      </w:r>
    </w:p>
    <w:p w14:paraId="3CA1568F" w14:textId="77777777" w:rsidR="00F7720E" w:rsidRDefault="001F4579">
      <w:r>
        <w:t>There are certain types of questions that can be added without affecting the existing schema of the feature service.</w:t>
      </w:r>
    </w:p>
    <w:p w14:paraId="3CA15690" w14:textId="77777777" w:rsidR="00F7720E" w:rsidRDefault="001F4579">
      <w:pPr>
        <w:numPr>
          <w:ilvl w:val="0"/>
          <w:numId w:val="3"/>
        </w:numPr>
        <w:spacing w:after="0" w:line="240" w:lineRule="auto"/>
        <w:contextualSpacing/>
      </w:pPr>
      <w:r>
        <w:t>Groups – can be used to break down q</w:t>
      </w:r>
      <w:r>
        <w:t>uestions in your survey into logical sections</w:t>
      </w:r>
    </w:p>
    <w:p w14:paraId="3CA15691" w14:textId="77777777" w:rsidR="00F7720E" w:rsidRDefault="001F4579">
      <w:pPr>
        <w:numPr>
          <w:ilvl w:val="0"/>
          <w:numId w:val="3"/>
        </w:numPr>
        <w:spacing w:after="0" w:line="240" w:lineRule="auto"/>
        <w:contextualSpacing/>
      </w:pPr>
      <w:r>
        <w:t>Notes – can be used to provide users with critical information or feedback to help capture data more efficiently</w:t>
      </w:r>
    </w:p>
    <w:p w14:paraId="3CA15692" w14:textId="77777777" w:rsidR="00F7720E" w:rsidRDefault="00F7720E"/>
    <w:p w14:paraId="3CA15693" w14:textId="77777777" w:rsidR="00F7720E" w:rsidRDefault="001F4579">
      <w:r>
        <w:t>All other types of questions can be added without affecting the existing schema by using the bin</w:t>
      </w:r>
      <w:r>
        <w:t>d::esri:fieldType of null. This could prove useful for questions that are used to drive the relevant logic of the survey or to gather information used in a calculation.</w:t>
      </w:r>
    </w:p>
    <w:p w14:paraId="3CA15694" w14:textId="77777777" w:rsidR="00F7720E" w:rsidRDefault="00F7720E">
      <w:bookmarkStart w:id="2" w:name="_gjdgxs" w:colFirst="0" w:colLast="0"/>
      <w:bookmarkEnd w:id="2"/>
    </w:p>
    <w:sectPr w:rsidR="00F7720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24055"/>
    <w:multiLevelType w:val="multilevel"/>
    <w:tmpl w:val="A07AFFC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5D61EB"/>
    <w:multiLevelType w:val="multilevel"/>
    <w:tmpl w:val="5D1C727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A417799"/>
    <w:multiLevelType w:val="multilevel"/>
    <w:tmpl w:val="1AF692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2C06A40"/>
    <w:multiLevelType w:val="multilevel"/>
    <w:tmpl w:val="B300821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DBC12FB"/>
    <w:multiLevelType w:val="multilevel"/>
    <w:tmpl w:val="D040C5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7720E"/>
    <w:rsid w:val="001F4579"/>
    <w:rsid w:val="00F772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A15598"/>
  <w15:docId w15:val="{57704080-7173-4BC8-8651-CE569D75F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240" w:after="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/>
      <w:keepLines/>
      <w:spacing w:before="40" w:after="0"/>
      <w:outlineLvl w:val="1"/>
    </w:pPr>
    <w:rPr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doc.arcgis.com/en/survey123/desktop/create-surveys/publishsurvey.ht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674</Words>
  <Characters>3845</Characters>
  <Application>Microsoft Office Word</Application>
  <DocSecurity>0</DocSecurity>
  <Lines>32</Lines>
  <Paragraphs>9</Paragraphs>
  <ScaleCrop>false</ScaleCrop>
  <Company/>
  <LinksUpToDate>false</LinksUpToDate>
  <CharactersWithSpaces>4510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Olivier Demars</cp:lastModifiedBy>
  <cp:revision>2</cp:revision>
  <dcterms:created xsi:type="dcterms:W3CDTF">2018-01-23T19:39:00Z</dcterms:created>
  <dcterms:modified xsi:type="dcterms:W3CDTF">2018-01-23T19:40:00Z</dcterms:modified>
</cp:coreProperties>
</file>